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344A" w14:textId="1B40E4DC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1. Ustawianie opóźnienia uruchomienia i wyłączenia mikrofonu</w:t>
      </w:r>
    </w:p>
    <w:p w14:paraId="413EE2BC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Odpowiednie zarządzanie czasem nasłuchu jest kluczowe dla naturalnej konwersacji.</w:t>
      </w:r>
    </w:p>
    <w:p w14:paraId="248D16D9" w14:textId="2F6FDA4B" w:rsidR="003444F8" w:rsidRPr="003444F8" w:rsidRDefault="003444F8" w:rsidP="003444F8">
      <w:pPr>
        <w:numPr>
          <w:ilvl w:val="0"/>
          <w:numId w:val="1"/>
        </w:numPr>
        <w:rPr>
          <w:rFonts w:cs="Calibri Light"/>
        </w:rPr>
      </w:pPr>
      <w:r w:rsidRPr="003444F8">
        <w:rPr>
          <w:rFonts w:cs="Calibri Light"/>
        </w:rPr>
        <w:t xml:space="preserve">Czas oczekiwania na koniec frazy: W obecnym kodzie zastosowano parametr </w:t>
      </w:r>
      <w:proofErr w:type="spellStart"/>
      <w:r w:rsidRPr="003444F8">
        <w:rPr>
          <w:rFonts w:cs="Calibri Light"/>
        </w:rPr>
        <w:t>recognizer.pause_threshold</w:t>
      </w:r>
      <w:proofErr w:type="spellEnd"/>
      <w:r w:rsidRPr="003444F8">
        <w:rPr>
          <w:rFonts w:cs="Calibri Light"/>
        </w:rPr>
        <w:t xml:space="preserve"> = 1, co oznacza, że program czeka 1 sekundę ciszy, zanim uzna wypowiedź za zakończoną. Dla osób mówiących wolniej lub zastanawiających się w trakcie mówienia, wartość ta może być zbyt mała powodując ucinanie zdań.</w:t>
      </w:r>
    </w:p>
    <w:p w14:paraId="53B2406C" w14:textId="52FCDE3A" w:rsidR="003444F8" w:rsidRPr="003444F8" w:rsidRDefault="003444F8" w:rsidP="003444F8">
      <w:pPr>
        <w:numPr>
          <w:ilvl w:val="0"/>
          <w:numId w:val="1"/>
        </w:numPr>
        <w:rPr>
          <w:rFonts w:cs="Calibri Light"/>
        </w:rPr>
      </w:pPr>
      <w:r w:rsidRPr="003444F8">
        <w:rPr>
          <w:rFonts w:cs="Calibri Light"/>
        </w:rPr>
        <w:t xml:space="preserve">Kalibracja szumu tła: Mikrofon często uruchamia się z opóźnieniem lub źle odczytuje początek zdania przez szumy z otoczenia. Zastosowanie metody </w:t>
      </w:r>
      <w:proofErr w:type="spellStart"/>
      <w:r w:rsidRPr="003444F8">
        <w:rPr>
          <w:rFonts w:cs="Calibri Light"/>
        </w:rPr>
        <w:t>recognizer.adjust_for_ambient_noise</w:t>
      </w:r>
      <w:proofErr w:type="spellEnd"/>
      <w:r w:rsidRPr="003444F8">
        <w:rPr>
          <w:rFonts w:cs="Calibri Light"/>
        </w:rPr>
        <w:t>(</w:t>
      </w:r>
      <w:proofErr w:type="spellStart"/>
      <w:r w:rsidRPr="003444F8">
        <w:rPr>
          <w:rFonts w:cs="Calibri Light"/>
        </w:rPr>
        <w:t>source</w:t>
      </w:r>
      <w:proofErr w:type="spellEnd"/>
      <w:r w:rsidRPr="003444F8">
        <w:rPr>
          <w:rFonts w:cs="Calibri Light"/>
        </w:rPr>
        <w:t xml:space="preserve">, </w:t>
      </w:r>
      <w:proofErr w:type="spellStart"/>
      <w:r w:rsidRPr="003444F8">
        <w:rPr>
          <w:rFonts w:cs="Calibri Light"/>
        </w:rPr>
        <w:t>duration</w:t>
      </w:r>
      <w:proofErr w:type="spellEnd"/>
      <w:r w:rsidRPr="003444F8">
        <w:rPr>
          <w:rFonts w:cs="Calibri Light"/>
        </w:rPr>
        <w:t xml:space="preserve">=0.5) tuż przed blokiem nasłuchu w funkcji </w:t>
      </w:r>
      <w:proofErr w:type="spellStart"/>
      <w:r w:rsidRPr="003444F8">
        <w:rPr>
          <w:rFonts w:cs="Calibri Light"/>
        </w:rPr>
        <w:t>listen</w:t>
      </w:r>
      <w:proofErr w:type="spellEnd"/>
      <w:r w:rsidRPr="003444F8">
        <w:rPr>
          <w:rFonts w:cs="Calibri Light"/>
        </w:rPr>
        <w:t>.</w:t>
      </w:r>
    </w:p>
    <w:p w14:paraId="55EC5B24" w14:textId="7794A5A1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2. Reagowanie na opóźnienie tłumaczenia i syntezy mowy</w:t>
      </w:r>
    </w:p>
    <w:p w14:paraId="67714E84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Opóźnienia wynikające z komunikacji sieciowej mogą sprawiać wrażenie, że program się zawiesił. Aktualnie przepływ widoczny na schemacie zakłada liniowe oczekiwanie na pobranie tłumaczenia i odtworzenie dźwięku.</w:t>
      </w:r>
    </w:p>
    <w:p w14:paraId="00DE0103" w14:textId="77777777" w:rsidR="003444F8" w:rsidRPr="003444F8" w:rsidRDefault="003444F8" w:rsidP="003444F8">
      <w:pPr>
        <w:numPr>
          <w:ilvl w:val="0"/>
          <w:numId w:val="2"/>
        </w:numPr>
        <w:rPr>
          <w:rFonts w:cs="Calibri Light"/>
        </w:rPr>
      </w:pPr>
      <w:r w:rsidRPr="003444F8">
        <w:rPr>
          <w:rFonts w:cs="Calibri Light"/>
        </w:rPr>
        <w:t xml:space="preserve">Sygnalizacja przetwarzania: Natychmiast po rozpoznaniu tekstu (i wydrukowaniu go w konsoli za pomocą </w:t>
      </w:r>
      <w:proofErr w:type="spellStart"/>
      <w:r w:rsidRPr="003444F8">
        <w:rPr>
          <w:rFonts w:cs="Calibri Light"/>
        </w:rPr>
        <w:t>print</w:t>
      </w:r>
      <w:proofErr w:type="spellEnd"/>
      <w:r w:rsidRPr="003444F8">
        <w:rPr>
          <w:rFonts w:cs="Calibri Light"/>
        </w:rPr>
        <w:t>(</w:t>
      </w:r>
      <w:proofErr w:type="spellStart"/>
      <w:r w:rsidRPr="003444F8">
        <w:rPr>
          <w:rFonts w:cs="Calibri Light"/>
        </w:rPr>
        <w:t>f"Rozpoznano</w:t>
      </w:r>
      <w:proofErr w:type="spellEnd"/>
      <w:r w:rsidRPr="003444F8">
        <w:rPr>
          <w:rFonts w:cs="Calibri Light"/>
        </w:rPr>
        <w:t>: {</w:t>
      </w:r>
      <w:proofErr w:type="spellStart"/>
      <w:r w:rsidRPr="003444F8">
        <w:rPr>
          <w:rFonts w:cs="Calibri Light"/>
        </w:rPr>
        <w:t>text</w:t>
      </w:r>
      <w:proofErr w:type="spellEnd"/>
      <w:r w:rsidRPr="003444F8">
        <w:rPr>
          <w:rFonts w:cs="Calibri Light"/>
        </w:rPr>
        <w:t>}")), program powinien wygenerować dźwięk "przetwarzania" (np. dyskretny szum lub powtarzający się ton) lub wypowiedzieć krótki przerywnik (np. "Moment...", "Tłumaczę...").</w:t>
      </w:r>
    </w:p>
    <w:p w14:paraId="3756DAD0" w14:textId="77777777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3. Obsługa błędów i poprawa doświadczenia użytkownika (UX)</w:t>
      </w:r>
    </w:p>
    <w:p w14:paraId="1A153EF9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Zarówno schemat blokowy, jak i kod przewidują podstawowe komunikaty błędów, takie jak "Problem z rozpoznawaniem mowy" czy "Błąd tłumaczenia". Można to jednak znacznie ulepszyć:</w:t>
      </w:r>
    </w:p>
    <w:p w14:paraId="3C1D8F07" w14:textId="77777777" w:rsidR="003444F8" w:rsidRP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 xml:space="preserve">Zróżnicowanie komunikatów o niezrozumieniu: Kiedy funkcja </w:t>
      </w:r>
      <w:proofErr w:type="spellStart"/>
      <w:r w:rsidRPr="003444F8">
        <w:rPr>
          <w:rFonts w:cs="Calibri Light"/>
        </w:rPr>
        <w:t>listen</w:t>
      </w:r>
      <w:proofErr w:type="spellEnd"/>
      <w:r w:rsidRPr="003444F8">
        <w:rPr>
          <w:rFonts w:cs="Calibri Light"/>
        </w:rPr>
        <w:t xml:space="preserve"> przechwyci błąd </w:t>
      </w:r>
      <w:proofErr w:type="spellStart"/>
      <w:r w:rsidRPr="003444F8">
        <w:rPr>
          <w:rFonts w:cs="Calibri Light"/>
        </w:rPr>
        <w:t>sr.UnknownValueError</w:t>
      </w:r>
      <w:proofErr w:type="spellEnd"/>
      <w:r w:rsidRPr="003444F8">
        <w:rPr>
          <w:rFonts w:cs="Calibri Light"/>
        </w:rPr>
        <w:t>, zamiast zawsze powtarzać "Nie zrozumiałem, spróbuj ponownie", program mógłby używać losowych, naturalnych fraz (np. "Przepraszam, uciekło mi to", "Możesz powtórzyć głośniej?").</w:t>
      </w:r>
    </w:p>
    <w:p w14:paraId="5504DEB3" w14:textId="77777777" w:rsidR="003444F8" w:rsidRP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 xml:space="preserve">Zarządzanie brakiem sieci: Metoda </w:t>
      </w:r>
      <w:proofErr w:type="spellStart"/>
      <w:r w:rsidRPr="003444F8">
        <w:rPr>
          <w:rFonts w:cs="Calibri Light"/>
        </w:rPr>
        <w:t>recognize_google</w:t>
      </w:r>
      <w:proofErr w:type="spellEnd"/>
      <w:r w:rsidRPr="003444F8">
        <w:rPr>
          <w:rFonts w:cs="Calibri Light"/>
        </w:rPr>
        <w:t xml:space="preserve"> wyrzuca </w:t>
      </w:r>
      <w:proofErr w:type="spellStart"/>
      <w:r w:rsidRPr="003444F8">
        <w:rPr>
          <w:rFonts w:cs="Calibri Light"/>
        </w:rPr>
        <w:t>sr.RequestError</w:t>
      </w:r>
      <w:proofErr w:type="spellEnd"/>
      <w:r w:rsidRPr="003444F8">
        <w:rPr>
          <w:rFonts w:cs="Calibri Light"/>
        </w:rPr>
        <w:t xml:space="preserve">, gdy brakuje dostępu do </w:t>
      </w:r>
      <w:proofErr w:type="spellStart"/>
      <w:r w:rsidRPr="003444F8">
        <w:rPr>
          <w:rFonts w:cs="Calibri Light"/>
        </w:rPr>
        <w:t>internetu</w:t>
      </w:r>
      <w:proofErr w:type="spellEnd"/>
      <w:r w:rsidRPr="003444F8">
        <w:rPr>
          <w:rFonts w:cs="Calibri Light"/>
        </w:rPr>
        <w:t xml:space="preserve">. Zamiast zwracać ogólny komunikat o problemie, program powinien wyraźnie zakomunikować użytkownikowi: "Brak połączenia z siecią, sprawdź </w:t>
      </w:r>
      <w:proofErr w:type="spellStart"/>
      <w:r w:rsidRPr="003444F8">
        <w:rPr>
          <w:rFonts w:cs="Calibri Light"/>
        </w:rPr>
        <w:t>internet</w:t>
      </w:r>
      <w:proofErr w:type="spellEnd"/>
      <w:r w:rsidRPr="003444F8">
        <w:rPr>
          <w:rFonts w:cs="Calibri Light"/>
        </w:rPr>
        <w:t>".</w:t>
      </w:r>
    </w:p>
    <w:p w14:paraId="36E06D18" w14:textId="7BC0B035" w:rsid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>Opcje ucieczki: Aktualnie można wyjść z pętli mówiąc m.in. "zmień język" lub "bywaj". Warto dodać opcję "anuluj" w samym trybie konsolowym</w:t>
      </w:r>
    </w:p>
    <w:p w14:paraId="316FDEA5" w14:textId="77777777" w:rsidR="001F08F5" w:rsidRPr="001F08F5" w:rsidRDefault="001F08F5" w:rsidP="001F08F5">
      <w:pPr>
        <w:rPr>
          <w:rFonts w:cs="Calibri Light"/>
        </w:rPr>
      </w:pPr>
      <w:r w:rsidRPr="001F08F5">
        <w:rPr>
          <w:rFonts w:cs="Calibri Light"/>
        </w:rPr>
        <w:t>Oto uzupełnienie raportu o ostatni punkt, napisane w tym samym stylu i formacie co pozostałe części:</w:t>
      </w:r>
    </w:p>
    <w:p w14:paraId="11033182" w14:textId="60E11073" w:rsidR="001F08F5" w:rsidRPr="001F08F5" w:rsidRDefault="001F08F5" w:rsidP="001F08F5">
      <w:pPr>
        <w:rPr>
          <w:rFonts w:cs="Calibri Light"/>
        </w:rPr>
      </w:pPr>
      <w:r w:rsidRPr="001F08F5">
        <w:rPr>
          <w:rFonts w:cs="Calibri Light"/>
          <w:b/>
          <w:bCs/>
        </w:rPr>
        <w:lastRenderedPageBreak/>
        <w:t>4. Biblioteki lokalne vs. chmurowe</w:t>
      </w:r>
    </w:p>
    <w:p w14:paraId="428F1554" w14:textId="77777777" w:rsidR="001F08F5" w:rsidRPr="001F08F5" w:rsidRDefault="001F08F5" w:rsidP="001F08F5">
      <w:pPr>
        <w:rPr>
          <w:rFonts w:cs="Calibri Light"/>
        </w:rPr>
      </w:pPr>
      <w:r w:rsidRPr="001F08F5">
        <w:rPr>
          <w:rFonts w:cs="Calibri Light"/>
        </w:rPr>
        <w:t xml:space="preserve">Możliwe jest zastąpienie usług Google (online) rozwiązaniami działającymi w całości na dysku komputera, takimi jak biblioteki </w:t>
      </w:r>
      <w:proofErr w:type="spellStart"/>
      <w:r w:rsidRPr="001F08F5">
        <w:rPr>
          <w:rFonts w:cs="Calibri Light"/>
          <w:b/>
          <w:bCs/>
        </w:rPr>
        <w:t>Vosk</w:t>
      </w:r>
      <w:proofErr w:type="spellEnd"/>
      <w:r w:rsidRPr="001F08F5">
        <w:rPr>
          <w:rFonts w:cs="Calibri Light"/>
        </w:rPr>
        <w:t xml:space="preserve">, </w:t>
      </w:r>
      <w:proofErr w:type="spellStart"/>
      <w:r w:rsidRPr="001F08F5">
        <w:rPr>
          <w:rFonts w:cs="Calibri Light"/>
          <w:b/>
          <w:bCs/>
        </w:rPr>
        <w:t>Whisper</w:t>
      </w:r>
      <w:proofErr w:type="spellEnd"/>
      <w:r w:rsidRPr="001F08F5">
        <w:rPr>
          <w:rFonts w:cs="Calibri Light"/>
        </w:rPr>
        <w:t xml:space="preserve"> (do rozpoznawania mowy) czy </w:t>
      </w:r>
      <w:r w:rsidRPr="001F08F5">
        <w:rPr>
          <w:rFonts w:cs="Calibri Light"/>
          <w:b/>
          <w:bCs/>
        </w:rPr>
        <w:t xml:space="preserve">Argos </w:t>
      </w:r>
      <w:proofErr w:type="spellStart"/>
      <w:r w:rsidRPr="001F08F5">
        <w:rPr>
          <w:rFonts w:cs="Calibri Light"/>
          <w:b/>
          <w:bCs/>
        </w:rPr>
        <w:t>Translate</w:t>
      </w:r>
      <w:proofErr w:type="spellEnd"/>
      <w:r w:rsidRPr="001F08F5">
        <w:rPr>
          <w:rFonts w:cs="Calibri Light"/>
        </w:rPr>
        <w:t xml:space="preserve"> (do tłumaczeń).</w:t>
      </w:r>
    </w:p>
    <w:p w14:paraId="06320DD6" w14:textId="4813ABDF" w:rsidR="001F08F5" w:rsidRPr="001F08F5" w:rsidRDefault="001F08F5" w:rsidP="001F08F5">
      <w:pPr>
        <w:numPr>
          <w:ilvl w:val="0"/>
          <w:numId w:val="5"/>
        </w:numPr>
        <w:rPr>
          <w:rFonts w:cs="Calibri Light"/>
        </w:rPr>
      </w:pPr>
      <w:r w:rsidRPr="001F08F5">
        <w:rPr>
          <w:rFonts w:cs="Calibri Light"/>
          <w:b/>
          <w:bCs/>
        </w:rPr>
        <w:t>Zasoby komputera i wydajność:</w:t>
      </w:r>
      <w:r w:rsidRPr="001F08F5">
        <w:rPr>
          <w:rFonts w:cs="Calibri Light"/>
        </w:rPr>
        <w:t xml:space="preserve"> Rozwiązania lokalne są znacznie bardziej wymagające dla sprzętu. Modele językowe muszą zostać załadowane do pamięci RAM</w:t>
      </w:r>
      <w:r w:rsidR="00E41D5B">
        <w:rPr>
          <w:rFonts w:cs="Calibri Light"/>
        </w:rPr>
        <w:t xml:space="preserve">, </w:t>
      </w:r>
      <w:r w:rsidRPr="001F08F5">
        <w:rPr>
          <w:rFonts w:cs="Calibri Light"/>
        </w:rPr>
        <w:t xml:space="preserve">co na słabszych jednostkach może spowolnić system. Procesor jest mocno obciążany podczas analizy dźwięku, co może generować większe opóźnienia niż przesłanie danych przez </w:t>
      </w:r>
      <w:proofErr w:type="spellStart"/>
      <w:r w:rsidRPr="001F08F5">
        <w:rPr>
          <w:rFonts w:cs="Calibri Light"/>
        </w:rPr>
        <w:t>internet</w:t>
      </w:r>
      <w:proofErr w:type="spellEnd"/>
      <w:r w:rsidRPr="001F08F5">
        <w:rPr>
          <w:rFonts w:cs="Calibri Light"/>
        </w:rPr>
        <w:t>.</w:t>
      </w:r>
    </w:p>
    <w:p w14:paraId="494987CF" w14:textId="77777777" w:rsidR="001F08F5" w:rsidRPr="001F08F5" w:rsidRDefault="001F08F5" w:rsidP="001F08F5">
      <w:pPr>
        <w:numPr>
          <w:ilvl w:val="0"/>
          <w:numId w:val="5"/>
        </w:numPr>
        <w:rPr>
          <w:rFonts w:cs="Calibri Light"/>
        </w:rPr>
      </w:pPr>
      <w:r w:rsidRPr="001F08F5">
        <w:rPr>
          <w:rFonts w:cs="Calibri Light"/>
          <w:b/>
          <w:bCs/>
        </w:rPr>
        <w:t>Prywatność i niezależność:</w:t>
      </w:r>
      <w:r w:rsidRPr="001F08F5">
        <w:rPr>
          <w:rFonts w:cs="Calibri Light"/>
        </w:rPr>
        <w:t xml:space="preserve"> Największą zaletą pracy offline jest pełna ochrona prywatności (dźwięk nie opuszcza komputera) oraz możliwość działania bez dostępu do sieci. Jest to kluczowe w systemach, które muszą być niezawodne nawet w trudnych warunkach terenowych.</w:t>
      </w:r>
    </w:p>
    <w:p w14:paraId="24EBEB77" w14:textId="10A4C939" w:rsidR="001F08F5" w:rsidRPr="001F08F5" w:rsidRDefault="001F08F5" w:rsidP="001F08F5">
      <w:pPr>
        <w:numPr>
          <w:ilvl w:val="0"/>
          <w:numId w:val="5"/>
        </w:numPr>
        <w:rPr>
          <w:rFonts w:cs="Calibri Light"/>
        </w:rPr>
      </w:pPr>
      <w:r w:rsidRPr="001F08F5">
        <w:rPr>
          <w:rFonts w:cs="Calibri Light"/>
          <w:b/>
          <w:bCs/>
        </w:rPr>
        <w:t>Stabilność działania:</w:t>
      </w:r>
      <w:r w:rsidRPr="001F08F5">
        <w:rPr>
          <w:rFonts w:cs="Calibri Light"/>
        </w:rPr>
        <w:t xml:space="preserve"> Biblioteki online są zazwyczaj bardziej precyzyjne i "lekkie" dla użytkownika, ponieważ cała ciężka praca odbywa się na potężnych serwerach zewnętrznych. Modele lokalne wymagają precyzyjnego doboru wielkości modelu do mocy posiadanej karty graficznej lub procesora.</w:t>
      </w:r>
    </w:p>
    <w:p w14:paraId="3FD85C5F" w14:textId="77777777" w:rsidR="001F08F5" w:rsidRPr="003444F8" w:rsidRDefault="001F08F5" w:rsidP="001F08F5">
      <w:pPr>
        <w:rPr>
          <w:rFonts w:cs="Calibri Light"/>
        </w:rPr>
      </w:pPr>
    </w:p>
    <w:sectPr w:rsidR="001F08F5" w:rsidRPr="00344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A723" w14:textId="77777777" w:rsidR="003C175A" w:rsidRDefault="003C175A" w:rsidP="00D17C86">
      <w:pPr>
        <w:spacing w:after="0" w:line="240" w:lineRule="auto"/>
      </w:pPr>
      <w:r>
        <w:separator/>
      </w:r>
    </w:p>
  </w:endnote>
  <w:endnote w:type="continuationSeparator" w:id="0">
    <w:p w14:paraId="49D3C38B" w14:textId="77777777" w:rsidR="003C175A" w:rsidRDefault="003C175A" w:rsidP="00D17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E427" w14:textId="77777777" w:rsidR="003C175A" w:rsidRDefault="003C175A" w:rsidP="00D17C86">
      <w:pPr>
        <w:spacing w:after="0" w:line="240" w:lineRule="auto"/>
      </w:pPr>
      <w:r>
        <w:separator/>
      </w:r>
    </w:p>
  </w:footnote>
  <w:footnote w:type="continuationSeparator" w:id="0">
    <w:p w14:paraId="57EEF6D1" w14:textId="77777777" w:rsidR="003C175A" w:rsidRDefault="003C175A" w:rsidP="00D17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07DC"/>
    <w:multiLevelType w:val="multilevel"/>
    <w:tmpl w:val="80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F4187"/>
    <w:multiLevelType w:val="multilevel"/>
    <w:tmpl w:val="3C1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10324"/>
    <w:multiLevelType w:val="multilevel"/>
    <w:tmpl w:val="6C6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029E9"/>
    <w:multiLevelType w:val="multilevel"/>
    <w:tmpl w:val="281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91271"/>
    <w:multiLevelType w:val="multilevel"/>
    <w:tmpl w:val="5E6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74027">
    <w:abstractNumId w:val="0"/>
  </w:num>
  <w:num w:numId="2" w16cid:durableId="465859647">
    <w:abstractNumId w:val="3"/>
  </w:num>
  <w:num w:numId="3" w16cid:durableId="859197887">
    <w:abstractNumId w:val="4"/>
  </w:num>
  <w:num w:numId="4" w16cid:durableId="1605184128">
    <w:abstractNumId w:val="2"/>
  </w:num>
  <w:num w:numId="5" w16cid:durableId="77286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8"/>
    <w:rsid w:val="001F08F5"/>
    <w:rsid w:val="003444F8"/>
    <w:rsid w:val="003C175A"/>
    <w:rsid w:val="005C06D7"/>
    <w:rsid w:val="00B33365"/>
    <w:rsid w:val="00B53C67"/>
    <w:rsid w:val="00BB60CE"/>
    <w:rsid w:val="00C45B37"/>
    <w:rsid w:val="00D17C86"/>
    <w:rsid w:val="00D52242"/>
    <w:rsid w:val="00E41D5B"/>
    <w:rsid w:val="00F7325A"/>
    <w:rsid w:val="00F9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0885"/>
  <w15:chartTrackingRefBased/>
  <w15:docId w15:val="{14D0EA9A-F452-4CB2-8D22-FA3CAC56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4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4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4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4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4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4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4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4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4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4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4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444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444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444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444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444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444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4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4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4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4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444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444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444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4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444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444F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17C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17C86"/>
  </w:style>
  <w:style w:type="paragraph" w:styleId="Stopka">
    <w:name w:val="footer"/>
    <w:basedOn w:val="Normalny"/>
    <w:link w:val="StopkaZnak"/>
    <w:uiPriority w:val="99"/>
    <w:unhideWhenUsed/>
    <w:rsid w:val="00D17C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17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486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Nogacki</dc:creator>
  <cp:keywords/>
  <dc:description/>
  <cp:lastModifiedBy>Oskar Dyka</cp:lastModifiedBy>
  <cp:revision>6</cp:revision>
  <dcterms:created xsi:type="dcterms:W3CDTF">2026-03-18T21:19:00Z</dcterms:created>
  <dcterms:modified xsi:type="dcterms:W3CDTF">2026-03-31T16:30:00Z</dcterms:modified>
</cp:coreProperties>
</file>