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jc w:val="center"/>
      </w:pPr>
      <w:r w:rsidRPr="00000000" w:rsidR="00000000" w:rsidDel="00000000">
        <w:rPr>
          <w:b w:val="1"/>
          <w:color w:val="1c4587"/>
          <w:sz w:val="48"/>
          <w:rtl w:val="0"/>
        </w:rPr>
        <w:t xml:space="preserve">Calidad y formato de los documentos</w:t>
      </w:r>
      <w:r w:rsidRPr="00000000" w:rsidR="00000000" w:rsidDel="00000000">
        <w:rPr>
          <w:rtl w:val="0"/>
        </w:rPr>
      </w:r>
    </w:p>
    <w:p w:rsidP="00000000" w:rsidRPr="00000000" w:rsidR="00000000" w:rsidDel="00000000" w:rsidRDefault="00000000">
      <w:pPr/>
      <w:r w:rsidRPr="00000000" w:rsidR="00000000" w:rsidDel="00000000">
        <w:rPr>
          <w:rtl w:val="0"/>
        </w:rPr>
        <w:t xml:space="preserve">Para garantizar la calidad de nuestros documentos, procuramos siempre que sean revisados por la mayoría de los miembros del equipo. De esta forma conseguimos una visión más amplia del mismo y eliminamos o corregimos aquello que pudiera estar mal o que en ese momento consideremos que se pueda mejorar.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Cada cierto tiempo dividimos al equipo en subequipos para revisar la documentación ya existente en el proyecto con el fin de encontrar alguna incoherencia surgida a partir de algún cambio en el proyecto. Con este tipo de acciones garantizamos la calidad y coherencia en nuestros documentos.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parte de la calidad de los documentos, nos ha parecido importante hacer hincapié en el formato de los documentos, es decir que tengan una estructura muy similar. Para ello, hemos creado este documento en el que dejaremos constancia de pautas básicas a seguir a la hora de elaborar cualquier documento para mantener nuestro estándar. Aparte de ello, en algunas carpetas hemos incorporado plantillas con el fin de ahorrar tiempo. Es el caso de las actas, resúmenes mensuales,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continuación dejamos nuestro estándar para realizar un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Letra → En la totalidad del documento se utilizará la letra Arial</w:t>
      </w:r>
    </w:p>
    <w:p w:rsidP="00000000" w:rsidRPr="00000000" w:rsidR="00000000" w:rsidDel="00000000" w:rsidRDefault="00000000">
      <w:pPr>
        <w:numPr>
          <w:ilvl w:val="1"/>
          <w:numId w:val="5"/>
        </w:numPr>
        <w:ind w:left="1440" w:hanging="359"/>
      </w:pPr>
      <w:r w:rsidRPr="00000000" w:rsidR="00000000" w:rsidDel="00000000">
        <w:rPr>
          <w:rtl w:val="0"/>
        </w:rPr>
        <w:t xml:space="preserve">Tamaño 11.</w:t>
      </w:r>
    </w:p>
    <w:p w:rsidP="00000000" w:rsidRPr="00000000" w:rsidR="00000000" w:rsidDel="00000000" w:rsidRDefault="00000000">
      <w:pPr>
        <w:numPr>
          <w:ilvl w:val="1"/>
          <w:numId w:val="5"/>
        </w:numPr>
        <w:ind w:left="1440" w:hanging="359"/>
      </w:pPr>
      <w:r w:rsidRPr="00000000" w:rsidR="00000000" w:rsidDel="00000000">
        <w:rPr>
          <w:rtl w:val="0"/>
        </w:rPr>
        <w:t xml:space="preserve">Color: Negro.</w:t>
      </w:r>
    </w:p>
    <w:p w:rsidP="00000000" w:rsidRPr="00000000" w:rsidR="00000000" w:rsidDel="00000000" w:rsidRDefault="00000000">
      <w:pPr>
        <w:numPr>
          <w:ilvl w:val="0"/>
          <w:numId w:val="5"/>
        </w:numPr>
        <w:ind w:left="720" w:hanging="359"/>
      </w:pPr>
      <w:r w:rsidRPr="00000000" w:rsidR="00000000" w:rsidDel="00000000">
        <w:rPr>
          <w:rtl w:val="0"/>
        </w:rPr>
        <w:t xml:space="preserve">Título del documento → Siempre explicativo.</w:t>
      </w:r>
    </w:p>
    <w:p w:rsidP="00000000" w:rsidRPr="00000000" w:rsidR="00000000" w:rsidDel="00000000" w:rsidRDefault="00000000">
      <w:pPr>
        <w:numPr>
          <w:ilvl w:val="1"/>
          <w:numId w:val="5"/>
        </w:numPr>
        <w:ind w:left="1440" w:hanging="359"/>
      </w:pPr>
      <w:r w:rsidRPr="00000000" w:rsidR="00000000" w:rsidDel="00000000">
        <w:rPr>
          <w:rtl w:val="0"/>
        </w:rPr>
        <w:t xml:space="preserve">Tamaño de letra: 24.</w:t>
      </w:r>
    </w:p>
    <w:p w:rsidP="00000000" w:rsidRPr="00000000" w:rsidR="00000000" w:rsidDel="00000000" w:rsidRDefault="00000000">
      <w:pPr>
        <w:numPr>
          <w:ilvl w:val="1"/>
          <w:numId w:val="5"/>
        </w:numPr>
        <w:ind w:left="1440" w:hanging="359"/>
      </w:pPr>
      <w:r w:rsidRPr="00000000" w:rsidR="00000000" w:rsidDel="00000000">
        <w:rPr>
          <w:rtl w:val="0"/>
        </w:rPr>
        <w:t xml:space="preserve">Color: Azul Marino.</w:t>
      </w:r>
    </w:p>
    <w:p w:rsidP="00000000" w:rsidRPr="00000000" w:rsidR="00000000" w:rsidDel="00000000" w:rsidRDefault="00000000">
      <w:pPr>
        <w:numPr>
          <w:ilvl w:val="1"/>
          <w:numId w:val="5"/>
        </w:numPr>
        <w:ind w:left="1440" w:hanging="359"/>
      </w:pPr>
      <w:r w:rsidRPr="00000000" w:rsidR="00000000" w:rsidDel="00000000">
        <w:rPr>
          <w:rtl w:val="0"/>
        </w:rPr>
        <w:t xml:space="preserve">Negrita.</w:t>
      </w:r>
    </w:p>
    <w:p w:rsidP="00000000" w:rsidRPr="00000000" w:rsidR="00000000" w:rsidDel="00000000" w:rsidRDefault="00000000">
      <w:pPr>
        <w:numPr>
          <w:ilvl w:val="1"/>
          <w:numId w:val="5"/>
        </w:numPr>
        <w:ind w:left="1440" w:hanging="359"/>
      </w:pPr>
      <w:r w:rsidRPr="00000000" w:rsidR="00000000" w:rsidDel="00000000">
        <w:rPr>
          <w:rtl w:val="0"/>
        </w:rPr>
        <w:t xml:space="preserve">Centrado.</w:t>
      </w:r>
    </w:p>
    <w:p w:rsidP="00000000" w:rsidRPr="00000000" w:rsidR="00000000" w:rsidDel="00000000" w:rsidRDefault="00000000">
      <w:pPr>
        <w:numPr>
          <w:ilvl w:val="1"/>
          <w:numId w:val="5"/>
        </w:numPr>
        <w:ind w:left="1440" w:hanging="359"/>
      </w:pPr>
      <w:r w:rsidRPr="00000000" w:rsidR="00000000" w:rsidDel="00000000">
        <w:rPr>
          <w:rtl w:val="0"/>
        </w:rPr>
        <w:t xml:space="preserve">Tras el título, interlineado de 2 ptos para comenzar con el contenido del documento.</w:t>
      </w:r>
    </w:p>
    <w:p w:rsidP="00000000" w:rsidRPr="00000000" w:rsidR="00000000" w:rsidDel="00000000" w:rsidRDefault="00000000">
      <w:pPr>
        <w:numPr>
          <w:ilvl w:val="1"/>
          <w:numId w:val="5"/>
        </w:numPr>
        <w:ind w:left="1440" w:hanging="359"/>
      </w:pPr>
      <w:r w:rsidRPr="00000000" w:rsidR="00000000" w:rsidDel="00000000">
        <w:rPr>
          <w:rtl w:val="0"/>
        </w:rPr>
        <w:t xml:space="preserve">Ejem: </w:t>
      </w:r>
    </w:p>
    <w:p w:rsidP="00000000" w:rsidRPr="00000000" w:rsidR="00000000" w:rsidDel="00000000" w:rsidRDefault="00000000">
      <w:pPr>
        <w:numPr>
          <w:ilvl w:val="2"/>
          <w:numId w:val="5"/>
        </w:numPr>
        <w:ind w:left="2160" w:hanging="359"/>
      </w:pPr>
      <w:r w:rsidRPr="00000000" w:rsidR="00000000" w:rsidDel="00000000">
        <w:rPr>
          <w:b w:val="1"/>
          <w:color w:val="1c4587"/>
          <w:sz w:val="48"/>
          <w:rtl w:val="0"/>
        </w:rPr>
        <w:t xml:space="preserve">Título</w:t>
      </w:r>
    </w:p>
    <w:p w:rsidP="00000000" w:rsidRPr="00000000" w:rsidR="00000000" w:rsidDel="00000000" w:rsidRDefault="00000000">
      <w:pPr>
        <w:numPr>
          <w:ilvl w:val="0"/>
          <w:numId w:val="5"/>
        </w:numPr>
        <w:ind w:left="720" w:hanging="359"/>
      </w:pPr>
      <w:r w:rsidRPr="00000000" w:rsidR="00000000" w:rsidDel="00000000">
        <w:rPr>
          <w:rtl w:val="0"/>
        </w:rPr>
        <w:t xml:space="preserve">Subtítulo de Nivel 1:</w:t>
      </w:r>
    </w:p>
    <w:p w:rsidP="00000000" w:rsidRPr="00000000" w:rsidR="00000000" w:rsidDel="00000000" w:rsidRDefault="00000000">
      <w:pPr>
        <w:numPr>
          <w:ilvl w:val="1"/>
          <w:numId w:val="5"/>
        </w:numPr>
        <w:ind w:left="1440" w:hanging="359"/>
      </w:pPr>
      <w:r w:rsidRPr="00000000" w:rsidR="00000000" w:rsidDel="00000000">
        <w:rPr>
          <w:rtl w:val="0"/>
        </w:rPr>
        <w:t xml:space="preserve">Tamaño de letra: 14.</w:t>
      </w:r>
    </w:p>
    <w:p w:rsidP="00000000" w:rsidRPr="00000000" w:rsidR="00000000" w:rsidDel="00000000" w:rsidRDefault="00000000">
      <w:pPr>
        <w:numPr>
          <w:ilvl w:val="1"/>
          <w:numId w:val="5"/>
        </w:numPr>
        <w:ind w:left="1440" w:hanging="359"/>
      </w:pPr>
      <w:r w:rsidRPr="00000000" w:rsidR="00000000" w:rsidDel="00000000">
        <w:rPr>
          <w:rtl w:val="0"/>
        </w:rPr>
        <w:t xml:space="preserve">Color: Azul Marino.</w:t>
      </w:r>
    </w:p>
    <w:p w:rsidP="00000000" w:rsidRPr="00000000" w:rsidR="00000000" w:rsidDel="00000000" w:rsidRDefault="00000000">
      <w:pPr>
        <w:numPr>
          <w:ilvl w:val="1"/>
          <w:numId w:val="5"/>
        </w:numPr>
        <w:ind w:left="1440" w:hanging="359"/>
      </w:pPr>
      <w:r w:rsidRPr="00000000" w:rsidR="00000000" w:rsidDel="00000000">
        <w:rPr>
          <w:rtl w:val="0"/>
        </w:rPr>
        <w:t xml:space="preserve">Negrita.</w:t>
      </w:r>
    </w:p>
    <w:p w:rsidP="00000000" w:rsidRPr="00000000" w:rsidR="00000000" w:rsidDel="00000000" w:rsidRDefault="00000000">
      <w:pPr>
        <w:numPr>
          <w:ilvl w:val="1"/>
          <w:numId w:val="5"/>
        </w:numPr>
        <w:ind w:left="1440" w:hanging="359"/>
      </w:pPr>
      <w:r w:rsidRPr="00000000" w:rsidR="00000000" w:rsidDel="00000000">
        <w:rPr>
          <w:rtl w:val="0"/>
        </w:rPr>
        <w:t xml:space="preserve">Tras el título, interlineado de 2 ptos para comenzar con el contenido del documento.</w:t>
      </w:r>
    </w:p>
    <w:p w:rsidP="00000000" w:rsidRPr="00000000" w:rsidR="00000000" w:rsidDel="00000000" w:rsidRDefault="00000000">
      <w:pPr>
        <w:numPr>
          <w:ilvl w:val="1"/>
          <w:numId w:val="5"/>
        </w:numPr>
        <w:ind w:left="1440" w:hanging="359"/>
      </w:pPr>
      <w:r w:rsidRPr="00000000" w:rsidR="00000000" w:rsidDel="00000000">
        <w:rPr>
          <w:rtl w:val="0"/>
        </w:rPr>
        <w:t xml:space="preserve">Ejem:</w:t>
      </w:r>
    </w:p>
    <w:p w:rsidP="00000000" w:rsidRPr="00000000" w:rsidR="00000000" w:rsidDel="00000000" w:rsidRDefault="00000000">
      <w:pPr>
        <w:numPr>
          <w:ilvl w:val="2"/>
          <w:numId w:val="5"/>
        </w:numPr>
        <w:ind w:left="2160" w:hanging="359"/>
      </w:pPr>
      <w:r w:rsidRPr="00000000" w:rsidR="00000000" w:rsidDel="00000000">
        <w:rPr>
          <w:b w:val="1"/>
          <w:color w:val="1c4587"/>
          <w:sz w:val="28"/>
          <w:rtl w:val="0"/>
        </w:rPr>
        <w:t xml:space="preserve">1.1  Título Nivel 1</w:t>
      </w:r>
    </w:p>
    <w:p w:rsidP="00000000" w:rsidRPr="00000000" w:rsidR="00000000" w:rsidDel="00000000" w:rsidRDefault="00000000">
      <w:pPr>
        <w:numPr>
          <w:ilvl w:val="0"/>
          <w:numId w:val="5"/>
        </w:numPr>
        <w:ind w:left="720" w:hanging="359"/>
      </w:pPr>
      <w:r w:rsidRPr="00000000" w:rsidR="00000000" w:rsidDel="00000000">
        <w:rPr>
          <w:rtl w:val="0"/>
        </w:rPr>
        <w:t xml:space="preserve">Subtítulo de Nivel 2:</w:t>
      </w:r>
    </w:p>
    <w:p w:rsidP="00000000" w:rsidRPr="00000000" w:rsidR="00000000" w:rsidDel="00000000" w:rsidRDefault="00000000">
      <w:pPr>
        <w:numPr>
          <w:ilvl w:val="1"/>
          <w:numId w:val="5"/>
        </w:numPr>
        <w:ind w:left="1440" w:hanging="359"/>
      </w:pPr>
      <w:r w:rsidRPr="00000000" w:rsidR="00000000" w:rsidDel="00000000">
        <w:rPr>
          <w:rtl w:val="0"/>
        </w:rPr>
        <w:t xml:space="preserve">Tamaño de letra: 12.</w:t>
      </w:r>
    </w:p>
    <w:p w:rsidP="00000000" w:rsidRPr="00000000" w:rsidR="00000000" w:rsidDel="00000000" w:rsidRDefault="00000000">
      <w:pPr>
        <w:numPr>
          <w:ilvl w:val="1"/>
          <w:numId w:val="5"/>
        </w:numPr>
        <w:ind w:left="1440" w:hanging="359"/>
      </w:pPr>
      <w:r w:rsidRPr="00000000" w:rsidR="00000000" w:rsidDel="00000000">
        <w:rPr>
          <w:rtl w:val="0"/>
        </w:rPr>
        <w:t xml:space="preserve">Color: Azul Claro.</w:t>
      </w:r>
    </w:p>
    <w:p w:rsidP="00000000" w:rsidRPr="00000000" w:rsidR="00000000" w:rsidDel="00000000" w:rsidRDefault="00000000">
      <w:pPr>
        <w:numPr>
          <w:ilvl w:val="1"/>
          <w:numId w:val="5"/>
        </w:numPr>
        <w:ind w:left="1440" w:hanging="359"/>
      </w:pPr>
      <w:r w:rsidRPr="00000000" w:rsidR="00000000" w:rsidDel="00000000">
        <w:rPr>
          <w:rtl w:val="0"/>
        </w:rPr>
        <w:t xml:space="preserve">Negrita.</w:t>
      </w:r>
    </w:p>
    <w:p w:rsidP="00000000" w:rsidRPr="00000000" w:rsidR="00000000" w:rsidDel="00000000" w:rsidRDefault="00000000">
      <w:pPr>
        <w:numPr>
          <w:ilvl w:val="1"/>
          <w:numId w:val="5"/>
        </w:numPr>
        <w:ind w:left="1440" w:hanging="359"/>
      </w:pPr>
      <w:r w:rsidRPr="00000000" w:rsidR="00000000" w:rsidDel="00000000">
        <w:rPr>
          <w:rtl w:val="0"/>
        </w:rPr>
        <w:t xml:space="preserve">Tras el título, interlineado de 2 ptos para comenzar con el contenido del documento.</w:t>
      </w:r>
    </w:p>
    <w:p w:rsidP="00000000" w:rsidRPr="00000000" w:rsidR="00000000" w:rsidDel="00000000" w:rsidRDefault="00000000">
      <w:pPr>
        <w:numPr>
          <w:ilvl w:val="1"/>
          <w:numId w:val="5"/>
        </w:numPr>
        <w:ind w:left="1440" w:hanging="359"/>
      </w:pPr>
      <w:r w:rsidRPr="00000000" w:rsidR="00000000" w:rsidDel="00000000">
        <w:rPr>
          <w:rtl w:val="0"/>
        </w:rPr>
        <w:t xml:space="preserve">Ejem:</w:t>
      </w:r>
    </w:p>
    <w:p w:rsidP="00000000" w:rsidRPr="00000000" w:rsidR="00000000" w:rsidDel="00000000" w:rsidRDefault="00000000">
      <w:pPr>
        <w:numPr>
          <w:ilvl w:val="2"/>
          <w:numId w:val="5"/>
        </w:numPr>
        <w:ind w:left="2160" w:hanging="359"/>
      </w:pPr>
      <w:r w:rsidRPr="00000000" w:rsidR="00000000" w:rsidDel="00000000">
        <w:rPr>
          <w:b w:val="1"/>
          <w:color w:val="1155cc"/>
          <w:rtl w:val="0"/>
        </w:rPr>
        <w:t xml:space="preserve">Título Nivel 2</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Se procurará hacer un índice explicativo con el contenido del documento:</w:t>
      </w:r>
    </w:p>
    <w:p w:rsidP="00000000" w:rsidRPr="00000000" w:rsidR="00000000" w:rsidDel="00000000" w:rsidRDefault="00000000">
      <w:pPr>
        <w:numPr>
          <w:ilvl w:val="1"/>
          <w:numId w:val="5"/>
        </w:numPr>
        <w:ind w:left="1440" w:hanging="359"/>
      </w:pPr>
      <w:r w:rsidRPr="00000000" w:rsidR="00000000" w:rsidDel="00000000">
        <w:rPr>
          <w:rtl w:val="0"/>
        </w:rPr>
        <w:t xml:space="preserve">Cada apartado tendrá el siguiente formato:</w:t>
      </w:r>
    </w:p>
    <w:p w:rsidP="00000000" w:rsidRPr="00000000" w:rsidR="00000000" w:rsidDel="00000000" w:rsidRDefault="00000000">
      <w:pPr>
        <w:numPr>
          <w:ilvl w:val="2"/>
          <w:numId w:val="5"/>
        </w:numPr>
        <w:ind w:left="2160" w:hanging="359"/>
      </w:pPr>
      <w:r w:rsidRPr="00000000" w:rsidR="00000000" w:rsidDel="00000000">
        <w:rPr>
          <w:rtl w:val="0"/>
        </w:rPr>
        <w:t xml:space="preserve">Color de texto: Azul Claro.</w:t>
      </w:r>
    </w:p>
    <w:p w:rsidP="00000000" w:rsidRPr="00000000" w:rsidR="00000000" w:rsidDel="00000000" w:rsidRDefault="00000000">
      <w:pPr>
        <w:numPr>
          <w:ilvl w:val="2"/>
          <w:numId w:val="5"/>
        </w:numPr>
        <w:ind w:left="2160" w:hanging="359"/>
      </w:pPr>
      <w:r w:rsidRPr="00000000" w:rsidR="00000000" w:rsidDel="00000000">
        <w:rPr>
          <w:rtl w:val="0"/>
        </w:rPr>
        <w:t xml:space="preserve">Negrita.</w:t>
      </w:r>
    </w:p>
    <w:p w:rsidP="00000000" w:rsidRPr="00000000" w:rsidR="00000000" w:rsidDel="00000000" w:rsidRDefault="00000000">
      <w:pPr>
        <w:numPr>
          <w:ilvl w:val="2"/>
          <w:numId w:val="5"/>
        </w:numPr>
        <w:ind w:left="2160" w:hanging="359"/>
      </w:pPr>
      <w:r w:rsidRPr="00000000" w:rsidR="00000000" w:rsidDel="00000000">
        <w:rPr>
          <w:rtl w:val="0"/>
        </w:rPr>
        <w:t xml:space="preserve">Interlíneado de 1,5 ptos.</w:t>
      </w:r>
    </w:p>
    <w:p w:rsidP="00000000" w:rsidRPr="00000000" w:rsidR="00000000" w:rsidDel="00000000" w:rsidRDefault="00000000">
      <w:pPr>
        <w:numPr>
          <w:ilvl w:val="1"/>
          <w:numId w:val="5"/>
        </w:numPr>
        <w:ind w:left="1440" w:hanging="359"/>
      </w:pPr>
      <w:r w:rsidRPr="00000000" w:rsidR="00000000" w:rsidDel="00000000">
        <w:rPr>
          <w:rtl w:val="0"/>
        </w:rPr>
        <w:t xml:space="preserve">Irán numerados cada uno de los puntos.</w:t>
      </w:r>
    </w:p>
    <w:p w:rsidP="00000000" w:rsidRPr="00000000" w:rsidR="00000000" w:rsidDel="00000000" w:rsidRDefault="00000000">
      <w:pPr>
        <w:numPr>
          <w:ilvl w:val="1"/>
          <w:numId w:val="5"/>
        </w:numPr>
        <w:ind w:left="1440" w:hanging="359"/>
      </w:pPr>
      <w:r w:rsidRPr="00000000" w:rsidR="00000000" w:rsidDel="00000000">
        <w:rPr>
          <w:rtl w:val="0"/>
        </w:rPr>
        <w:t xml:space="preserve">El índice irá con hipervínculos a cada parte del documento.</w:t>
      </w:r>
    </w:p>
    <w:p w:rsidP="00000000" w:rsidRPr="00000000" w:rsidR="00000000" w:rsidDel="00000000" w:rsidRDefault="00000000">
      <w:pPr>
        <w:numPr>
          <w:ilvl w:val="1"/>
          <w:numId w:val="5"/>
        </w:numPr>
        <w:ind w:left="1440" w:hanging="359"/>
      </w:pPr>
      <w:r w:rsidRPr="00000000" w:rsidR="00000000" w:rsidDel="00000000">
        <w:rPr>
          <w:rtl w:val="0"/>
        </w:rPr>
        <w:t xml:space="preserve">Ejem:</w:t>
      </w:r>
    </w:p>
    <w:p w:rsidP="00000000" w:rsidRPr="00000000" w:rsidR="00000000" w:rsidDel="00000000" w:rsidRDefault="00000000">
      <w:pPr>
        <w:numPr>
          <w:ilvl w:val="0"/>
          <w:numId w:val="2"/>
        </w:numPr>
        <w:spacing w:lineRule="auto" w:line="360"/>
        <w:ind w:left="2160" w:hanging="359"/>
      </w:pPr>
      <w:r w:rsidRPr="00000000" w:rsidR="00000000" w:rsidDel="00000000">
        <w:rPr>
          <w:b w:val="1"/>
          <w:color w:val="1155cc"/>
          <w:rtl w:val="0"/>
        </w:rPr>
        <w:t xml:space="preserve">Punto Nº1</w:t>
      </w:r>
      <w:hyperlink r:id="rId5">
        <w:r w:rsidRPr="00000000" w:rsidR="00000000" w:rsidDel="00000000">
          <w:rPr>
            <w:rtl w:val="0"/>
          </w:rPr>
        </w:r>
      </w:hyperlink>
    </w:p>
    <w:p w:rsidP="00000000" w:rsidRPr="00000000" w:rsidR="00000000" w:rsidDel="00000000" w:rsidRDefault="00000000">
      <w:pPr>
        <w:numPr>
          <w:ilvl w:val="0"/>
          <w:numId w:val="2"/>
        </w:numPr>
        <w:ind w:left="2160" w:hanging="359"/>
      </w:pPr>
      <w:r w:rsidRPr="00000000" w:rsidR="00000000" w:rsidDel="00000000">
        <w:rPr>
          <w:b w:val="1"/>
          <w:color w:val="1155cc"/>
          <w:rtl w:val="0"/>
        </w:rPr>
        <w:t xml:space="preserve">Punto Nº2</w:t>
      </w:r>
      <w:hyperlink r:id="rId6">
        <w:r w:rsidRPr="00000000" w:rsidR="00000000" w:rsidDel="00000000">
          <w:rPr>
            <w:rtl w:val="0"/>
          </w:rPr>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Cada párrafo comenzará sangrado por un tabulador.</w:t>
      </w:r>
    </w:p>
    <w:p w:rsidP="00000000" w:rsidRPr="00000000" w:rsidR="00000000" w:rsidDel="00000000" w:rsidRDefault="00000000">
      <w:pPr>
        <w:numPr>
          <w:ilvl w:val="0"/>
          <w:numId w:val="4"/>
        </w:numPr>
        <w:ind w:left="720" w:hanging="359"/>
      </w:pPr>
      <w:r w:rsidRPr="00000000" w:rsidR="00000000" w:rsidDel="00000000">
        <w:rPr>
          <w:rtl w:val="0"/>
        </w:rPr>
        <w:t xml:space="preserve">Todas las frases terminarán por .</w:t>
      </w:r>
    </w:p>
    <w:p w:rsidP="00000000" w:rsidRPr="00000000" w:rsidR="00000000" w:rsidDel="00000000" w:rsidRDefault="00000000">
      <w:pPr>
        <w:numPr>
          <w:ilvl w:val="0"/>
          <w:numId w:val="4"/>
        </w:numPr>
        <w:ind w:left="720" w:hanging="359"/>
      </w:pPr>
      <w:r w:rsidRPr="00000000" w:rsidR="00000000" w:rsidDel="00000000">
        <w:rPr>
          <w:rtl w:val="0"/>
        </w:rPr>
        <w:t xml:space="preserve">En el caso de que queramos separar puntos los haremos con interlineado de 1,5 ptos, nunca con intros</w:t>
      </w:r>
    </w:p>
    <w:p w:rsidP="00000000" w:rsidRPr="00000000" w:rsidR="00000000" w:rsidDel="00000000" w:rsidRDefault="00000000">
      <w:pPr>
        <w:numPr>
          <w:ilvl w:val="1"/>
          <w:numId w:val="4"/>
        </w:numPr>
        <w:ind w:left="1440" w:hanging="359"/>
      </w:pPr>
      <w:r w:rsidRPr="00000000" w:rsidR="00000000" w:rsidDel="00000000">
        <w:rPr>
          <w:rtl w:val="0"/>
        </w:rPr>
        <w:t xml:space="preserve">Ejem:</w:t>
      </w:r>
    </w:p>
    <w:p w:rsidP="00000000" w:rsidRPr="00000000" w:rsidR="00000000" w:rsidDel="00000000" w:rsidRDefault="00000000">
      <w:pPr>
        <w:numPr>
          <w:ilvl w:val="2"/>
          <w:numId w:val="4"/>
        </w:numPr>
        <w:ind w:left="2160" w:hanging="359"/>
      </w:pPr>
      <w:r w:rsidRPr="00000000" w:rsidR="00000000" w:rsidDel="00000000">
        <w:rPr>
          <w:b w:val="1"/>
          <w:color w:val="ff0000"/>
          <w:rtl w:val="0"/>
        </w:rPr>
        <w:t xml:space="preserve">Punto 1 (Error)</w:t>
      </w:r>
    </w:p>
    <w:p w:rsidP="00000000" w:rsidRPr="00000000" w:rsidR="00000000" w:rsidDel="00000000" w:rsidRDefault="00000000">
      <w:pPr/>
      <w:r w:rsidRPr="00000000" w:rsidR="00000000" w:rsidDel="00000000">
        <w:rPr>
          <w:b w:val="1"/>
          <w:color w:val="ff0000"/>
          <w:rtl w:val="0"/>
        </w:rPr>
        <w:tab/>
      </w:r>
    </w:p>
    <w:p w:rsidP="00000000" w:rsidRPr="00000000" w:rsidR="00000000" w:rsidDel="00000000" w:rsidRDefault="00000000">
      <w:pPr>
        <w:numPr>
          <w:ilvl w:val="2"/>
          <w:numId w:val="3"/>
        </w:numPr>
        <w:ind w:left="2160" w:hanging="359"/>
      </w:pPr>
      <w:r w:rsidRPr="00000000" w:rsidR="00000000" w:rsidDel="00000000">
        <w:rPr>
          <w:b w:val="1"/>
          <w:color w:val="ff0000"/>
          <w:rtl w:val="0"/>
        </w:rPr>
        <w:t xml:space="preserve">Punto 2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spacing w:lineRule="auto" w:line="360"/>
        <w:ind w:left="2160" w:hanging="359"/>
      </w:pPr>
      <w:r w:rsidRPr="00000000" w:rsidR="00000000" w:rsidDel="00000000">
        <w:rPr>
          <w:b w:val="1"/>
          <w:rtl w:val="0"/>
        </w:rPr>
        <w:t xml:space="preserve">Punto 1 (Correcto)</w:t>
      </w:r>
    </w:p>
    <w:p w:rsidP="00000000" w:rsidRPr="00000000" w:rsidR="00000000" w:rsidDel="00000000" w:rsidRDefault="00000000">
      <w:pPr>
        <w:numPr>
          <w:ilvl w:val="0"/>
          <w:numId w:val="1"/>
        </w:numPr>
        <w:spacing w:lineRule="auto" w:line="360"/>
        <w:ind w:left="2160" w:hanging="359"/>
      </w:pPr>
      <w:r w:rsidRPr="00000000" w:rsidR="00000000" w:rsidDel="00000000">
        <w:rPr>
          <w:b w:val="1"/>
          <w:rtl w:val="0"/>
        </w:rPr>
        <w:t xml:space="preserve">Punto 2 (Correcto)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1">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2">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3">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4">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5">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6">
      <w:start w:val="1"/>
      <w:numFmt w:val="bullet"/>
      <w:lvlText w:val="●"/>
      <w:pPr>
        <w:ind w:left="6480" w:firstLine="6120"/>
      </w:pPr>
      <w:rPr>
        <w:rFonts w:cs="Arial" w:hAnsi="Arial" w:eastAsia="Arial" w:ascii="Arial"/>
        <w:b w:val="1"/>
        <w:i w:val="0"/>
        <w:smallCaps w:val="0"/>
        <w:strike w:val="0"/>
        <w:color w:val="000000"/>
        <w:sz w:val="22"/>
        <w:u w:val="none"/>
        <w:vertAlign w:val="baseline"/>
      </w:rPr>
    </w:lvl>
    <w:lvl w:ilvl="7">
      <w:start w:val="1"/>
      <w:numFmt w:val="bullet"/>
      <w:lvlText w:val="○"/>
      <w:pPr>
        <w:ind w:left="7200" w:firstLine="6840"/>
      </w:pPr>
      <w:rPr>
        <w:rFonts w:cs="Arial" w:hAnsi="Arial" w:eastAsia="Arial" w:ascii="Arial"/>
        <w:b w:val="1"/>
        <w:i w:val="0"/>
        <w:smallCaps w:val="0"/>
        <w:strike w:val="0"/>
        <w:color w:val="000000"/>
        <w:sz w:val="22"/>
        <w:u w:val="none"/>
        <w:vertAlign w:val="baseline"/>
      </w:rPr>
    </w:lvl>
    <w:lvl w:ilvl="8">
      <w:start w:val="1"/>
      <w:numFmt w:val="bullet"/>
      <w:lvlText w:val="■"/>
      <w:pPr>
        <w:ind w:left="7920" w:firstLine="7560"/>
      </w:pPr>
      <w:rPr>
        <w:rFonts w:cs="Arial" w:hAnsi="Arial" w:eastAsia="Arial" w:ascii="Arial"/>
        <w:b w:val="1"/>
        <w:i w:val="0"/>
        <w:smallCaps w:val="0"/>
        <w:strike w:val="0"/>
        <w:color w:val="000000"/>
        <w:sz w:val="22"/>
        <w:u w:val="none"/>
        <w:vertAlign w:val="baseline"/>
      </w:rPr>
    </w:lvl>
  </w:abstractNum>
  <w:abstractNum w:abstractNumId="2">
    <w:lvl w:ilvl="0">
      <w:start w:val="1"/>
      <w:numFmt w:val="decimal"/>
      <w:lvlText w:val="%1"/>
      <w:pPr>
        <w:ind w:left="2160" w:firstLine="1800"/>
      </w:pPr>
      <w:rPr>
        <w:rFonts w:cs="Arial" w:hAnsi="Arial" w:eastAsia="Arial" w:ascii="Arial"/>
        <w:b w:val="1"/>
        <w:i w:val="0"/>
        <w:smallCaps w:val="0"/>
        <w:strike w:val="0"/>
        <w:color w:val="000000"/>
        <w:sz w:val="22"/>
        <w:u w:val="none"/>
        <w:vertAlign w:val="baseline"/>
      </w:rPr>
    </w:lvl>
    <w:lvl w:ilvl="1">
      <w:start w:val="1"/>
      <w:numFmt w:val="lowerLetter"/>
      <w:lvlText w:val="%2"/>
      <w:pPr>
        <w:ind w:left="2880" w:firstLine="2520"/>
      </w:pPr>
      <w:rPr>
        <w:rFonts w:cs="Arial" w:hAnsi="Arial" w:eastAsia="Arial" w:ascii="Arial"/>
        <w:b w:val="1"/>
        <w:i w:val="0"/>
        <w:smallCaps w:val="0"/>
        <w:strike w:val="0"/>
        <w:color w:val="000000"/>
        <w:sz w:val="22"/>
        <w:u w:val="none"/>
        <w:vertAlign w:val="baseline"/>
      </w:rPr>
    </w:lvl>
    <w:lvl w:ilvl="2">
      <w:start w:val="1"/>
      <w:numFmt w:val="lowerRoman"/>
      <w:lvlText w:val="%3"/>
      <w:pPr>
        <w:ind w:left="3600" w:firstLine="3240"/>
      </w:pPr>
      <w:rPr>
        <w:rFonts w:cs="Arial" w:hAnsi="Arial" w:eastAsia="Arial" w:ascii="Arial"/>
        <w:b w:val="1"/>
        <w:i w:val="0"/>
        <w:smallCaps w:val="0"/>
        <w:strike w:val="0"/>
        <w:color w:val="000000"/>
        <w:sz w:val="22"/>
        <w:u w:val="none"/>
        <w:vertAlign w:val="baseline"/>
      </w:rPr>
    </w:lvl>
    <w:lvl w:ilvl="3">
      <w:start w:val="1"/>
      <w:numFmt w:val="decimal"/>
      <w:lvlText w:val="%4"/>
      <w:pPr>
        <w:ind w:left="4320" w:firstLine="3960"/>
      </w:pPr>
      <w:rPr>
        <w:rFonts w:cs="Arial" w:hAnsi="Arial" w:eastAsia="Arial" w:ascii="Arial"/>
        <w:b w:val="1"/>
        <w:i w:val="0"/>
        <w:smallCaps w:val="0"/>
        <w:strike w:val="0"/>
        <w:color w:val="000000"/>
        <w:sz w:val="22"/>
        <w:u w:val="none"/>
        <w:vertAlign w:val="baseline"/>
      </w:rPr>
    </w:lvl>
    <w:lvl w:ilvl="4">
      <w:start w:val="1"/>
      <w:numFmt w:val="lowerLetter"/>
      <w:lvlText w:val="%5"/>
      <w:pPr>
        <w:ind w:left="5040" w:firstLine="4680"/>
      </w:pPr>
      <w:rPr>
        <w:rFonts w:cs="Arial" w:hAnsi="Arial" w:eastAsia="Arial" w:ascii="Arial"/>
        <w:b w:val="1"/>
        <w:i w:val="0"/>
        <w:smallCaps w:val="0"/>
        <w:strike w:val="0"/>
        <w:color w:val="000000"/>
        <w:sz w:val="22"/>
        <w:u w:val="none"/>
        <w:vertAlign w:val="baseline"/>
      </w:rPr>
    </w:lvl>
    <w:lvl w:ilvl="5">
      <w:start w:val="1"/>
      <w:numFmt w:val="lowerRoman"/>
      <w:lvlText w:val="%6"/>
      <w:pPr>
        <w:ind w:left="5760" w:firstLine="5400"/>
      </w:pPr>
      <w:rPr>
        <w:rFonts w:cs="Arial" w:hAnsi="Arial" w:eastAsia="Arial" w:ascii="Arial"/>
        <w:b w:val="1"/>
        <w:i w:val="0"/>
        <w:smallCaps w:val="0"/>
        <w:strike w:val="0"/>
        <w:color w:val="000000"/>
        <w:sz w:val="22"/>
        <w:u w:val="none"/>
        <w:vertAlign w:val="baseline"/>
      </w:rPr>
    </w:lvl>
    <w:lvl w:ilvl="6">
      <w:start w:val="1"/>
      <w:numFmt w:val="decimal"/>
      <w:lvlText w:val="%7"/>
      <w:pPr>
        <w:ind w:left="6480" w:firstLine="6120"/>
      </w:pPr>
      <w:rPr>
        <w:rFonts w:cs="Arial" w:hAnsi="Arial" w:eastAsia="Arial" w:ascii="Arial"/>
        <w:b w:val="1"/>
        <w:i w:val="0"/>
        <w:smallCaps w:val="0"/>
        <w:strike w:val="0"/>
        <w:color w:val="000000"/>
        <w:sz w:val="22"/>
        <w:u w:val="none"/>
        <w:vertAlign w:val="baseline"/>
      </w:rPr>
    </w:lvl>
    <w:lvl w:ilvl="7">
      <w:start w:val="1"/>
      <w:numFmt w:val="lowerLetter"/>
      <w:lvlText w:val="%8"/>
      <w:pPr>
        <w:ind w:left="7200" w:firstLine="6840"/>
      </w:pPr>
      <w:rPr>
        <w:rFonts w:cs="Arial" w:hAnsi="Arial" w:eastAsia="Arial" w:ascii="Arial"/>
        <w:b w:val="1"/>
        <w:i w:val="0"/>
        <w:smallCaps w:val="0"/>
        <w:strike w:val="0"/>
        <w:color w:val="000000"/>
        <w:sz w:val="22"/>
        <w:u w:val="none"/>
        <w:vertAlign w:val="baseline"/>
      </w:rPr>
    </w:lvl>
    <w:lvl w:ilvl="8">
      <w:start w:val="1"/>
      <w:numFmt w:val="lowerRoman"/>
      <w:lvlText w:val="%9"/>
      <w:pPr>
        <w:ind w:left="7920" w:firstLine="7560"/>
      </w:pPr>
      <w:rPr>
        <w:rFonts w:cs="Arial" w:hAnsi="Arial" w:eastAsia="Arial" w:ascii="Arial"/>
        <w:b w:val="1"/>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ff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ff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ff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ff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ff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ff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ff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ff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ff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7AR6RPKRKZgD1BMqrCpY0s-o3C7V5HzAbm4zdydtJcU/edit#bookmark=id.kudkstcxh4hp" Type="http://schemas.openxmlformats.org/officeDocument/2006/relationships/hyperlink" TargetMode="External" Id="rId6"/><Relationship Target="https://docs.google.com/document/d/17AR6RPKRKZgD1BMqrCpY0s-o3C7V5HzAbm4zdydtJcU/edit#bookmark=id.171q5bve75y"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y formato de los documentos.docx</dc:title>
</cp:coreProperties>
</file>