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jc w:val="right"/>
      </w:pPr>
      <w:r w:rsidRPr="00000000" w:rsidR="00000000" w:rsidDel="00000000">
        <w:rPr>
          <w:b w:val="1"/>
          <w:sz w:val="48"/>
          <w:rtl w:val="0"/>
        </w:rPr>
        <w:t xml:space="preserve">NFCook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right"/>
      </w:pPr>
      <w:r w:rsidRPr="00000000" w:rsidR="00000000" w:rsidDel="00000000">
        <w:rPr>
          <w:b w:val="1"/>
          <w:sz w:val="28"/>
          <w:rtl w:val="0"/>
        </w:rPr>
        <w:t xml:space="preserve">Especificación de casos de uso: Editar número de mesa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right"/>
      </w:pPr>
      <w:r w:rsidRPr="00000000" w:rsidR="00000000" w:rsidDel="00000000">
        <w:rPr>
          <w:b w:val="1"/>
          <w:sz w:val="24"/>
          <w:rtl w:val="0"/>
        </w:rPr>
        <w:t xml:space="preserve">Versión 0.1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center"/>
      </w:pPr>
      <w:r w:rsidRPr="00000000" w:rsidR="00000000" w:rsidDel="00000000">
        <w:rPr>
          <w:b w:val="1"/>
          <w:sz w:val="28"/>
          <w:rtl w:val="0"/>
        </w:rPr>
        <w:t xml:space="preserve">Historial de revisiones</w:t>
      </w:r>
    </w:p>
    <w:tbl>
      <w:tblPr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2340"/>
        <w:gridCol w:w="2340"/>
        <w:gridCol w:w="2340"/>
        <w:gridCol w:w="234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Fecha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Autor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  <w:t xml:space="preserve">12/03/2013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  <w:t xml:space="preserve">0.1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  <w:t xml:space="preserve">Creación y UML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  <w:t xml:space="preserve">Guillermo y Villapalos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sz w:val="28"/>
          <w:rtl w:val="0"/>
        </w:rPr>
        <w:t xml:space="preserve">Tabla de contenidos</w:t>
      </w:r>
    </w:p>
    <w:p w:rsidP="00000000" w:rsidRPr="00000000" w:rsidR="00000000" w:rsidDel="00000000" w:rsidRDefault="00000000">
      <w:pPr/>
      <w:hyperlink w:anchor="id.32ujqfm2kl0p">
        <w:r w:rsidRPr="00000000" w:rsidR="00000000" w:rsidDel="00000000">
          <w:rPr>
            <w:color w:val="1155cc"/>
            <w:u w:val="single"/>
            <w:rtl w:val="0"/>
          </w:rPr>
          <w:t xml:space="preserve">1. Casos de uso: Editar número de mesa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hyperlink w:anchor="id.eglm7f96462t">
        <w:r w:rsidRPr="00000000" w:rsidR="00000000" w:rsidDel="00000000">
          <w:rPr>
            <w:color w:val="1155cc"/>
            <w:u w:val="single"/>
            <w:rtl w:val="0"/>
          </w:rPr>
          <w:t xml:space="preserve">Descripción Breve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hyperlink w:anchor="id.wxfbkvyc6rie">
        <w:r w:rsidRPr="00000000" w:rsidR="00000000" w:rsidDel="00000000">
          <w:rPr>
            <w:color w:val="1155cc"/>
            <w:u w:val="single"/>
            <w:rtl w:val="0"/>
          </w:rPr>
          <w:t xml:space="preserve">2. Flujo de eventos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</w:pPr>
      <w:hyperlink w:anchor="id.o0bbfqjolpsf">
        <w:r w:rsidRPr="00000000" w:rsidR="00000000" w:rsidDel="00000000">
          <w:rPr>
            <w:color w:val="1155cc"/>
            <w:u w:val="single"/>
            <w:rtl w:val="0"/>
          </w:rPr>
          <w:t xml:space="preserve">Flujo básico</w:t>
        </w:r>
      </w:hyperlink>
      <w:hyperlink r:id="rId5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/>
      <w:hyperlink w:anchor="id.9wgvw9tzewi1">
        <w:r w:rsidRPr="00000000" w:rsidR="00000000" w:rsidDel="00000000">
          <w:rPr>
            <w:color w:val="1155cc"/>
            <w:u w:val="single"/>
            <w:rtl w:val="0"/>
          </w:rPr>
          <w:t xml:space="preserve">3. Requisitos especiales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hyperlink w:anchor="id.3j9q7bd5nxq0">
        <w:r w:rsidRPr="00000000" w:rsidR="00000000" w:rsidDel="00000000">
          <w:rPr>
            <w:color w:val="1155cc"/>
            <w:u w:val="single"/>
            <w:rtl w:val="0"/>
          </w:rPr>
          <w:t xml:space="preserve">4. Precondiciones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hyperlink w:anchor="id.ly26nbanic90">
        <w:r w:rsidRPr="00000000" w:rsidR="00000000" w:rsidDel="00000000">
          <w:rPr>
            <w:color w:val="1155cc"/>
            <w:u w:val="single"/>
            <w:rtl w:val="0"/>
          </w:rPr>
          <w:t xml:space="preserve">5. Postcondiciones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hyperlink w:anchor="id.t603k72oaih0">
        <w:r w:rsidRPr="00000000" w:rsidR="00000000" w:rsidDel="00000000">
          <w:rPr>
            <w:color w:val="1155cc"/>
            <w:u w:val="single"/>
            <w:rtl w:val="0"/>
          </w:rPr>
          <w:t xml:space="preserve">6. UML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sz w:val="28"/>
          <w:rtl w:val="0"/>
        </w:rPr>
        <w:t xml:space="preserve">Especificación de caso de uso: Editar número de mesa</w:t>
      </w:r>
    </w:p>
    <w:p w:rsidP="00000000" w:rsidRPr="00000000" w:rsidR="00000000" w:rsidDel="00000000" w:rsidRDefault="00000000">
      <w:pPr/>
      <w:bookmarkStart w:id="0" w:colFirst="0" w:name="id.32ujqfm2kl0p" w:colLast="0"/>
      <w:bookmarkEnd w:id="0"/>
      <w:r w:rsidRPr="00000000" w:rsidR="00000000" w:rsidDel="00000000">
        <w:rPr>
          <w:b w:val="1"/>
          <w:sz w:val="24"/>
          <w:rtl w:val="0"/>
        </w:rPr>
        <w:t xml:space="preserve">1. Casos de uso : Editar número de mesa</w:t>
      </w:r>
    </w:p>
    <w:p w:rsidP="00000000" w:rsidRPr="00000000" w:rsidR="00000000" w:rsidDel="00000000" w:rsidRDefault="00000000">
      <w:pPr/>
      <w:bookmarkStart w:id="1" w:colFirst="0" w:name="id.eglm7f96462t" w:colLast="0"/>
      <w:bookmarkEnd w:id="1"/>
      <w:r w:rsidRPr="00000000" w:rsidR="00000000" w:rsidDel="00000000">
        <w:rPr>
          <w:b w:val="1"/>
          <w:rtl w:val="0"/>
        </w:rPr>
        <w:t xml:space="preserve">1.1 Descripción breve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rtl w:val="0"/>
        </w:rPr>
        <w:t xml:space="preserve">Este caso de uso le permite al camarero, editar el número de mesa. Puede darse el caso de que haya habido un error a la hora de introducir el número de la mesa, o se realice un cambio en mitad de la comida. Cambia tanto en interfaz gráfica como en base de datos.</w:t>
      </w:r>
    </w:p>
    <w:p w:rsidP="00000000" w:rsidRPr="00000000" w:rsidR="00000000" w:rsidDel="00000000" w:rsidRDefault="00000000">
      <w:pPr>
        <w:ind w:left="0" w:firstLine="0"/>
      </w:pPr>
      <w:bookmarkStart w:id="2" w:colFirst="0" w:name="id.wxfbkvyc6rie" w:colLast="0"/>
      <w:bookmarkEnd w:id="2"/>
      <w:r w:rsidRPr="00000000" w:rsidR="00000000" w:rsidDel="00000000">
        <w:rPr>
          <w:b w:val="1"/>
          <w:sz w:val="24"/>
          <w:rtl w:val="0"/>
        </w:rPr>
        <w:t xml:space="preserve">2. Flujo de eventos</w:t>
      </w:r>
    </w:p>
    <w:p w:rsidP="00000000" w:rsidRPr="00000000" w:rsidR="00000000" w:rsidDel="00000000" w:rsidRDefault="00000000">
      <w:pPr>
        <w:ind w:firstLine="260"/>
      </w:pPr>
      <w:bookmarkStart w:id="3" w:colFirst="0" w:name="id.o0bbfqjolpsf" w:colLast="0"/>
      <w:bookmarkEnd w:id="3"/>
      <w:r w:rsidRPr="00000000" w:rsidR="00000000" w:rsidDel="00000000">
        <w:rPr>
          <w:b w:val="1"/>
          <w:rtl w:val="0"/>
        </w:rPr>
        <w:t xml:space="preserve">2.1 Flujo básico</w:t>
      </w:r>
    </w:p>
    <w:p w:rsidP="00000000" w:rsidRPr="00000000" w:rsidR="00000000" w:rsidDel="00000000" w:rsidRDefault="00000000">
      <w:pPr>
        <w:ind w:left="720" w:firstLine="0"/>
      </w:pPr>
      <w:r w:rsidRPr="00000000" w:rsidR="00000000" w:rsidDel="00000000">
        <w:rPr>
          <w:rtl w:val="0"/>
        </w:rPr>
        <w:t xml:space="preserve">1. Pulsando durante 2 segundos sobre cualquier mesa aparece una ventana emergente con diferentes opciones, entre las cuales está la opción de editar número de mesa.</w:t>
      </w:r>
    </w:p>
    <w:p w:rsidP="00000000" w:rsidRPr="00000000" w:rsidR="00000000" w:rsidDel="00000000" w:rsidRDefault="00000000">
      <w:pPr>
        <w:ind w:left="720" w:firstLine="0"/>
      </w:pPr>
      <w:r w:rsidRPr="00000000" w:rsidR="00000000" w:rsidDel="00000000">
        <w:rPr>
          <w:rtl w:val="0"/>
        </w:rPr>
        <w:t xml:space="preserve">2. Si pulsamos sobre editar numero de mesa, aparece una nueva ventana emergente donde podemos introducir el nuevo número.</w:t>
      </w:r>
    </w:p>
    <w:p w:rsidP="00000000" w:rsidRPr="00000000" w:rsidR="00000000" w:rsidDel="00000000" w:rsidRDefault="00000000">
      <w:pPr>
        <w:ind w:left="720" w:firstLine="0"/>
      </w:pPr>
      <w:r w:rsidRPr="00000000" w:rsidR="00000000" w:rsidDel="00000000">
        <w:rPr>
          <w:rtl w:val="0"/>
        </w:rPr>
        <w:t xml:space="preserve">3.  La ventana emergente tiene un botón de aceptar que realiza el cambio en la base de datos y en la interfaz gráfica. Si pulsamos en Cancelar, no hace nada.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bookmarkStart w:id="4" w:colFirst="0" w:name="id.9wgvw9tzewi1" w:colLast="0"/>
      <w:bookmarkEnd w:id="4"/>
      <w:r w:rsidRPr="00000000" w:rsidR="00000000" w:rsidDel="00000000">
        <w:rPr>
          <w:b w:val="1"/>
          <w:sz w:val="24"/>
          <w:rtl w:val="0"/>
        </w:rPr>
        <w:t xml:space="preserve">3. Requisitos especiales</w:t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sz w:val="24"/>
          <w:rtl w:val="0"/>
        </w:rPr>
        <w:tab/>
      </w:r>
      <w:r w:rsidRPr="00000000" w:rsidR="00000000" w:rsidDel="00000000">
        <w:rPr>
          <w:rtl w:val="0"/>
        </w:rPr>
        <w:t xml:space="preserve">Tener una mesa sobre la que poder realizar las modificaciones.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bookmarkStart w:id="5" w:colFirst="0" w:name="id.3j9q7bd5nxq0" w:colLast="0"/>
      <w:bookmarkEnd w:id="5"/>
      <w:r w:rsidRPr="00000000" w:rsidR="00000000" w:rsidDel="00000000">
        <w:rPr>
          <w:b w:val="1"/>
          <w:sz w:val="24"/>
          <w:rtl w:val="0"/>
        </w:rPr>
        <w:t xml:space="preserve">4. Pre-condiciones</w:t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sz w:val="24"/>
          <w:rtl w:val="0"/>
        </w:rPr>
        <w:tab/>
      </w:r>
      <w:r w:rsidRPr="00000000" w:rsidR="00000000" w:rsidDel="00000000">
        <w:rPr>
          <w:rtl w:val="0"/>
        </w:rPr>
        <w:t xml:space="preserve">Estar en la pantalla inicial de camarero.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bookmarkStart w:id="6" w:colFirst="0" w:name="id.ly26nbanic90" w:colLast="0"/>
      <w:bookmarkEnd w:id="6"/>
      <w:r w:rsidRPr="00000000" w:rsidR="00000000" w:rsidDel="00000000">
        <w:rPr>
          <w:b w:val="1"/>
          <w:sz w:val="24"/>
          <w:rtl w:val="0"/>
        </w:rPr>
        <w:t xml:space="preserve">5. Post-condiciones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rtl w:val="0"/>
        </w:rPr>
        <w:t xml:space="preserve">Cambia el número de mesa por el nuevo valor tanto en</w:t>
      </w:r>
      <w:r w:rsidRPr="00000000" w:rsidR="00000000" w:rsidDel="00000000">
        <w:rPr>
          <w:rtl w:val="0"/>
        </w:rPr>
        <w:t xml:space="preserve"> la base de datos como en la interfaz de camarero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bookmarkStart w:id="7" w:colFirst="0" w:name="id.t603k72oaih0" w:colLast="0"/>
      <w:bookmarkEnd w:id="7"/>
      <w:r w:rsidRPr="00000000" w:rsidR="00000000" w:rsidDel="00000000">
        <w:rPr>
          <w:b w:val="1"/>
          <w:rtl w:val="0"/>
        </w:rPr>
        <w:t xml:space="preserve">6.UML</w:t>
      </w:r>
    </w:p>
    <w:p w:rsidP="00000000" w:rsidRPr="00000000" w:rsidR="00000000" w:rsidDel="00000000" w:rsidRDefault="00000000">
      <w:pPr/>
      <w:r w:rsidRPr="00000000" w:rsidR="00000000" w:rsidDel="00000000">
        <w:drawing>
          <wp:inline>
            <wp:extent cy="1933575" cx="5810250"/>
            <wp:docPr id="1" name="image00.png"/>
            <a:graphic>
              <a:graphicData uri="http://schemas.openxmlformats.org/drawingml/2006/picture">
                <pic:pic>
                  <pic:nvPicPr>
                    <pic:cNvPr id="0" name="image00.png"/>
                    <pic:cNvPicPr preferRelativeResize="0"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ext cy="1933575" cx="5810250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decimal"/>
      <w:lvlText w:val="%1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">
    <w:lvl w:ilvl="0">
      <w:start w:val="1"/>
      <w:numFmt w:val="decimal"/>
      <w:lvlText w:val="%1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0.png" Type="http://schemas.openxmlformats.org/officeDocument/2006/relationships/image" Id="rId6"/><Relationship Target="https://docs.google.com/document/d/1o4HrIL_0hOEZA0wiYj47-oCc3GIq2WGVhCIxdf-fk7Y/edit#bookmark=id.rs4cyw75eess" Type="http://schemas.openxmlformats.org/officeDocument/2006/relationships/hyperlink" TargetMode="External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uso: Editar número  de mesa + UML.docx</dc:title>
</cp:coreProperties>
</file>