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right"/>
      </w:pPr>
      <w:r w:rsidRPr="00000000" w:rsidR="00000000" w:rsidDel="00000000">
        <w:rPr>
          <w:b w:val="1"/>
          <w:sz w:val="48"/>
          <w:rtl w:val="0"/>
        </w:rPr>
        <w:t xml:space="preserve">NFCook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right"/>
      </w:pPr>
      <w:r w:rsidRPr="00000000" w:rsidR="00000000" w:rsidDel="00000000">
        <w:rPr>
          <w:b w:val="1"/>
          <w:sz w:val="28"/>
          <w:rtl w:val="0"/>
        </w:rPr>
        <w:t xml:space="preserve">Especificación de casos de uso: Eliminar mesa </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right"/>
      </w:pPr>
      <w:r w:rsidRPr="00000000" w:rsidR="00000000" w:rsidDel="00000000">
        <w:rPr>
          <w:b w:val="1"/>
          <w:sz w:val="24"/>
          <w:rtl w:val="0"/>
        </w:rPr>
        <w:t xml:space="preserve">Versión 0.3</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b w:val="1"/>
          <w:sz w:val="28"/>
          <w:rtl w:val="0"/>
        </w:rPr>
        <w:t xml:space="preserve">Historial de revisiones</w:t>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Fecha</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Versión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Descripción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Autor</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17/01/2013</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0.1</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Creación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Guillermo y Villapalos</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11/03/2013</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0.2</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UML</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Villapalos</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12/03/2013</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0.3</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Cambio en flujo</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Guillermo</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Tabla de contenidos</w:t>
      </w:r>
    </w:p>
    <w:p w:rsidP="00000000" w:rsidRPr="00000000" w:rsidR="00000000" w:rsidDel="00000000" w:rsidRDefault="00000000">
      <w:pPr/>
      <w:hyperlink w:anchor="id.gqxh70k4hlgn">
        <w:r w:rsidRPr="00000000" w:rsidR="00000000" w:rsidDel="00000000">
          <w:rPr>
            <w:color w:val="1155cc"/>
            <w:u w:val="single"/>
            <w:rtl w:val="0"/>
          </w:rPr>
          <w:t xml:space="preserve">1. Casos de uso: Eliminar mesa</w:t>
        </w:r>
      </w:hyperlink>
      <w:r w:rsidRPr="00000000" w:rsidR="00000000" w:rsidDel="00000000">
        <w:rPr>
          <w:rtl w:val="0"/>
        </w:rPr>
      </w:r>
    </w:p>
    <w:p w:rsidP="00000000" w:rsidRPr="00000000" w:rsidR="00000000" w:rsidDel="00000000" w:rsidRDefault="00000000">
      <w:pPr>
        <w:numPr>
          <w:ilvl w:val="0"/>
          <w:numId w:val="2"/>
        </w:numPr>
        <w:ind w:left="720" w:hanging="359"/>
      </w:pPr>
      <w:hyperlink w:anchor="id.hyoksmgnlolh">
        <w:r w:rsidRPr="00000000" w:rsidR="00000000" w:rsidDel="00000000">
          <w:rPr>
            <w:color w:val="1155cc"/>
            <w:u w:val="single"/>
            <w:rtl w:val="0"/>
          </w:rPr>
          <w:t xml:space="preserve">Descripción Breve</w:t>
        </w:r>
      </w:hyperlink>
      <w:r w:rsidRPr="00000000" w:rsidR="00000000" w:rsidDel="00000000">
        <w:rPr>
          <w:rtl w:val="0"/>
        </w:rPr>
      </w:r>
    </w:p>
    <w:p w:rsidP="00000000" w:rsidRPr="00000000" w:rsidR="00000000" w:rsidDel="00000000" w:rsidRDefault="00000000">
      <w:pPr/>
      <w:hyperlink w:anchor="id.mrrv5suolqly">
        <w:r w:rsidRPr="00000000" w:rsidR="00000000" w:rsidDel="00000000">
          <w:rPr>
            <w:color w:val="1155cc"/>
            <w:u w:val="single"/>
            <w:rtl w:val="0"/>
          </w:rPr>
          <w:t xml:space="preserve">2. Flujo de eventos</w:t>
        </w:r>
      </w:hyperlink>
      <w:r w:rsidRPr="00000000" w:rsidR="00000000" w:rsidDel="00000000">
        <w:rPr>
          <w:rtl w:val="0"/>
        </w:rPr>
      </w:r>
    </w:p>
    <w:p w:rsidP="00000000" w:rsidRPr="00000000" w:rsidR="00000000" w:rsidDel="00000000" w:rsidRDefault="00000000">
      <w:pPr>
        <w:numPr>
          <w:ilvl w:val="0"/>
          <w:numId w:val="1"/>
        </w:numPr>
        <w:ind w:left="720" w:hanging="359"/>
      </w:pPr>
      <w:hyperlink w:anchor="id.zg7ayz153oum">
        <w:r w:rsidRPr="00000000" w:rsidR="00000000" w:rsidDel="00000000">
          <w:rPr>
            <w:color w:val="1155cc"/>
            <w:u w:val="single"/>
            <w:rtl w:val="0"/>
          </w:rPr>
          <w:t xml:space="preserve">Flujo básico</w:t>
        </w:r>
      </w:hyperlink>
      <w:r w:rsidRPr="00000000" w:rsidR="00000000" w:rsidDel="00000000">
        <w:rPr>
          <w:rtl w:val="0"/>
        </w:rPr>
      </w:r>
    </w:p>
    <w:p w:rsidP="00000000" w:rsidRPr="00000000" w:rsidR="00000000" w:rsidDel="00000000" w:rsidRDefault="00000000">
      <w:pPr>
        <w:numPr>
          <w:ilvl w:val="0"/>
          <w:numId w:val="1"/>
        </w:numPr>
        <w:ind w:left="720" w:hanging="359"/>
      </w:pPr>
      <w:hyperlink w:anchor="id.rs4cyw75eess">
        <w:r w:rsidRPr="00000000" w:rsidR="00000000" w:rsidDel="00000000">
          <w:rPr>
            <w:color w:val="1155cc"/>
            <w:u w:val="single"/>
            <w:rtl w:val="0"/>
          </w:rPr>
          <w:t xml:space="preserve">Flujo alternativo</w:t>
        </w:r>
      </w:hyperlink>
      <w:r w:rsidRPr="00000000" w:rsidR="00000000" w:rsidDel="00000000">
        <w:rPr>
          <w:rtl w:val="0"/>
        </w:rPr>
      </w:r>
    </w:p>
    <w:p w:rsidP="00000000" w:rsidRPr="00000000" w:rsidR="00000000" w:rsidDel="00000000" w:rsidRDefault="00000000">
      <w:pPr/>
      <w:hyperlink w:anchor="id.g6zo04vjnrj1">
        <w:r w:rsidRPr="00000000" w:rsidR="00000000" w:rsidDel="00000000">
          <w:rPr>
            <w:color w:val="1155cc"/>
            <w:u w:val="single"/>
            <w:rtl w:val="0"/>
          </w:rPr>
          <w:t xml:space="preserve">3. Requisitos especiales</w:t>
        </w:r>
      </w:hyperlink>
      <w:r w:rsidRPr="00000000" w:rsidR="00000000" w:rsidDel="00000000">
        <w:rPr>
          <w:rtl w:val="0"/>
        </w:rPr>
      </w:r>
    </w:p>
    <w:p w:rsidP="00000000" w:rsidRPr="00000000" w:rsidR="00000000" w:rsidDel="00000000" w:rsidRDefault="00000000">
      <w:pPr/>
      <w:hyperlink w:anchor="id.65gag4z60th3">
        <w:r w:rsidRPr="00000000" w:rsidR="00000000" w:rsidDel="00000000">
          <w:rPr>
            <w:color w:val="1155cc"/>
            <w:u w:val="single"/>
            <w:rtl w:val="0"/>
          </w:rPr>
          <w:t xml:space="preserve">4. Precondiciones</w:t>
        </w:r>
      </w:hyperlink>
      <w:r w:rsidRPr="00000000" w:rsidR="00000000" w:rsidDel="00000000">
        <w:rPr>
          <w:rtl w:val="0"/>
        </w:rPr>
      </w:r>
    </w:p>
    <w:p w:rsidP="00000000" w:rsidRPr="00000000" w:rsidR="00000000" w:rsidDel="00000000" w:rsidRDefault="00000000">
      <w:pPr/>
      <w:hyperlink w:anchor="id.z5fu7mpo8fhl">
        <w:r w:rsidRPr="00000000" w:rsidR="00000000" w:rsidDel="00000000">
          <w:rPr>
            <w:color w:val="1155cc"/>
            <w:u w:val="single"/>
            <w:rtl w:val="0"/>
          </w:rPr>
          <w:t xml:space="preserve">5. Postcondiciones</w:t>
        </w:r>
      </w:hyperlink>
      <w:r w:rsidRPr="00000000" w:rsidR="00000000" w:rsidDel="00000000">
        <w:rPr>
          <w:rtl w:val="0"/>
        </w:rPr>
      </w:r>
    </w:p>
    <w:p w:rsidP="00000000" w:rsidRPr="00000000" w:rsidR="00000000" w:rsidDel="00000000" w:rsidRDefault="00000000">
      <w:pPr/>
      <w:hyperlink w:anchor="id.gowpo163ire8">
        <w:r w:rsidRPr="00000000" w:rsidR="00000000" w:rsidDel="00000000">
          <w:rPr>
            <w:color w:val="1155cc"/>
            <w:u w:val="single"/>
            <w:rtl w:val="0"/>
          </w:rPr>
          <w:t xml:space="preserve">6. UML</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Especificación de caso de uso: Eliminar mesa</w:t>
      </w:r>
    </w:p>
    <w:p w:rsidP="00000000" w:rsidRPr="00000000" w:rsidR="00000000" w:rsidDel="00000000" w:rsidRDefault="00000000">
      <w:pPr/>
      <w:bookmarkStart w:id="0" w:colFirst="0" w:name="id.gqxh70k4hlgn" w:colLast="0"/>
      <w:bookmarkEnd w:id="0"/>
      <w:r w:rsidRPr="00000000" w:rsidR="00000000" w:rsidDel="00000000">
        <w:rPr>
          <w:b w:val="1"/>
          <w:sz w:val="24"/>
          <w:rtl w:val="0"/>
        </w:rPr>
        <w:t xml:space="preserve">1. Casos de uso : Eliminar mesa</w:t>
      </w:r>
    </w:p>
    <w:p w:rsidP="00000000" w:rsidRPr="00000000" w:rsidR="00000000" w:rsidDel="00000000" w:rsidRDefault="00000000">
      <w:pPr/>
      <w:bookmarkStart w:id="1" w:colFirst="0" w:name="id.hyoksmgnlolh" w:colLast="0"/>
      <w:bookmarkEnd w:id="1"/>
      <w:r w:rsidRPr="00000000" w:rsidR="00000000" w:rsidDel="00000000">
        <w:rPr>
          <w:b w:val="1"/>
          <w:rtl w:val="0"/>
        </w:rPr>
        <w:t xml:space="preserve">1.1 Descripción breve</w:t>
      </w:r>
    </w:p>
    <w:p w:rsidP="00000000" w:rsidRPr="00000000" w:rsidR="00000000" w:rsidDel="00000000" w:rsidRDefault="00000000">
      <w:pPr>
        <w:ind w:firstLine="720"/>
      </w:pPr>
      <w:r w:rsidRPr="00000000" w:rsidR="00000000" w:rsidDel="00000000">
        <w:rPr>
          <w:rtl w:val="0"/>
        </w:rPr>
        <w:t xml:space="preserve">Este caso de uso le permite al camarero, eliminar de su base de datos personal el pedido de la mesa. También elimina la mesa seleccionada de la lista de mesas de la interfaz.</w:t>
      </w:r>
    </w:p>
    <w:p w:rsidP="00000000" w:rsidRPr="00000000" w:rsidR="00000000" w:rsidDel="00000000" w:rsidRDefault="00000000">
      <w:pPr>
        <w:ind w:firstLine="720"/>
      </w:pPr>
      <w:r w:rsidRPr="00000000" w:rsidR="00000000" w:rsidDel="00000000">
        <w:rPr>
          <w:rtl w:val="0"/>
        </w:rPr>
        <w:t xml:space="preserve">Si la mesa seleccionada no existe, no elimina nada.</w:t>
      </w:r>
    </w:p>
    <w:p w:rsidP="00000000" w:rsidRPr="00000000" w:rsidR="00000000" w:rsidDel="00000000" w:rsidRDefault="00000000">
      <w:pPr>
        <w:ind w:left="0" w:firstLine="0"/>
      </w:pPr>
      <w:bookmarkStart w:id="2" w:colFirst="0" w:name="id.mrrv5suolqly" w:colLast="0"/>
      <w:bookmarkEnd w:id="2"/>
      <w:r w:rsidRPr="00000000" w:rsidR="00000000" w:rsidDel="00000000">
        <w:rPr>
          <w:b w:val="1"/>
          <w:sz w:val="24"/>
          <w:rtl w:val="0"/>
        </w:rPr>
        <w:t xml:space="preserve">2. Flujo de eventos</w:t>
      </w:r>
    </w:p>
    <w:p w:rsidP="00000000" w:rsidRPr="00000000" w:rsidR="00000000" w:rsidDel="00000000" w:rsidRDefault="00000000">
      <w:pPr>
        <w:ind w:firstLine="260"/>
      </w:pPr>
      <w:bookmarkStart w:id="3" w:colFirst="0" w:name="id.zg7ayz153oum" w:colLast="0"/>
      <w:bookmarkEnd w:id="3"/>
      <w:r w:rsidRPr="00000000" w:rsidR="00000000" w:rsidDel="00000000">
        <w:rPr>
          <w:b w:val="1"/>
          <w:rtl w:val="0"/>
        </w:rPr>
        <w:t xml:space="preserve">2.1 Flujo básico</w:t>
      </w:r>
    </w:p>
    <w:p w:rsidP="00000000" w:rsidRPr="00000000" w:rsidR="00000000" w:rsidDel="00000000" w:rsidRDefault="00000000">
      <w:pPr>
        <w:ind w:left="720" w:firstLine="0"/>
      </w:pPr>
      <w:r w:rsidRPr="00000000" w:rsidR="00000000" w:rsidDel="00000000">
        <w:rPr>
          <w:rtl w:val="0"/>
        </w:rPr>
        <w:t xml:space="preserve">1. En la parte inferior derecha de la pantalla se encuentra un botón con la opción de eliminar mesa.</w:t>
      </w:r>
    </w:p>
    <w:p w:rsidP="00000000" w:rsidRPr="00000000" w:rsidR="00000000" w:rsidDel="00000000" w:rsidRDefault="00000000">
      <w:pPr>
        <w:ind w:left="720" w:firstLine="0"/>
      </w:pPr>
      <w:r w:rsidRPr="00000000" w:rsidR="00000000" w:rsidDel="00000000">
        <w:rPr>
          <w:rtl w:val="0"/>
        </w:rPr>
        <w:t xml:space="preserve">2. Si pulsamos el botón, aparece una ventana emergente.</w:t>
      </w:r>
    </w:p>
    <w:p w:rsidP="00000000" w:rsidRPr="00000000" w:rsidR="00000000" w:rsidDel="00000000" w:rsidRDefault="00000000">
      <w:pPr>
        <w:ind w:left="720" w:firstLine="0"/>
      </w:pPr>
      <w:r w:rsidRPr="00000000" w:rsidR="00000000" w:rsidDel="00000000">
        <w:rPr>
          <w:rtl w:val="0"/>
        </w:rPr>
        <w:t xml:space="preserve">3. En esta ventana emergente podemos introducir a través del teclado el número de la mesa que queremos borrar. La ventana emergente tiene un botón de aceptar que elimina de la base de datos y de la interfaz la mesa. También tiene un botón cancelar que nos dirige a la ventana anterior.</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   </w:t>
      </w:r>
      <w:bookmarkStart w:id="4" w:colFirst="0" w:name="id.rs4cyw75eess" w:colLast="0"/>
      <w:bookmarkEnd w:id="4"/>
      <w:r w:rsidRPr="00000000" w:rsidR="00000000" w:rsidDel="00000000">
        <w:rPr>
          <w:b w:val="1"/>
          <w:rtl w:val="0"/>
        </w:rPr>
        <w:t xml:space="preserve">2.2 Flujo alternativo</w:t>
      </w:r>
    </w:p>
    <w:p w:rsidP="00000000" w:rsidRPr="00000000" w:rsidR="00000000" w:rsidDel="00000000" w:rsidRDefault="00000000">
      <w:pPr>
        <w:ind w:left="720" w:firstLine="0"/>
      </w:pPr>
      <w:r w:rsidRPr="00000000" w:rsidR="00000000" w:rsidDel="00000000">
        <w:rPr>
          <w:rtl w:val="0"/>
        </w:rPr>
        <w:t xml:space="preserve">1. Pulsando durante 2 segundos sobre cualquier mesa aparece una ventana emergente con diferentes opciones, entre las cuales está la opción de eliminar mesa.</w:t>
      </w:r>
    </w:p>
    <w:p w:rsidP="00000000" w:rsidRPr="00000000" w:rsidR="00000000" w:rsidDel="00000000" w:rsidRDefault="00000000">
      <w:pPr>
        <w:ind w:left="720" w:firstLine="0"/>
      </w:pPr>
      <w:r w:rsidRPr="00000000" w:rsidR="00000000" w:rsidDel="00000000">
        <w:rPr>
          <w:rtl w:val="0"/>
        </w:rPr>
        <w:t xml:space="preserve">2. Si pulsamos sobre eliminar mesa aparece una nueva ventana emergente preguntando si realmente queremos eliminar esa mesa.</w:t>
      </w:r>
    </w:p>
    <w:p w:rsidP="00000000" w:rsidRPr="00000000" w:rsidR="00000000" w:rsidDel="00000000" w:rsidRDefault="00000000">
      <w:pPr>
        <w:ind w:left="720" w:firstLine="0"/>
      </w:pPr>
      <w:r w:rsidRPr="00000000" w:rsidR="00000000" w:rsidDel="00000000">
        <w:rPr>
          <w:rtl w:val="0"/>
        </w:rPr>
        <w:t xml:space="preserve">3.  La ventana emergente tiene un botón de aceptar que elimina de la base de datos y de la interfaz, la mesa. Si pulsamos en Cancelar, no hace nada</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bookmarkStart w:id="5" w:colFirst="0" w:name="id.g6zo04vjnrj1" w:colLast="0"/>
      <w:bookmarkEnd w:id="5"/>
      <w:r w:rsidRPr="00000000" w:rsidR="00000000" w:rsidDel="00000000">
        <w:rPr>
          <w:b w:val="1"/>
          <w:sz w:val="24"/>
          <w:rtl w:val="0"/>
        </w:rPr>
        <w:t xml:space="preserve">3. Requisitos especiales</w:t>
      </w:r>
    </w:p>
    <w:p w:rsidP="00000000" w:rsidRPr="00000000" w:rsidR="00000000" w:rsidDel="00000000" w:rsidRDefault="00000000">
      <w:pPr/>
      <w:r w:rsidRPr="00000000" w:rsidR="00000000" w:rsidDel="00000000">
        <w:rPr>
          <w:b w:val="1"/>
          <w:sz w:val="24"/>
          <w:rtl w:val="0"/>
        </w:rPr>
        <w:tab/>
      </w:r>
      <w:r w:rsidRPr="00000000" w:rsidR="00000000" w:rsidDel="00000000">
        <w:rPr>
          <w:rtl w:val="0"/>
        </w:rPr>
        <w:t xml:space="preserve">Ninguno.</w:t>
      </w:r>
    </w:p>
    <w:p w:rsidP="00000000" w:rsidRPr="00000000" w:rsidR="00000000" w:rsidDel="00000000" w:rsidRDefault="00000000">
      <w:pPr/>
      <w:r w:rsidRPr="00000000" w:rsidR="00000000" w:rsidDel="00000000">
        <w:rPr>
          <w:rtl w:val="0"/>
        </w:rPr>
      </w:r>
    </w:p>
    <w:p w:rsidP="00000000" w:rsidRPr="00000000" w:rsidR="00000000" w:rsidDel="00000000" w:rsidRDefault="00000000">
      <w:pPr/>
      <w:bookmarkStart w:id="6" w:colFirst="0" w:name="id.65gag4z60th3" w:colLast="0"/>
      <w:bookmarkEnd w:id="6"/>
      <w:r w:rsidRPr="00000000" w:rsidR="00000000" w:rsidDel="00000000">
        <w:rPr>
          <w:b w:val="1"/>
          <w:sz w:val="24"/>
          <w:rtl w:val="0"/>
        </w:rPr>
        <w:t xml:space="preserve">4. Pre-condiciones</w:t>
      </w:r>
    </w:p>
    <w:p w:rsidP="00000000" w:rsidRPr="00000000" w:rsidR="00000000" w:rsidDel="00000000" w:rsidRDefault="00000000">
      <w:pPr/>
      <w:r w:rsidRPr="00000000" w:rsidR="00000000" w:rsidDel="00000000">
        <w:rPr>
          <w:b w:val="1"/>
          <w:sz w:val="24"/>
          <w:rtl w:val="0"/>
        </w:rPr>
        <w:tab/>
      </w:r>
      <w:r w:rsidRPr="00000000" w:rsidR="00000000" w:rsidDel="00000000">
        <w:rPr>
          <w:rtl w:val="0"/>
        </w:rPr>
        <w:t xml:space="preserve">Estar en la pantalla inicial de camarero.</w:t>
      </w:r>
    </w:p>
    <w:p w:rsidP="00000000" w:rsidRPr="00000000" w:rsidR="00000000" w:rsidDel="00000000" w:rsidRDefault="00000000">
      <w:pPr/>
      <w:r w:rsidRPr="00000000" w:rsidR="00000000" w:rsidDel="00000000">
        <w:rPr>
          <w:rtl w:val="0"/>
        </w:rPr>
      </w:r>
    </w:p>
    <w:p w:rsidP="00000000" w:rsidRPr="00000000" w:rsidR="00000000" w:rsidDel="00000000" w:rsidRDefault="00000000">
      <w:pPr/>
      <w:bookmarkStart w:id="7" w:colFirst="0" w:name="id.z5fu7mpo8fhl" w:colLast="0"/>
      <w:bookmarkEnd w:id="7"/>
      <w:r w:rsidRPr="00000000" w:rsidR="00000000" w:rsidDel="00000000">
        <w:rPr>
          <w:b w:val="1"/>
          <w:sz w:val="24"/>
          <w:rtl w:val="0"/>
        </w:rPr>
        <w:t xml:space="preserve">5. Post-condiciones</w:t>
      </w:r>
    </w:p>
    <w:p w:rsidP="00000000" w:rsidRPr="00000000" w:rsidR="00000000" w:rsidDel="00000000" w:rsidRDefault="00000000">
      <w:pPr>
        <w:ind w:firstLine="720"/>
      </w:pPr>
      <w:r w:rsidRPr="00000000" w:rsidR="00000000" w:rsidDel="00000000">
        <w:rPr>
          <w:rtl w:val="0"/>
        </w:rPr>
        <w:t xml:space="preserve">Eliminar</w:t>
      </w:r>
      <w:r w:rsidRPr="00000000" w:rsidR="00000000" w:rsidDel="00000000">
        <w:rPr>
          <w:rtl w:val="0"/>
        </w:rPr>
        <w:t xml:space="preserve"> información en la base de datos y de la interfaz de camarero</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ind w:left="0" w:firstLine="0"/>
      </w:pPr>
      <w:bookmarkStart w:id="8" w:colFirst="0" w:name="id.gowpo163ire8" w:colLast="0"/>
      <w:bookmarkEnd w:id="8"/>
      <w:r w:rsidRPr="00000000" w:rsidR="00000000" w:rsidDel="00000000">
        <w:rPr>
          <w:b w:val="1"/>
          <w:rtl w:val="0"/>
        </w:rPr>
        <w:t xml:space="preserve">6.UML</w:t>
      </w:r>
    </w:p>
    <w:p w:rsidP="00000000" w:rsidRPr="00000000" w:rsidR="00000000" w:rsidDel="00000000" w:rsidRDefault="00000000">
      <w:pPr>
        <w:ind w:left="0" w:firstLine="0"/>
      </w:pPr>
      <w:r w:rsidRPr="00000000" w:rsidR="00000000" w:rsidDel="00000000">
        <w:drawing>
          <wp:inline>
            <wp:extent cy="3419475" cx="6057900"/>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3419475" cx="6057900"/>
                    </a:xfrm>
                    <a:prstGeom prst="rect"/>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Eliminar mesa + UML.docx</dc:title>
</cp:coreProperties>
</file>