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ind w:firstLine="720"/>
        <w:jc w:val="center"/>
      </w:pPr>
      <w:r w:rsidRPr="00000000" w:rsidR="00000000" w:rsidDel="00000000">
        <w:rPr>
          <w:b w:val="1"/>
          <w:color w:val="1c4587"/>
          <w:sz w:val="48"/>
          <w:rtl w:val="0"/>
        </w:rPr>
        <w:t xml:space="preserve">Resumen Enero</w:t>
      </w:r>
      <w:r w:rsidRPr="00000000" w:rsidR="00000000" w:rsidDel="00000000">
        <w:rPr>
          <w:rtl w:val="0"/>
        </w:rPr>
      </w:r>
    </w:p>
    <w:p w:rsidP="00000000" w:rsidRPr="00000000" w:rsidR="00000000" w:rsidDel="00000000" w:rsidRDefault="00000000">
      <w:pPr/>
      <w:r w:rsidRPr="00000000" w:rsidR="00000000" w:rsidDel="00000000">
        <w:rPr>
          <w:rtl w:val="0"/>
        </w:rPr>
        <w:t xml:space="preserve">Durante el mes de Enero el trabajo que hemos realizado ha estado en torno a cuatro puntos principales: implementación de la arquitectura interna de la aplicación de usuario, finalización de la primera vuelta del desarrollo de la interfaz de la aplicación de camarero, desarrollo de las bases de datos necesarias en este momento y completar la documentación requerida para la entrega final del primer cuatrimestre.</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pStyle w:val="Title"/>
        <w:spacing w:lineRule="auto" w:line="480"/>
        <w:ind w:firstLine="0"/>
      </w:pPr>
      <w:bookmarkStart w:id="0" w:colFirst="0" w:name="h.xzvrdkqm7bi2" w:colLast="0"/>
      <w:bookmarkEnd w:id="0"/>
      <w:r w:rsidRPr="00000000" w:rsidR="00000000" w:rsidDel="00000000">
        <w:rPr>
          <w:color w:val="1c4587"/>
          <w:sz w:val="28"/>
          <w:u w:val="none"/>
          <w:rtl w:val="0"/>
        </w:rPr>
        <w:t xml:space="preserve">1. Implementación arquitectura interna en la aplicación del usuario</w:t>
      </w: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 la hora de desarrollar la aplicación del usuario, más allá de su interfaz ,nos surge la necesidad de guardar la información del menú confeccionado por el usuario en alguna parte. A priori, esta selección se puede guardar en la memoria RAM del dispositivo, debido a que la cantidad de información que se maneja es reducida. Pero con esta solución, aparece el inconveniente de un cierre inesperado de la aplicación, todos los datos que se estaban manejando desaparecen. Por ello, este mes hemos implementado una base de datos dentro de la aplicación de usuario que guarde dicha información. Esta base de datos, se genera en la memoria no volátil del dispositivo android, por lo que cualquier cierre repentino o fallo del sistema externo, puede ser subsanado fácilmente al volver a iniciar la aplicación.</w:t>
      </w:r>
    </w:p>
    <w:p w:rsidP="00000000" w:rsidRPr="00000000" w:rsidR="00000000" w:rsidDel="00000000" w:rsidRDefault="00000000">
      <w:pPr>
        <w:pStyle w:val="Title"/>
      </w:pPr>
      <w:bookmarkStart w:id="1" w:colFirst="0" w:name="h.3dx2v1l9c9z1" w:colLast="0"/>
      <w:bookmarkEnd w:id="1"/>
      <w:r w:rsidRPr="00000000" w:rsidR="00000000" w:rsidDel="00000000">
        <w:rPr>
          <w:rtl w:val="0"/>
        </w:rPr>
      </w:r>
    </w:p>
    <w:p w:rsidP="00000000" w:rsidRPr="00000000" w:rsidR="00000000" w:rsidDel="00000000" w:rsidRDefault="00000000">
      <w:pPr>
        <w:pStyle w:val="Title"/>
        <w:spacing w:lineRule="auto" w:line="480"/>
      </w:pPr>
      <w:bookmarkStart w:id="1" w:colFirst="0" w:name="h.3dx2v1l9c9z1" w:colLast="0"/>
      <w:bookmarkEnd w:id="1"/>
      <w:r w:rsidRPr="00000000" w:rsidR="00000000" w:rsidDel="00000000">
        <w:rPr>
          <w:color w:val="1c4587"/>
          <w:sz w:val="28"/>
          <w:u w:val="none"/>
          <w:rtl w:val="0"/>
        </w:rPr>
        <w:t xml:space="preserve">2. Desarrollo de la interfaz del camarero</w:t>
      </w:r>
    </w:p>
    <w:p w:rsidP="00000000" w:rsidRPr="00000000" w:rsidR="00000000" w:rsidDel="00000000" w:rsidRDefault="00000000">
      <w:pPr>
        <w:ind w:left="0" w:firstLine="720"/>
      </w:pPr>
      <w:r w:rsidRPr="00000000" w:rsidR="00000000" w:rsidDel="00000000">
        <w:rPr>
          <w:rtl w:val="0"/>
        </w:rPr>
        <w:t xml:space="preserve">Previamente al periodo vacacional, nos repartimos gran parte del trabajo para  la finalización de la interfaz del camarero. Este trabajo, no disponía de unos objetivos temporales concretos, es decir, cada miembro del equipo tenía la libertad de avanzar  el trabajo asignado o esperar al periodo lectivo. A la vuelta de vacaciones, comprobaríamos los avances realizados, y en en ese momento, se asignaría el trabajo restante, ahora sí, con unos objetivos temporales.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Tal y como habíamos acordado, tras las fiestas de Navidad, nos reunimos para poner en común el trabajo realizado sobre la aplicación del camarero. El avance  fue muy satisfactorio y estimamos que tendríamos una primera versión de la interfaz para la entrega del primer cuatrimestre.</w:t>
      </w:r>
    </w:p>
    <w:p w:rsidP="00000000" w:rsidRPr="00000000" w:rsidR="00000000" w:rsidDel="00000000" w:rsidRDefault="00000000">
      <w:pPr/>
      <w:r w:rsidRPr="00000000" w:rsidR="00000000" w:rsidDel="00000000">
        <w:rPr>
          <w:rtl w:val="0"/>
        </w:rPr>
        <w:t xml:space="preserve">Así pues, este mes terminamos todas las pantallas de la interfaz de usuario, a falta simplemente de ensamblarlas todas en un mismo proyecto.</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Title"/>
        <w:spacing w:lineRule="auto" w:line="480"/>
      </w:pPr>
      <w:bookmarkStart w:id="1" w:colFirst="0" w:name="h.3dx2v1l9c9z1" w:colLast="0"/>
      <w:bookmarkEnd w:id="1"/>
      <w:r w:rsidRPr="00000000" w:rsidR="00000000" w:rsidDel="00000000">
        <w:rPr>
          <w:color w:val="1c4587"/>
          <w:sz w:val="28"/>
          <w:u w:val="none"/>
          <w:rtl w:val="0"/>
        </w:rPr>
        <w:t xml:space="preserve">3. Planificación e implementación de bases de datos</w:t>
      </w:r>
    </w:p>
    <w:p w:rsidP="00000000" w:rsidRPr="00000000" w:rsidR="00000000" w:rsidDel="00000000" w:rsidRDefault="00000000">
      <w:pPr/>
      <w:r w:rsidRPr="00000000" w:rsidR="00000000" w:rsidDel="00000000">
        <w:rPr>
          <w:rtl w:val="0"/>
        </w:rPr>
        <w:t xml:space="preserve">Ante la duda de como representar los datos necesarios en el funcionamiento normal de la aplicación de camarero, barajamos dos opciones: estructuras internas o bases de datos. Pensando en posibles mejoras futuras de la aplicación, decidimos usar las bases de datos. Esto se debe a su facilidad para ser almacenadas en la nube, y así permitir un importante ahorro de espacio en los dispositivos que usen esta aplicación.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 esta forma surgen dos bases de datos necesarias para la aplicación del camarero:</w:t>
      </w:r>
    </w:p>
    <w:p w:rsidP="00000000" w:rsidRPr="00000000" w:rsidR="00000000" w:rsidDel="00000000" w:rsidRDefault="00000000">
      <w:pPr>
        <w:numPr>
          <w:ilvl w:val="0"/>
          <w:numId w:val="2"/>
        </w:numPr>
        <w:ind w:left="720" w:hanging="359"/>
        <w:jc w:val="left"/>
      </w:pPr>
      <w:r w:rsidRPr="00000000" w:rsidR="00000000" w:rsidDel="00000000">
        <w:rPr>
          <w:b w:val="1"/>
          <w:rtl w:val="0"/>
        </w:rPr>
        <w:t xml:space="preserve">Histórico</w:t>
      </w:r>
      <w:r w:rsidRPr="00000000" w:rsidR="00000000" w:rsidDel="00000000">
        <w:rPr>
          <w:b w:val="1"/>
          <w:rtl w:val="0"/>
        </w:rPr>
        <w:t xml:space="preserve">:</w:t>
      </w:r>
      <w:r w:rsidRPr="00000000" w:rsidR="00000000" w:rsidDel="00000000">
        <w:rPr>
          <w:rtl w:val="0"/>
        </w:rPr>
        <w:t xml:space="preserve"> contiene el historial de pedidos facturados en un mismo dispositivo ordenados por fecha y hora indicando la cantidad recaudada.</w:t>
      </w:r>
    </w:p>
    <w:p w:rsidP="00000000" w:rsidRPr="00000000" w:rsidR="00000000" w:rsidDel="00000000" w:rsidRDefault="00000000">
      <w:pPr>
        <w:numPr>
          <w:ilvl w:val="0"/>
          <w:numId w:val="2"/>
        </w:numPr>
        <w:ind w:left="720" w:hanging="359"/>
        <w:jc w:val="left"/>
      </w:pPr>
      <w:r w:rsidRPr="00000000" w:rsidR="00000000" w:rsidDel="00000000">
        <w:rPr>
          <w:b w:val="1"/>
          <w:rtl w:val="0"/>
        </w:rPr>
        <w:t xml:space="preserve">Pedido en mesa: </w:t>
      </w:r>
      <w:r w:rsidRPr="00000000" w:rsidR="00000000" w:rsidDel="00000000">
        <w:rPr>
          <w:rtl w:val="0"/>
        </w:rPr>
        <w:t xml:space="preserve">contiene la información relevante a los pedidos de las mesas no facturadas pero servidas.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El desarrollo de estas dos bases de datos también se ha hecho durante este mes, además de generar un documento con las explicaciones necesarias sobre cada una de estas bases.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pStyle w:val="Title"/>
        <w:spacing w:lineRule="auto" w:line="480"/>
      </w:pPr>
      <w:bookmarkStart w:id="2" w:colFirst="0" w:name="h.rfugd2bu6nxb" w:colLast="0"/>
      <w:bookmarkEnd w:id="2"/>
      <w:r w:rsidRPr="00000000" w:rsidR="00000000" w:rsidDel="00000000">
        <w:rPr>
          <w:color w:val="1c4587"/>
          <w:sz w:val="28"/>
          <w:u w:val="none"/>
          <w:rtl w:val="0"/>
        </w:rPr>
        <w:t xml:space="preserve">4. Documentación para la entrega del primer cuatrimestre</w:t>
      </w:r>
    </w:p>
    <w:p w:rsidP="00000000" w:rsidRPr="00000000" w:rsidR="00000000" w:rsidDel="00000000" w:rsidRDefault="00000000">
      <w:pPr/>
      <w:r w:rsidRPr="00000000" w:rsidR="00000000" w:rsidDel="00000000">
        <w:rPr>
          <w:rtl w:val="0"/>
        </w:rPr>
        <w:t xml:space="preserve">A finales del mes de enero se hará la entrega final del primer cuatrimestre, por lo que toda la documentación requerida para ella debe ser completada y revisada antes de la fecha indicada.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Este trabajo lo dividimos en grupos de dos personas encargadas de distintos documentos. Estos son:</w:t>
      </w:r>
    </w:p>
    <w:p w:rsidP="00000000" w:rsidRPr="00000000" w:rsidR="00000000" w:rsidDel="00000000" w:rsidRDefault="00000000">
      <w:pPr>
        <w:numPr>
          <w:ilvl w:val="0"/>
          <w:numId w:val="1"/>
        </w:numPr>
        <w:ind w:left="720" w:hanging="359"/>
        <w:jc w:val="left"/>
      </w:pPr>
      <w:r w:rsidRPr="00000000" w:rsidR="00000000" w:rsidDel="00000000">
        <w:rPr>
          <w:rtl w:val="0"/>
        </w:rPr>
        <w:t xml:space="preserve">Documento de Riesgos: elaboración de un documento que contenga los riesgos con los que contamos en nuestra aplicación.</w:t>
      </w:r>
    </w:p>
    <w:p w:rsidP="00000000" w:rsidRPr="00000000" w:rsidR="00000000" w:rsidDel="00000000" w:rsidRDefault="00000000">
      <w:pPr>
        <w:numPr>
          <w:ilvl w:val="0"/>
          <w:numId w:val="1"/>
        </w:numPr>
        <w:ind w:left="720" w:hanging="359"/>
        <w:jc w:val="left"/>
      </w:pPr>
      <w:r w:rsidRPr="00000000" w:rsidR="00000000" w:rsidDel="00000000">
        <w:rPr>
          <w:rtl w:val="0"/>
        </w:rPr>
        <w:t xml:space="preserve">Casos de uso: para las nuevas pantallas creadas en la interfaz del camarero.</w:t>
      </w:r>
    </w:p>
    <w:p w:rsidP="00000000" w:rsidRPr="00000000" w:rsidR="00000000" w:rsidDel="00000000" w:rsidRDefault="00000000">
      <w:pPr>
        <w:numPr>
          <w:ilvl w:val="0"/>
          <w:numId w:val="1"/>
        </w:numPr>
        <w:ind w:left="720" w:hanging="359"/>
        <w:jc w:val="left"/>
      </w:pPr>
      <w:r w:rsidRPr="00000000" w:rsidR="00000000" w:rsidDel="00000000">
        <w:rPr>
          <w:rtl w:val="0"/>
        </w:rPr>
        <w:t xml:space="preserve">Revisión de casos de uso:  una vez creados deben ser revisados por otras personas para comprobar su corrección.</w:t>
      </w:r>
    </w:p>
    <w:p w:rsidP="00000000" w:rsidRPr="00000000" w:rsidR="00000000" w:rsidDel="00000000" w:rsidRDefault="00000000">
      <w:pPr>
        <w:numPr>
          <w:ilvl w:val="0"/>
          <w:numId w:val="1"/>
        </w:numPr>
        <w:ind w:left="720" w:hanging="359"/>
        <w:jc w:val="left"/>
      </w:pPr>
      <w:r w:rsidRPr="00000000" w:rsidR="00000000" w:rsidDel="00000000">
        <w:rPr>
          <w:rtl w:val="0"/>
        </w:rPr>
        <w:t xml:space="preserve">Puntos de función y métricas.</w:t>
      </w:r>
    </w:p>
    <w:p w:rsidP="00000000" w:rsidRPr="00000000" w:rsidR="00000000" w:rsidDel="00000000" w:rsidRDefault="00000000">
      <w:pPr>
        <w:numPr>
          <w:ilvl w:val="0"/>
          <w:numId w:val="1"/>
        </w:numPr>
        <w:ind w:left="720" w:hanging="359"/>
        <w:jc w:val="left"/>
      </w:pPr>
      <w:r w:rsidRPr="00000000" w:rsidR="00000000" w:rsidDel="00000000">
        <w:rPr>
          <w:rtl w:val="0"/>
        </w:rPr>
        <w:t xml:space="preserve">Documento de calidad y plantillas: creación de un documento que exponga las pautas seguidas para la implementación del código, detectar cómo de bueno es un código, redacción de documentos y estudios de mercado. Creación también de las plantillas para dichos documentos.</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4"/>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4"/>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4"/>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4"/>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4"/>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4"/>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4"/>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4"/>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720" w:right="0"/>
      <w:jc w:val="both"/>
    </w:pPr>
    <w:rPr>
      <w:rFonts w:cs="Arial" w:hAnsi="Arial" w:eastAsia="Arial" w:ascii="Arial"/>
      <w:b w:val="0"/>
      <w:i w:val="0"/>
      <w:smallCaps w:val="0"/>
      <w:strike w:val="0"/>
      <w:color w:val="000000"/>
      <w:sz w:val="24"/>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ind w:firstLine="0"/>
    </w:pPr>
    <w:rPr>
      <w:b w:val="1"/>
      <w:u w:val="single"/>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Enero.docx</dc:title>
</cp:coreProperties>
</file>