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5"/>
        <w:rPr>
          <w:rFonts w:ascii="Times New Roman"/>
          <w:b w:val="0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rPr>
          <w:rFonts w:ascii="Times New Roman"/>
          <w:b w:val="0"/>
          <w:sz w:val="24"/>
        </w:rPr>
      </w:pPr>
    </w:p>
    <w:p>
      <w:pPr>
        <w:pStyle w:val="4"/>
        <w:spacing w:before="161"/>
        <w:ind w:left="100"/>
        <w:rPr>
          <w:rFonts w:ascii="Times New Roman"/>
        </w:rPr>
      </w:pPr>
      <w:r>
        <w:rPr>
          <w:rFonts w:ascii="Times New Roman"/>
        </w:rPr>
        <w:t>Technical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Architecture:</w:t>
      </w:r>
    </w:p>
    <w:p>
      <w:pPr>
        <w:pStyle w:val="5"/>
        <w:spacing w:line="259" w:lineRule="auto"/>
      </w:pPr>
      <w:r>
        <w:rPr>
          <w:b w:val="0"/>
        </w:rPr>
        <w:br w:type="column"/>
      </w:r>
      <w:r>
        <w:t>PROJECT</w:t>
      </w:r>
      <w:r>
        <w:rPr>
          <w:spacing w:val="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(ARCHITECTURE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>
      <w:pPr>
        <w:pStyle w:val="4"/>
        <w:spacing w:before="10"/>
        <w:rPr>
          <w:rFonts w:ascii="Times New Roman"/>
          <w:sz w:val="23"/>
        </w:rPr>
      </w:pPr>
    </w:p>
    <w:tbl>
      <w:tblPr>
        <w:tblStyle w:val="3"/>
        <w:tblW w:w="0" w:type="auto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before="58" w:line="252" w:lineRule="exact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1</w:t>
            </w:r>
            <w:r>
              <w:rPr>
                <w:rFonts w:hint="default" w:ascii="Times New Roman"/>
                <w:sz w:val="22"/>
                <w:lang w:val="en-IN"/>
              </w:rPr>
              <w:t>5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Team</w:t>
            </w:r>
            <w:r>
              <w:rPr>
                <w:rFonts w:ascii="Times New Roman"/>
                <w:spacing w:val="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8"/>
              <w:spacing w:before="58"/>
              <w:ind w:left="110"/>
              <w:rPr>
                <w:rFonts w:ascii="Times New Roman"/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PNT2022TMID02087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Project</w:t>
            </w:r>
            <w:r>
              <w:rPr>
                <w:rFonts w:ascii="Times New Roman"/>
                <w:spacing w:val="-1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8"/>
              <w:spacing w:before="20"/>
              <w:ind w:left="110" w:right="1104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Project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–</w:t>
            </w:r>
            <w:r>
              <w:rPr>
                <w:rFonts w:ascii="Times New Roman" w:hAnsi="Times New Roman"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AI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BASED</w:t>
            </w:r>
            <w:r>
              <w:rPr>
                <w:rFonts w:ascii="Times New Roman" w:hAnsi="Times New Roman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DISCOURSE</w:t>
            </w:r>
            <w:r>
              <w:rPr>
                <w:rFonts w:ascii="Times New Roman" w:hAnsi="Times New Roman"/>
                <w:spacing w:val="-3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FOR</w:t>
            </w:r>
            <w:r>
              <w:rPr>
                <w:rFonts w:ascii="Times New Roman" w:hAnsi="Times New Roman"/>
                <w:spacing w:val="-52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BANKING</w:t>
            </w:r>
            <w:r>
              <w:rPr>
                <w:rFonts w:ascii="Times New Roman" w:hAnsi="Times New Roman"/>
                <w:spacing w:val="-2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INDUSTRY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08" w:type="dxa"/>
          </w:tcPr>
          <w:p>
            <w:pPr>
              <w:pStyle w:val="8"/>
              <w:spacing w:before="1" w:line="233" w:lineRule="exact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Maximum</w:t>
            </w:r>
            <w:r>
              <w:rPr>
                <w:rFonts w:ascii="Times New Roman"/>
                <w:spacing w:val="-3"/>
                <w:sz w:val="22"/>
              </w:rPr>
              <w:t xml:space="preserve"> </w:t>
            </w:r>
            <w:r>
              <w:rPr>
                <w:rFonts w:ascii="Times New Roman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before="1" w:line="233" w:lineRule="exact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4 Marks</w:t>
            </w:r>
          </w:p>
        </w:tc>
      </w:tr>
    </w:tbl>
    <w:p>
      <w:pPr>
        <w:spacing w:after="0" w:line="233" w:lineRule="exact"/>
        <w:rPr>
          <w:rFonts w:ascii="Times New Roman"/>
          <w:sz w:val="22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equalWidth="0" w:num="2">
            <w:col w:w="2384" w:space="213"/>
            <w:col w:w="11823"/>
          </w:cols>
        </w:sectPr>
      </w:pPr>
    </w:p>
    <w:p>
      <w:pPr>
        <w:pStyle w:val="4"/>
        <w:spacing w:before="5"/>
        <w:rPr>
          <w:rFonts w:ascii="Times New Roman"/>
          <w:sz w:val="21"/>
        </w:rPr>
      </w:pPr>
    </w:p>
    <w:p>
      <w:pPr>
        <w:pStyle w:val="4"/>
        <w:ind w:left="17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842635" cy="32499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695" cy="32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"/>
        <w:rPr>
          <w:rFonts w:ascii="Times New Roman"/>
          <w:sz w:val="21"/>
        </w:rPr>
      </w:pPr>
    </w:p>
    <w:p>
      <w:pPr>
        <w:pStyle w:val="4"/>
        <w:ind w:left="1264"/>
      </w:pP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Technologies:</w:t>
      </w:r>
    </w:p>
    <w:p>
      <w:pPr>
        <w:pStyle w:val="4"/>
        <w:spacing w:before="7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36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7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8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8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8"/>
              <w:ind w:left="169"/>
              <w:rPr>
                <w:sz w:val="22"/>
              </w:rPr>
            </w:pPr>
            <w:r>
              <w:rPr>
                <w:sz w:val="22"/>
              </w:rPr>
              <w:t>Chatbot</w:t>
            </w:r>
          </w:p>
        </w:tc>
        <w:tc>
          <w:tcPr>
            <w:tcW w:w="4137" w:type="dxa"/>
          </w:tcPr>
          <w:p>
            <w:pPr>
              <w:pStyle w:val="8"/>
              <w:spacing w:line="254" w:lineRule="exact"/>
              <w:ind w:left="105" w:right="334"/>
              <w:rPr>
                <w:sz w:val="22"/>
              </w:rPr>
            </w:pPr>
            <w:r>
              <w:rPr>
                <w:sz w:val="22"/>
              </w:rPr>
              <w:t>HTML, CSS, JavaScript / Angular Js /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React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Js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36" w:type="dxa"/>
          </w:tcPr>
          <w:p>
            <w:pPr>
              <w:pStyle w:val="8"/>
              <w:spacing w:line="251" w:lineRule="exact"/>
              <w:ind w:left="39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Logic-1</w:t>
            </w:r>
          </w:p>
        </w:tc>
        <w:tc>
          <w:tcPr>
            <w:tcW w:w="5219" w:type="dxa"/>
          </w:tcPr>
          <w:p>
            <w:pPr>
              <w:pStyle w:val="8"/>
              <w:spacing w:line="251" w:lineRule="exact"/>
              <w:ind w:left="169"/>
              <w:rPr>
                <w:sz w:val="22"/>
              </w:rPr>
            </w:pPr>
            <w:r>
              <w:rPr>
                <w:sz w:val="22"/>
              </w:rPr>
              <w:t>Query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processing</w:t>
            </w:r>
          </w:p>
        </w:tc>
        <w:tc>
          <w:tcPr>
            <w:tcW w:w="4137" w:type="dxa"/>
          </w:tcPr>
          <w:p>
            <w:pPr>
              <w:pStyle w:val="8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NLP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 NLU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Logic-2</w:t>
            </w:r>
          </w:p>
        </w:tc>
        <w:tc>
          <w:tcPr>
            <w:tcW w:w="5219" w:type="dxa"/>
          </w:tcPr>
          <w:p>
            <w:pPr>
              <w:pStyle w:val="8"/>
              <w:ind w:left="169"/>
              <w:rPr>
                <w:sz w:val="22"/>
              </w:rPr>
            </w:pPr>
            <w:r>
              <w:rPr>
                <w:sz w:val="22"/>
              </w:rPr>
              <w:t>Dealing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Dataset</w:t>
            </w:r>
          </w:p>
        </w:tc>
        <w:tc>
          <w:tcPr>
            <w:tcW w:w="4137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STT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Logic-3</w:t>
            </w:r>
          </w:p>
        </w:tc>
        <w:tc>
          <w:tcPr>
            <w:tcW w:w="5219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Building Deep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4137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Studio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Logic-4</w:t>
            </w:r>
          </w:p>
        </w:tc>
        <w:tc>
          <w:tcPr>
            <w:tcW w:w="5219" w:type="dxa"/>
          </w:tcPr>
          <w:p>
            <w:pPr>
              <w:pStyle w:val="8"/>
              <w:ind w:left="169"/>
              <w:rPr>
                <w:sz w:val="22"/>
              </w:rPr>
            </w:pPr>
            <w:r>
              <w:rPr>
                <w:sz w:val="22"/>
              </w:rPr>
              <w:t>Matching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intent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Entities</w:t>
            </w:r>
          </w:p>
        </w:tc>
        <w:tc>
          <w:tcPr>
            <w:tcW w:w="4137" w:type="dxa"/>
          </w:tcPr>
          <w:p>
            <w:pPr>
              <w:pStyle w:val="8"/>
              <w:spacing w:line="254" w:lineRule="exact"/>
              <w:ind w:left="105" w:right="529"/>
              <w:rPr>
                <w:sz w:val="22"/>
              </w:rPr>
            </w:pPr>
            <w:r>
              <w:rPr>
                <w:sz w:val="22"/>
              </w:rPr>
              <w:t>IBM Watson Assistant ,IBM Watson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Studio,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Knowledge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Base/Studio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36" w:type="dxa"/>
          </w:tcPr>
          <w:p>
            <w:pPr>
              <w:pStyle w:val="8"/>
              <w:spacing w:line="251" w:lineRule="exact"/>
              <w:ind w:left="391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Logic-5</w:t>
            </w:r>
          </w:p>
        </w:tc>
        <w:tc>
          <w:tcPr>
            <w:tcW w:w="5219" w:type="dxa"/>
          </w:tcPr>
          <w:p>
            <w:pPr>
              <w:pStyle w:val="8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Deployment</w:t>
            </w:r>
          </w:p>
        </w:tc>
        <w:tc>
          <w:tcPr>
            <w:tcW w:w="4137" w:type="dxa"/>
          </w:tcPr>
          <w:p>
            <w:pPr>
              <w:pStyle w:val="8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Python Flask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8"/>
              <w:ind w:left="106" w:right="142"/>
              <w:rPr>
                <w:sz w:val="22"/>
              </w:rPr>
            </w:pPr>
            <w:r>
              <w:rPr>
                <w:sz w:val="22"/>
              </w:rPr>
              <w:t>Data Type –Dialog, Intent etc. Configurations done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using small integration Code snippets such 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Javascript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SQL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 also be done using</w:t>
            </w:r>
          </w:p>
          <w:p>
            <w:pPr>
              <w:pStyle w:val="8"/>
              <w:spacing w:before="1" w:line="232" w:lineRule="exact"/>
              <w:ind w:left="106"/>
              <w:rPr>
                <w:sz w:val="22"/>
              </w:rPr>
            </w:pPr>
            <w:r>
              <w:rPr>
                <w:sz w:val="22"/>
              </w:rPr>
              <w:t>Watson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APIs.</w:t>
            </w:r>
          </w:p>
        </w:tc>
        <w:tc>
          <w:tcPr>
            <w:tcW w:w="4137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MySQL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NoSQL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DB2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8"/>
              <w:ind w:left="106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137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DB2, 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Cloudant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836" w:type="dxa"/>
          </w:tcPr>
          <w:p>
            <w:pPr>
              <w:pStyle w:val="8"/>
              <w:ind w:left="391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219" w:type="dxa"/>
          </w:tcPr>
          <w:p>
            <w:pPr>
              <w:pStyle w:val="8"/>
              <w:ind w:left="169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store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dataset</w:t>
            </w:r>
          </w:p>
        </w:tc>
        <w:tc>
          <w:tcPr>
            <w:tcW w:w="4137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Other Storage</w:t>
            </w:r>
          </w:p>
          <w:p>
            <w:pPr>
              <w:pStyle w:val="8"/>
              <w:spacing w:line="252" w:lineRule="exact"/>
              <w:ind w:left="105" w:right="150"/>
              <w:rPr>
                <w:sz w:val="22"/>
              </w:rPr>
            </w:pPr>
            <w:r>
              <w:rPr>
                <w:sz w:val="22"/>
              </w:rPr>
              <w:t>Service or Local Filesystem, IBM cloud,</w:t>
            </w:r>
            <w:r>
              <w:rPr>
                <w:spacing w:val="-60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Watson studio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36" w:type="dxa"/>
          </w:tcPr>
          <w:p>
            <w:pPr>
              <w:pStyle w:val="8"/>
              <w:spacing w:before="2"/>
              <w:ind w:left="391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007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API-1</w:t>
            </w:r>
          </w:p>
        </w:tc>
        <w:tc>
          <w:tcPr>
            <w:tcW w:w="5219" w:type="dxa"/>
          </w:tcPr>
          <w:p>
            <w:pPr>
              <w:pStyle w:val="8"/>
              <w:spacing w:line="252" w:lineRule="exact"/>
              <w:ind w:left="106" w:right="900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T</w:t>
            </w:r>
            <w:bookmarkStart w:id="0" w:name="_GoBack"/>
            <w:bookmarkEnd w:id="0"/>
            <w:r>
              <w:rPr>
                <w:rFonts w:hint="default"/>
                <w:sz w:val="22"/>
              </w:rPr>
              <w:t>o integrate powerful text analytics, linguistics, and dialogue into chatbot</w:t>
            </w:r>
          </w:p>
        </w:tc>
        <w:tc>
          <w:tcPr>
            <w:tcW w:w="4137" w:type="dxa"/>
          </w:tcPr>
          <w:p>
            <w:pPr>
              <w:pStyle w:val="8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IBM Watson Assistant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API,v2 runtime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API,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pStyle w:val="4"/>
        <w:rPr>
          <w:sz w:val="29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6"/>
        <w:gridCol w:w="4007"/>
        <w:gridCol w:w="5219"/>
        <w:gridCol w:w="4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36" w:type="dxa"/>
          </w:tcPr>
          <w:p>
            <w:pPr>
              <w:pStyle w:val="8"/>
              <w:ind w:left="0" w:right="126"/>
              <w:jc w:val="right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007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API-2</w:t>
            </w:r>
          </w:p>
        </w:tc>
        <w:tc>
          <w:tcPr>
            <w:tcW w:w="5219" w:type="dxa"/>
          </w:tcPr>
          <w:p>
            <w:pPr>
              <w:pStyle w:val="8"/>
              <w:spacing w:line="254" w:lineRule="exact"/>
              <w:ind w:left="106" w:right="252"/>
              <w:rPr>
                <w:sz w:val="22"/>
              </w:rPr>
            </w:pPr>
            <w:r>
              <w:rPr>
                <w:sz w:val="22"/>
              </w:rPr>
              <w:t>Banking API –Data transfer between two systems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accessibility.</w:t>
            </w:r>
          </w:p>
        </w:tc>
        <w:tc>
          <w:tcPr>
            <w:tcW w:w="4137" w:type="dxa"/>
          </w:tcPr>
          <w:p>
            <w:pPr>
              <w:pStyle w:val="8"/>
              <w:ind w:left="105"/>
              <w:rPr>
                <w:sz w:val="22"/>
              </w:rPr>
            </w:pPr>
            <w:r>
              <w:rPr>
                <w:sz w:val="22"/>
              </w:rPr>
              <w:t>Banking</w:t>
            </w:r>
            <w:r>
              <w:rPr>
                <w:spacing w:val="60"/>
                <w:sz w:val="22"/>
              </w:rPr>
              <w:t xml:space="preserve"> </w:t>
            </w:r>
            <w:r>
              <w:rPr>
                <w:sz w:val="22"/>
              </w:rPr>
              <w:t>API,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836" w:type="dxa"/>
          </w:tcPr>
          <w:p>
            <w:pPr>
              <w:pStyle w:val="8"/>
              <w:spacing w:line="251" w:lineRule="exact"/>
              <w:ind w:left="0" w:right="126"/>
              <w:jc w:val="right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007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</w:p>
        </w:tc>
        <w:tc>
          <w:tcPr>
            <w:tcW w:w="5219" w:type="dxa"/>
          </w:tcPr>
          <w:p>
            <w:pPr>
              <w:pStyle w:val="8"/>
              <w:spacing w:line="242" w:lineRule="auto"/>
              <w:ind w:left="106" w:right="533"/>
              <w:rPr>
                <w:sz w:val="22"/>
              </w:rPr>
            </w:pPr>
            <w:r>
              <w:rPr>
                <w:sz w:val="22"/>
              </w:rPr>
              <w:t>Intent detection model and other deep learning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models</w:t>
            </w:r>
          </w:p>
        </w:tc>
        <w:tc>
          <w:tcPr>
            <w:tcW w:w="4137" w:type="dxa"/>
          </w:tcPr>
          <w:p>
            <w:pPr>
              <w:pStyle w:val="8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Model, Intent</w:t>
            </w:r>
          </w:p>
          <w:p>
            <w:pPr>
              <w:pStyle w:val="8"/>
              <w:spacing w:line="252" w:lineRule="exact"/>
              <w:ind w:left="105" w:right="480"/>
              <w:rPr>
                <w:sz w:val="22"/>
              </w:rPr>
            </w:pPr>
            <w:r>
              <w:rPr>
                <w:sz w:val="22"/>
              </w:rPr>
              <w:t>detection model, IBM Watson studio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836" w:type="dxa"/>
          </w:tcPr>
          <w:p>
            <w:pPr>
              <w:pStyle w:val="8"/>
              <w:spacing w:before="2"/>
              <w:ind w:left="0" w:right="126"/>
              <w:jc w:val="right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4007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(Server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Cloud)</w:t>
            </w:r>
          </w:p>
        </w:tc>
        <w:tc>
          <w:tcPr>
            <w:tcW w:w="5219" w:type="dxa"/>
          </w:tcPr>
          <w:p>
            <w:pPr>
              <w:pStyle w:val="8"/>
              <w:spacing w:line="252" w:lineRule="exact"/>
              <w:ind w:left="106" w:right="362"/>
              <w:rPr>
                <w:sz w:val="22"/>
              </w:rPr>
            </w:pPr>
            <w:r>
              <w:rPr>
                <w:rFonts w:hint="default"/>
                <w:sz w:val="22"/>
              </w:rPr>
              <w:t>We'll install the chatbot using Flask in the web page on the cloud server.</w:t>
            </w:r>
          </w:p>
        </w:tc>
        <w:tc>
          <w:tcPr>
            <w:tcW w:w="4137" w:type="dxa"/>
          </w:tcPr>
          <w:p>
            <w:pPr>
              <w:pStyle w:val="8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59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</w:tr>
    </w:tbl>
    <w:p>
      <w:pPr>
        <w:pStyle w:val="4"/>
        <w:spacing w:before="5"/>
        <w:rPr>
          <w:sz w:val="29"/>
        </w:rPr>
      </w:pPr>
    </w:p>
    <w:p>
      <w:pPr>
        <w:pStyle w:val="4"/>
        <w:spacing w:before="94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>
      <w:pPr>
        <w:pStyle w:val="4"/>
        <w:spacing w:before="6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3970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26" w:type="dxa"/>
          </w:tcPr>
          <w:p>
            <w:pPr>
              <w:pStyle w:val="8"/>
              <w:spacing w:before="2"/>
              <w:ind w:left="0"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8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8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8"/>
              <w:spacing w:before="2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826" w:type="dxa"/>
          </w:tcPr>
          <w:p>
            <w:pPr>
              <w:pStyle w:val="8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frameworks used</w:t>
            </w:r>
            <w:r>
              <w:rPr>
                <w:spacing w:val="6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</w:p>
        </w:tc>
        <w:tc>
          <w:tcPr>
            <w:tcW w:w="4097" w:type="dxa"/>
          </w:tcPr>
          <w:p>
            <w:pPr>
              <w:pStyle w:val="8"/>
              <w:spacing w:line="254" w:lineRule="exact"/>
              <w:ind w:left="108" w:right="156"/>
              <w:rPr>
                <w:sz w:val="22"/>
              </w:rPr>
            </w:pPr>
            <w:r>
              <w:rPr>
                <w:sz w:val="22"/>
              </w:rPr>
              <w:t>Technology of Opensource framework-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6" w:hRule="atLeast"/>
        </w:trPr>
        <w:tc>
          <w:tcPr>
            <w:tcW w:w="826" w:type="dxa"/>
          </w:tcPr>
          <w:p>
            <w:pPr>
              <w:pStyle w:val="8"/>
              <w:spacing w:line="251" w:lineRule="exact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170" w:type="dxa"/>
          </w:tcPr>
          <w:p>
            <w:pPr>
              <w:pStyle w:val="8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097" w:type="dxa"/>
          </w:tcPr>
          <w:p>
            <w:pPr>
              <w:pStyle w:val="8"/>
              <w:spacing w:line="242" w:lineRule="auto"/>
              <w:ind w:left="108" w:right="584"/>
              <w:rPr>
                <w:sz w:val="22"/>
              </w:rPr>
            </w:pPr>
            <w:r>
              <w:rPr>
                <w:sz w:val="22"/>
              </w:rPr>
              <w:t>Watson assistant has certifications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z w:val="22"/>
              </w:rPr>
              <w:t>ISO,SOC2,US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HIPAA,</w:t>
            </w:r>
          </w:p>
          <w:p>
            <w:pPr>
              <w:pStyle w:val="8"/>
              <w:ind w:left="108" w:right="334"/>
              <w:rPr>
                <w:sz w:val="22"/>
              </w:rPr>
            </w:pPr>
            <w:r>
              <w:rPr>
                <w:sz w:val="22"/>
              </w:rPr>
              <w:t>European Union GDPR,PCI</w:t>
            </w:r>
            <w:r>
              <w:rPr>
                <w:spacing w:val="61"/>
                <w:sz w:val="22"/>
              </w:rPr>
              <w:t xml:space="preserve"> </w:t>
            </w:r>
            <w:r>
              <w:rPr>
                <w:sz w:val="22"/>
              </w:rPr>
              <w:t>DSS.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 security systems such 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TCS/SSL,IPSEC ,Third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party CAs,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HTTPS, Encrypted file systems,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Encrypted storage systems, Key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59"/>
                <w:sz w:val="22"/>
              </w:rPr>
              <w:t xml:space="preserve"> </w:t>
            </w:r>
            <w:r>
              <w:rPr>
                <w:sz w:val="22"/>
              </w:rPr>
              <w:t>systems,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-256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bit.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 w:hRule="atLeast"/>
        </w:trPr>
        <w:tc>
          <w:tcPr>
            <w:tcW w:w="826" w:type="dxa"/>
          </w:tcPr>
          <w:p>
            <w:pPr>
              <w:pStyle w:val="8"/>
              <w:spacing w:before="2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8"/>
              <w:spacing w:before="2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8"/>
              <w:spacing w:before="2"/>
              <w:ind w:right="374"/>
              <w:rPr>
                <w:sz w:val="22"/>
              </w:rPr>
            </w:pPr>
            <w:r>
              <w:rPr>
                <w:sz w:val="22"/>
              </w:rPr>
              <w:t>Chatbot architecture consist of four pillars. They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are intents, entities ,data flow, scripts (3 – tier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architecture –presentation tier, application tier,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tier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57"/>
                <w:sz w:val="22"/>
              </w:rPr>
              <w:t xml:space="preserve"> </w:t>
            </w:r>
            <w:r>
              <w:rPr>
                <w:sz w:val="22"/>
              </w:rPr>
              <w:t>Micro-services architecture)</w:t>
            </w:r>
          </w:p>
        </w:tc>
        <w:tc>
          <w:tcPr>
            <w:tcW w:w="4097" w:type="dxa"/>
          </w:tcPr>
          <w:p>
            <w:pPr>
              <w:pStyle w:val="8"/>
              <w:spacing w:before="2"/>
              <w:ind w:left="108" w:right="156"/>
              <w:rPr>
                <w:sz w:val="22"/>
              </w:rPr>
            </w:pPr>
            <w:r>
              <w:rPr>
                <w:sz w:val="22"/>
              </w:rPr>
              <w:t>Technology used –IBM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826" w:type="dxa"/>
          </w:tcPr>
          <w:p>
            <w:pPr>
              <w:pStyle w:val="8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8"/>
              <w:ind w:right="361"/>
              <w:rPr>
                <w:sz w:val="22"/>
              </w:rPr>
            </w:pPr>
            <w:r>
              <w:rPr>
                <w:sz w:val="22"/>
              </w:rPr>
              <w:t>The Bot is made available using load balancers,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distributed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servers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097" w:type="dxa"/>
          </w:tcPr>
          <w:p>
            <w:pPr>
              <w:pStyle w:val="8"/>
              <w:ind w:left="108" w:right="901"/>
              <w:rPr>
                <w:sz w:val="22"/>
              </w:rPr>
            </w:pPr>
            <w:r>
              <w:rPr>
                <w:sz w:val="22"/>
              </w:rPr>
              <w:t>Technology used –IBM Watson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Assistant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826" w:type="dxa"/>
          </w:tcPr>
          <w:p>
            <w:pPr>
              <w:pStyle w:val="8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8"/>
              <w:ind w:right="141"/>
              <w:rPr>
                <w:sz w:val="22"/>
              </w:rPr>
            </w:pPr>
            <w:r>
              <w:rPr>
                <w:sz w:val="22"/>
              </w:rPr>
              <w:t>IBM Watson –automate processes, The deep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learning model is trained using IBM Watson studio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better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performance,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Cache,  CDN’s,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etc.</w:t>
            </w:r>
          </w:p>
        </w:tc>
        <w:tc>
          <w:tcPr>
            <w:tcW w:w="4097" w:type="dxa"/>
          </w:tcPr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–IBM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Watson</w:t>
            </w:r>
          </w:p>
        </w:tc>
      </w:tr>
    </w:tbl>
    <w:p>
      <w:pPr>
        <w:spacing w:after="0"/>
        <w:rPr>
          <w:sz w:val="22"/>
        </w:rPr>
        <w:sectPr>
          <w:pgSz w:w="16840" w:h="11910" w:orient="landscape"/>
          <w:pgMar w:top="1100" w:right="108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6840" w:h="11910" w:orient="landscape"/>
      <w:pgMar w:top="1100" w:right="10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FD908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6"/>
      <w:ind w:left="800" w:right="3073" w:firstLine="1824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2022-10-18T04:47:00Z</dcterms:created>
  <dc:creator>Amarender Katkam</dc:creator>
  <cp:lastModifiedBy>Arshitha</cp:lastModifiedBy>
  <dcterms:modified xsi:type="dcterms:W3CDTF">2022-10-18T04:53:31Z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50A53DA2E1C74E21B3CE573FEE64F385</vt:lpwstr>
  </property>
</Properties>
</file>