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63073" w14:textId="77777777" w:rsidR="008365E8" w:rsidRPr="008365E8" w:rsidRDefault="008365E8" w:rsidP="008365E8">
      <w:pPr>
        <w:spacing w:after="30" w:line="294" w:lineRule="auto"/>
        <w:ind w:right="143"/>
        <w:jc w:val="left"/>
        <w:rPr>
          <w:b/>
          <w:iCs/>
          <w:sz w:val="36"/>
          <w:szCs w:val="36"/>
          <w:lang w:val="en-US"/>
        </w:rPr>
      </w:pPr>
      <w:r w:rsidRPr="0009690A">
        <w:rPr>
          <w:b/>
          <w:iCs/>
          <w:sz w:val="36"/>
          <w:szCs w:val="36"/>
          <w:lang w:val="en-US"/>
        </w:rPr>
        <w:t xml:space="preserve">Lesson # </w:t>
      </w:r>
      <w:r w:rsidRPr="008365E8">
        <w:rPr>
          <w:b/>
          <w:iCs/>
          <w:sz w:val="36"/>
          <w:szCs w:val="36"/>
          <w:lang w:val="en-US"/>
        </w:rPr>
        <w:t>6</w:t>
      </w:r>
    </w:p>
    <w:p w14:paraId="402D7DC0" w14:textId="77777777" w:rsidR="008365E8" w:rsidRPr="003D116E" w:rsidRDefault="008365E8" w:rsidP="008365E8">
      <w:pPr>
        <w:spacing w:after="80"/>
        <w:ind w:left="-15" w:right="133" w:firstLine="0"/>
        <w:rPr>
          <w:lang w:val="en-US"/>
        </w:rPr>
      </w:pPr>
      <w:r>
        <w:rPr>
          <w:b/>
          <w:i/>
          <w:lang w:val="en-US"/>
        </w:rPr>
        <w:t xml:space="preserve">Ex. 29 ***Practice!!! Practice!!!*** Active Vocabulary Exercises: </w:t>
      </w:r>
      <w:r>
        <w:rPr>
          <w:b/>
          <w:i/>
          <w:lang w:val="en-US"/>
        </w:rPr>
        <w:br/>
      </w:r>
      <w:r w:rsidRPr="003D116E">
        <w:rPr>
          <w:b/>
          <w:i/>
          <w:lang w:val="en-US"/>
        </w:rPr>
        <w:t xml:space="preserve"> </w:t>
      </w:r>
      <w:r>
        <w:rPr>
          <w:b/>
          <w:i/>
        </w:rPr>
        <w:t>а</w:t>
      </w:r>
      <w:r w:rsidRPr="005D6C91">
        <w:rPr>
          <w:b/>
          <w:i/>
          <w:lang w:val="en-US"/>
        </w:rPr>
        <w:t xml:space="preserve">. </w:t>
      </w:r>
      <w:r>
        <w:rPr>
          <w:b/>
          <w:i/>
          <w:lang w:val="en-US"/>
        </w:rPr>
        <w:t>Match the</w:t>
      </w:r>
      <w:r w:rsidRPr="003D116E">
        <w:rPr>
          <w:b/>
          <w:i/>
          <w:lang w:val="en-US"/>
        </w:rPr>
        <w:t xml:space="preserve"> Russian equivalents</w:t>
      </w:r>
      <w:r>
        <w:rPr>
          <w:b/>
          <w:i/>
          <w:lang w:val="en-US"/>
        </w:rPr>
        <w:t xml:space="preserve"> (provided in brackets below) with</w:t>
      </w:r>
      <w:r w:rsidRPr="003D116E">
        <w:rPr>
          <w:b/>
          <w:i/>
          <w:lang w:val="en-US"/>
        </w:rPr>
        <w:t xml:space="preserve"> the following word combinations</w:t>
      </w:r>
      <w:r>
        <w:rPr>
          <w:b/>
          <w:i/>
          <w:lang w:val="en-US"/>
        </w:rPr>
        <w:t xml:space="preserve"> given in English</w:t>
      </w:r>
      <w:r w:rsidRPr="003D116E">
        <w:rPr>
          <w:b/>
          <w:i/>
          <w:lang w:val="en-US"/>
        </w:rPr>
        <w:t xml:space="preserve"> and memorize them. </w:t>
      </w:r>
    </w:p>
    <w:p w14:paraId="2C3DFDA7" w14:textId="77777777" w:rsidR="008365E8" w:rsidRDefault="008365E8" w:rsidP="008365E8">
      <w:pPr>
        <w:numPr>
          <w:ilvl w:val="0"/>
          <w:numId w:val="4"/>
        </w:numPr>
        <w:ind w:right="136" w:hanging="360"/>
      </w:pPr>
      <w:r>
        <w:t xml:space="preserve">generally speaking </w:t>
      </w:r>
    </w:p>
    <w:p w14:paraId="6138AD68" w14:textId="77777777" w:rsidR="008365E8" w:rsidRPr="00FF218E" w:rsidRDefault="008365E8" w:rsidP="008365E8">
      <w:pPr>
        <w:numPr>
          <w:ilvl w:val="0"/>
          <w:numId w:val="4"/>
        </w:numPr>
        <w:ind w:right="136" w:hanging="360"/>
        <w:rPr>
          <w:lang w:val="en-US"/>
        </w:rPr>
      </w:pPr>
      <w:r w:rsidRPr="00FF218E">
        <w:rPr>
          <w:lang w:val="en-US"/>
        </w:rPr>
        <w:t xml:space="preserve">as mentioned above </w:t>
      </w:r>
    </w:p>
    <w:p w14:paraId="56616265" w14:textId="77777777" w:rsidR="008365E8" w:rsidRDefault="008365E8" w:rsidP="008365E8">
      <w:pPr>
        <w:numPr>
          <w:ilvl w:val="0"/>
          <w:numId w:val="4"/>
        </w:numPr>
        <w:ind w:right="136" w:hanging="360"/>
      </w:pPr>
      <w:r>
        <w:t xml:space="preserve">frankly speaking </w:t>
      </w:r>
    </w:p>
    <w:p w14:paraId="7108A0F1" w14:textId="77777777" w:rsidR="008365E8" w:rsidRDefault="008365E8" w:rsidP="008365E8">
      <w:pPr>
        <w:numPr>
          <w:ilvl w:val="0"/>
          <w:numId w:val="4"/>
        </w:numPr>
        <w:ind w:right="136" w:hanging="360"/>
      </w:pPr>
      <w:r>
        <w:t xml:space="preserve">as emphasized above </w:t>
      </w:r>
    </w:p>
    <w:p w14:paraId="73133F19" w14:textId="77777777" w:rsidR="008365E8" w:rsidRDefault="008365E8" w:rsidP="008365E8">
      <w:pPr>
        <w:numPr>
          <w:ilvl w:val="0"/>
          <w:numId w:val="4"/>
        </w:numPr>
        <w:ind w:right="136" w:hanging="360"/>
      </w:pPr>
      <w:r>
        <w:t xml:space="preserve">as already observed </w:t>
      </w:r>
    </w:p>
    <w:p w14:paraId="4468A488" w14:textId="77777777" w:rsidR="008365E8" w:rsidRDefault="008365E8" w:rsidP="008365E8">
      <w:pPr>
        <w:numPr>
          <w:ilvl w:val="0"/>
          <w:numId w:val="4"/>
        </w:numPr>
        <w:ind w:right="136" w:hanging="360"/>
      </w:pPr>
      <w:r>
        <w:t xml:space="preserve">broadly considered </w:t>
      </w:r>
    </w:p>
    <w:p w14:paraId="7D7CD862" w14:textId="77777777" w:rsidR="008365E8" w:rsidRDefault="008365E8" w:rsidP="008365E8">
      <w:pPr>
        <w:numPr>
          <w:ilvl w:val="0"/>
          <w:numId w:val="4"/>
        </w:numPr>
        <w:ind w:right="136" w:hanging="360"/>
      </w:pPr>
      <w:r>
        <w:t xml:space="preserve">strictly speaking </w:t>
      </w:r>
    </w:p>
    <w:p w14:paraId="398625C8" w14:textId="77777777" w:rsidR="008365E8" w:rsidRPr="0026464C" w:rsidRDefault="008365E8" w:rsidP="008365E8">
      <w:pPr>
        <w:numPr>
          <w:ilvl w:val="0"/>
          <w:numId w:val="4"/>
        </w:numPr>
        <w:spacing w:after="267"/>
        <w:ind w:right="136" w:hanging="360"/>
      </w:pPr>
      <w:r>
        <w:t xml:space="preserve">as stated above </w:t>
      </w:r>
    </w:p>
    <w:p w14:paraId="6A643EFF" w14:textId="6E64B412" w:rsidR="008365E8" w:rsidRDefault="008365E8" w:rsidP="008365E8">
      <w:pPr>
        <w:numPr>
          <w:ilvl w:val="1"/>
          <w:numId w:val="5"/>
        </w:numPr>
        <w:spacing w:after="267"/>
        <w:ind w:right="136"/>
        <w:rPr>
          <w:i/>
          <w:iCs/>
        </w:rPr>
      </w:pPr>
      <w:r w:rsidRPr="00FF218E">
        <w:rPr>
          <w:i/>
          <w:iCs/>
        </w:rPr>
        <w:t xml:space="preserve">откровенно говоря; </w:t>
      </w:r>
      <w:r w:rsidRPr="00FF218E">
        <w:rPr>
          <w:i/>
          <w:iCs/>
          <w:lang w:val="en-US"/>
        </w:rPr>
        <w:t>b</w:t>
      </w:r>
      <w:r w:rsidRPr="00FF218E">
        <w:rPr>
          <w:i/>
          <w:iCs/>
        </w:rPr>
        <w:t xml:space="preserve">. как подчеркивалось выше; </w:t>
      </w:r>
      <w:r w:rsidRPr="00FF218E">
        <w:rPr>
          <w:i/>
          <w:iCs/>
          <w:lang w:val="en-US"/>
        </w:rPr>
        <w:t>c</w:t>
      </w:r>
      <w:r w:rsidRPr="00FF218E">
        <w:rPr>
          <w:i/>
          <w:iCs/>
        </w:rPr>
        <w:t xml:space="preserve">. в целом говоря; </w:t>
      </w:r>
      <w:r w:rsidRPr="00FF218E">
        <w:rPr>
          <w:i/>
          <w:iCs/>
          <w:lang w:val="en-US"/>
        </w:rPr>
        <w:t>d</w:t>
      </w:r>
      <w:r w:rsidRPr="00FF218E">
        <w:rPr>
          <w:i/>
          <w:iCs/>
        </w:rPr>
        <w:t xml:space="preserve">. как уже было замечено; </w:t>
      </w:r>
      <w:r w:rsidRPr="00FF218E">
        <w:rPr>
          <w:i/>
          <w:iCs/>
          <w:lang w:val="en-US"/>
        </w:rPr>
        <w:t>e</w:t>
      </w:r>
      <w:r w:rsidRPr="00FF218E">
        <w:rPr>
          <w:i/>
          <w:iCs/>
        </w:rPr>
        <w:t xml:space="preserve">. строго говоря; </w:t>
      </w:r>
      <w:r w:rsidRPr="00FF218E">
        <w:rPr>
          <w:i/>
          <w:iCs/>
          <w:lang w:val="en-US"/>
        </w:rPr>
        <w:t>f</w:t>
      </w:r>
      <w:r w:rsidRPr="00FF218E">
        <w:rPr>
          <w:i/>
          <w:iCs/>
        </w:rPr>
        <w:t xml:space="preserve">. в широком смысле; </w:t>
      </w:r>
      <w:r w:rsidRPr="00FF218E">
        <w:rPr>
          <w:i/>
          <w:iCs/>
          <w:lang w:val="en-US"/>
        </w:rPr>
        <w:t>g</w:t>
      </w:r>
      <w:r w:rsidRPr="00FF218E">
        <w:rPr>
          <w:i/>
          <w:iCs/>
        </w:rPr>
        <w:t xml:space="preserve">. как уже было замечено; </w:t>
      </w:r>
      <w:r w:rsidRPr="00FF218E">
        <w:rPr>
          <w:i/>
          <w:iCs/>
          <w:lang w:val="en-US"/>
        </w:rPr>
        <w:t>h</w:t>
      </w:r>
      <w:r w:rsidRPr="00FF218E">
        <w:rPr>
          <w:i/>
          <w:iCs/>
        </w:rPr>
        <w:t>. как упоминалось выше;)</w:t>
      </w:r>
    </w:p>
    <w:p w14:paraId="20F066B6" w14:textId="77777777" w:rsidR="001818D5" w:rsidRPr="001818D5" w:rsidRDefault="001818D5" w:rsidP="001818D5">
      <w:pPr>
        <w:spacing w:after="267"/>
        <w:ind w:right="136"/>
        <w:rPr>
          <w:lang w:val="en-US"/>
        </w:rPr>
      </w:pPr>
      <w:r w:rsidRPr="003C7081">
        <w:rPr>
          <w:lang w:val="en-US"/>
        </w:rPr>
        <w:t xml:space="preserve">generally speaking — c. </w:t>
      </w:r>
      <w:r>
        <w:t>в</w:t>
      </w:r>
      <w:r w:rsidRPr="003C7081">
        <w:rPr>
          <w:lang w:val="en-US"/>
        </w:rPr>
        <w:t xml:space="preserve"> </w:t>
      </w:r>
      <w:r>
        <w:t>целом</w:t>
      </w:r>
      <w:r w:rsidRPr="003C7081">
        <w:rPr>
          <w:lang w:val="en-US"/>
        </w:rPr>
        <w:t xml:space="preserve"> </w:t>
      </w:r>
      <w:r>
        <w:t>говоря</w:t>
      </w:r>
    </w:p>
    <w:p w14:paraId="41A112FB" w14:textId="77777777" w:rsidR="001818D5" w:rsidRDefault="001818D5" w:rsidP="001818D5">
      <w:pPr>
        <w:spacing w:after="267"/>
        <w:ind w:right="136"/>
      </w:pPr>
      <w:r>
        <w:t>as mentioned above — h. как упоминалось выше</w:t>
      </w:r>
    </w:p>
    <w:p w14:paraId="5B62103B" w14:textId="77777777" w:rsidR="001818D5" w:rsidRDefault="001818D5" w:rsidP="001818D5">
      <w:pPr>
        <w:spacing w:after="267"/>
        <w:ind w:right="136"/>
      </w:pPr>
      <w:r>
        <w:t>frankly speaking — a. откровенно говоря</w:t>
      </w:r>
    </w:p>
    <w:p w14:paraId="5C159A99" w14:textId="77777777" w:rsidR="001818D5" w:rsidRDefault="001818D5" w:rsidP="001818D5">
      <w:pPr>
        <w:spacing w:after="267"/>
        <w:ind w:right="136"/>
      </w:pPr>
      <w:r>
        <w:t>as emphasized above — b. как подчеркивалось выше</w:t>
      </w:r>
    </w:p>
    <w:p w14:paraId="43D8C064" w14:textId="77777777" w:rsidR="001818D5" w:rsidRDefault="001818D5" w:rsidP="001818D5">
      <w:pPr>
        <w:spacing w:after="267"/>
        <w:ind w:right="136"/>
      </w:pPr>
      <w:r>
        <w:t>as already observed — d. как уже было замечено (оба варианта d и g одинаковы, вероятно, опечатка)</w:t>
      </w:r>
    </w:p>
    <w:p w14:paraId="6D5989E0" w14:textId="77777777" w:rsidR="001818D5" w:rsidRDefault="001818D5" w:rsidP="001818D5">
      <w:pPr>
        <w:spacing w:after="267"/>
        <w:ind w:right="136"/>
      </w:pPr>
      <w:r>
        <w:t>broadly considered — f. в широком смысле</w:t>
      </w:r>
    </w:p>
    <w:p w14:paraId="1F0B5681" w14:textId="77777777" w:rsidR="001818D5" w:rsidRDefault="001818D5" w:rsidP="001818D5">
      <w:pPr>
        <w:spacing w:after="267"/>
        <w:ind w:right="136"/>
      </w:pPr>
      <w:r>
        <w:t>strictly speaking — e. строго говоря</w:t>
      </w:r>
    </w:p>
    <w:p w14:paraId="0EAFC6F0" w14:textId="4229CDDD" w:rsidR="001818D5" w:rsidRDefault="001818D5" w:rsidP="00DF42C9">
      <w:pPr>
        <w:spacing w:after="267"/>
        <w:ind w:left="0" w:right="136" w:firstLine="708"/>
      </w:pPr>
      <w:r>
        <w:t>as stated above — g. как уже было замечено</w:t>
      </w:r>
    </w:p>
    <w:p w14:paraId="22D1B892" w14:textId="77777777" w:rsidR="008365E8" w:rsidRDefault="008365E8" w:rsidP="008365E8">
      <w:pPr>
        <w:spacing w:after="267"/>
        <w:ind w:right="136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lastRenderedPageBreak/>
        <w:t xml:space="preserve">b. </w:t>
      </w:r>
      <w:r w:rsidRPr="00FF218E">
        <w:rPr>
          <w:b/>
          <w:bCs/>
          <w:i/>
          <w:iCs/>
          <w:lang w:val="en-US"/>
        </w:rPr>
        <w:t>Fill in the blanks in the following sentences with the appropriate phrases from the list</w:t>
      </w:r>
      <w:r>
        <w:rPr>
          <w:b/>
          <w:bCs/>
          <w:i/>
          <w:iCs/>
          <w:lang w:val="en-US"/>
        </w:rPr>
        <w:t xml:space="preserve"> of the vocabulary provided above</w:t>
      </w:r>
      <w:r w:rsidRPr="00FF218E">
        <w:rPr>
          <w:b/>
          <w:bCs/>
          <w:i/>
          <w:iCs/>
          <w:lang w:val="en-US"/>
        </w:rPr>
        <w:t>.</w:t>
      </w:r>
    </w:p>
    <w:p w14:paraId="62A27D26" w14:textId="77777777" w:rsidR="008365E8" w:rsidRDefault="008365E8" w:rsidP="008365E8">
      <w:pPr>
        <w:numPr>
          <w:ilvl w:val="0"/>
          <w:numId w:val="6"/>
        </w:numPr>
        <w:spacing w:after="267"/>
        <w:ind w:right="136"/>
        <w:rPr>
          <w:lang w:val="en-US"/>
        </w:rPr>
      </w:pPr>
      <w:r w:rsidRPr="0009690A">
        <w:rPr>
          <w:lang w:val="en-US"/>
        </w:rPr>
        <w:t>________, one can say that the project was successful in many aspects.</w:t>
      </w:r>
    </w:p>
    <w:p w14:paraId="0EA7F8EB" w14:textId="77777777" w:rsidR="008365E8" w:rsidRPr="0009690A" w:rsidRDefault="008365E8" w:rsidP="008365E8">
      <w:pPr>
        <w:numPr>
          <w:ilvl w:val="0"/>
          <w:numId w:val="6"/>
        </w:numPr>
        <w:spacing w:after="267"/>
        <w:ind w:right="136"/>
        <w:rPr>
          <w:lang w:val="en-US"/>
        </w:rPr>
      </w:pPr>
      <w:r w:rsidRPr="0009690A">
        <w:rPr>
          <w:lang w:val="en-US"/>
        </w:rPr>
        <w:t>The results of the experiment were, ________, consistent with our expectations.</w:t>
      </w:r>
    </w:p>
    <w:p w14:paraId="5D05083D" w14:textId="77777777" w:rsidR="008365E8" w:rsidRPr="00FF218E" w:rsidRDefault="008365E8" w:rsidP="008365E8">
      <w:pPr>
        <w:numPr>
          <w:ilvl w:val="0"/>
          <w:numId w:val="6"/>
        </w:numPr>
        <w:spacing w:after="267"/>
        <w:ind w:right="136"/>
        <w:rPr>
          <w:lang w:val="en-US"/>
        </w:rPr>
      </w:pPr>
      <w:r w:rsidRPr="00FF218E">
        <w:rPr>
          <w:lang w:val="en-US"/>
        </w:rPr>
        <w:t>________, the data suggests a need for further investigation.</w:t>
      </w:r>
    </w:p>
    <w:p w14:paraId="251A0732" w14:textId="77777777" w:rsidR="008365E8" w:rsidRPr="00FF218E" w:rsidRDefault="008365E8" w:rsidP="008365E8">
      <w:pPr>
        <w:numPr>
          <w:ilvl w:val="0"/>
          <w:numId w:val="6"/>
        </w:numPr>
        <w:spacing w:after="267"/>
        <w:ind w:right="136"/>
        <w:rPr>
          <w:lang w:val="en-US"/>
        </w:rPr>
      </w:pPr>
      <w:r w:rsidRPr="00FF218E">
        <w:rPr>
          <w:lang w:val="en-US"/>
        </w:rPr>
        <w:t>The definition is, ________, comprehensive and covers all necessary points.</w:t>
      </w:r>
    </w:p>
    <w:p w14:paraId="7292C661" w14:textId="77777777" w:rsidR="008365E8" w:rsidRPr="00FF218E" w:rsidRDefault="008365E8" w:rsidP="008365E8">
      <w:pPr>
        <w:numPr>
          <w:ilvl w:val="0"/>
          <w:numId w:val="6"/>
        </w:numPr>
        <w:spacing w:after="267"/>
        <w:ind w:right="136"/>
        <w:rPr>
          <w:lang w:val="en-US"/>
        </w:rPr>
      </w:pPr>
      <w:r w:rsidRPr="00FF218E">
        <w:rPr>
          <w:lang w:val="en-US"/>
        </w:rPr>
        <w:t>________, we can derive several important conclusions from this analysis.</w:t>
      </w:r>
    </w:p>
    <w:p w14:paraId="03D16071" w14:textId="77777777" w:rsidR="008365E8" w:rsidRPr="00FF218E" w:rsidRDefault="008365E8" w:rsidP="008365E8">
      <w:pPr>
        <w:numPr>
          <w:ilvl w:val="0"/>
          <w:numId w:val="6"/>
        </w:numPr>
        <w:spacing w:after="267"/>
        <w:ind w:right="136"/>
        <w:rPr>
          <w:lang w:val="en-US"/>
        </w:rPr>
      </w:pPr>
      <w:r w:rsidRPr="00FF218E">
        <w:rPr>
          <w:lang w:val="en-US"/>
        </w:rPr>
        <w:t>If we look at the situation ________, we can see both sides of the argument.</w:t>
      </w:r>
    </w:p>
    <w:p w14:paraId="126D836E" w14:textId="77777777" w:rsidR="008365E8" w:rsidRPr="00FF218E" w:rsidRDefault="008365E8" w:rsidP="008365E8">
      <w:pPr>
        <w:numPr>
          <w:ilvl w:val="0"/>
          <w:numId w:val="6"/>
        </w:numPr>
        <w:spacing w:after="267"/>
        <w:ind w:right="136"/>
        <w:rPr>
          <w:lang w:val="en-US"/>
        </w:rPr>
      </w:pPr>
      <w:r w:rsidRPr="00FF218E">
        <w:rPr>
          <w:lang w:val="en-US"/>
        </w:rPr>
        <w:t>________, the report calls for immediate action on the identified issues.</w:t>
      </w:r>
    </w:p>
    <w:p w14:paraId="512302AB" w14:textId="1BBE2CCC" w:rsidR="008365E8" w:rsidRPr="00DF42C9" w:rsidRDefault="008365E8" w:rsidP="00DF42C9">
      <w:pPr>
        <w:numPr>
          <w:ilvl w:val="0"/>
          <w:numId w:val="6"/>
        </w:numPr>
        <w:spacing w:after="267"/>
        <w:ind w:right="136"/>
        <w:rPr>
          <w:lang w:val="en-US"/>
        </w:rPr>
      </w:pPr>
      <w:r w:rsidRPr="00FF218E">
        <w:rPr>
          <w:lang w:val="en-US"/>
        </w:rPr>
        <w:t>The theory is, ________, applicable in various fields of study.</w:t>
      </w:r>
    </w:p>
    <w:p w14:paraId="0B5F495C" w14:textId="5AF7C838" w:rsidR="00DF42C9" w:rsidRPr="00DF42C9" w:rsidRDefault="00DF42C9" w:rsidP="00DF42C9">
      <w:pPr>
        <w:pStyle w:val="a7"/>
        <w:numPr>
          <w:ilvl w:val="0"/>
          <w:numId w:val="7"/>
        </w:numPr>
        <w:spacing w:after="267"/>
        <w:ind w:right="136"/>
        <w:rPr>
          <w:lang w:val="en-US"/>
        </w:rPr>
      </w:pPr>
      <w:r w:rsidRPr="00DF42C9">
        <w:rPr>
          <w:lang w:val="en-US"/>
        </w:rPr>
        <w:t>Generally speaking, one can say that the project was successful in many aspects.</w:t>
      </w:r>
    </w:p>
    <w:p w14:paraId="221F0CE1" w14:textId="53123054" w:rsidR="00DF42C9" w:rsidRPr="00DF42C9" w:rsidRDefault="00DF42C9" w:rsidP="00DF42C9">
      <w:pPr>
        <w:pStyle w:val="a7"/>
        <w:numPr>
          <w:ilvl w:val="0"/>
          <w:numId w:val="7"/>
        </w:numPr>
        <w:spacing w:after="267"/>
        <w:ind w:right="136"/>
        <w:rPr>
          <w:lang w:val="en-US"/>
        </w:rPr>
      </w:pPr>
      <w:r w:rsidRPr="00DF42C9">
        <w:rPr>
          <w:lang w:val="en-US"/>
        </w:rPr>
        <w:t>The results of the experiment were, as stated above, consistent with our expectations.</w:t>
      </w:r>
    </w:p>
    <w:p w14:paraId="0E6E5CD7" w14:textId="6B15E61D" w:rsidR="00DF42C9" w:rsidRPr="00DF42C9" w:rsidRDefault="00DF42C9" w:rsidP="00DF42C9">
      <w:pPr>
        <w:pStyle w:val="a7"/>
        <w:numPr>
          <w:ilvl w:val="0"/>
          <w:numId w:val="7"/>
        </w:numPr>
        <w:spacing w:after="267"/>
        <w:ind w:right="136"/>
        <w:rPr>
          <w:lang w:val="en-US"/>
        </w:rPr>
      </w:pPr>
      <w:r w:rsidRPr="00DF42C9">
        <w:rPr>
          <w:lang w:val="en-US"/>
        </w:rPr>
        <w:t>Frankly speaking, the data suggests a need for further investigation.</w:t>
      </w:r>
    </w:p>
    <w:p w14:paraId="15D7D899" w14:textId="7D83271F" w:rsidR="00DF42C9" w:rsidRPr="00DF42C9" w:rsidRDefault="00DF42C9" w:rsidP="00DF42C9">
      <w:pPr>
        <w:pStyle w:val="a7"/>
        <w:numPr>
          <w:ilvl w:val="0"/>
          <w:numId w:val="7"/>
        </w:numPr>
        <w:spacing w:after="267"/>
        <w:ind w:right="136"/>
        <w:rPr>
          <w:lang w:val="en-US"/>
        </w:rPr>
      </w:pPr>
      <w:r w:rsidRPr="00DF42C9">
        <w:rPr>
          <w:lang w:val="en-US"/>
        </w:rPr>
        <w:t>The definition is, broadly considered, comprehensive and covers all necessary points.</w:t>
      </w:r>
    </w:p>
    <w:p w14:paraId="6E2CB433" w14:textId="17D2A293" w:rsidR="00DF42C9" w:rsidRPr="00DF42C9" w:rsidRDefault="00DF42C9" w:rsidP="00DF42C9">
      <w:pPr>
        <w:pStyle w:val="a7"/>
        <w:numPr>
          <w:ilvl w:val="0"/>
          <w:numId w:val="7"/>
        </w:numPr>
        <w:spacing w:after="267"/>
        <w:ind w:right="136"/>
        <w:rPr>
          <w:lang w:val="en-US"/>
        </w:rPr>
      </w:pPr>
      <w:r w:rsidRPr="00DF42C9">
        <w:rPr>
          <w:lang w:val="en-US"/>
        </w:rPr>
        <w:t>As already observed, we can derive several important conclusions from this analysis.</w:t>
      </w:r>
    </w:p>
    <w:p w14:paraId="4D405F3C" w14:textId="1973B65B" w:rsidR="00DF42C9" w:rsidRPr="00DF42C9" w:rsidRDefault="00DF42C9" w:rsidP="00DF42C9">
      <w:pPr>
        <w:pStyle w:val="a7"/>
        <w:numPr>
          <w:ilvl w:val="0"/>
          <w:numId w:val="7"/>
        </w:numPr>
        <w:spacing w:after="267"/>
        <w:ind w:right="136"/>
        <w:rPr>
          <w:lang w:val="en-US"/>
        </w:rPr>
      </w:pPr>
      <w:r w:rsidRPr="00DF42C9">
        <w:rPr>
          <w:lang w:val="en-US"/>
        </w:rPr>
        <w:t>If we look at the situation broadly considered, we can see both sides of the argument.</w:t>
      </w:r>
    </w:p>
    <w:p w14:paraId="40DC77AB" w14:textId="638EF40C" w:rsidR="00DF42C9" w:rsidRPr="00DF42C9" w:rsidRDefault="00DF42C9" w:rsidP="00DF42C9">
      <w:pPr>
        <w:pStyle w:val="a7"/>
        <w:numPr>
          <w:ilvl w:val="0"/>
          <w:numId w:val="7"/>
        </w:numPr>
        <w:spacing w:after="267"/>
        <w:ind w:right="136"/>
        <w:rPr>
          <w:lang w:val="en-US"/>
        </w:rPr>
      </w:pPr>
      <w:r w:rsidRPr="00DF42C9">
        <w:rPr>
          <w:lang w:val="en-US"/>
        </w:rPr>
        <w:lastRenderedPageBreak/>
        <w:t>As emphasized above, the report calls for immediate action on the identified issues.</w:t>
      </w:r>
    </w:p>
    <w:p w14:paraId="472A4857" w14:textId="64E7B688" w:rsidR="008365E8" w:rsidRPr="00DF42C9" w:rsidRDefault="00DF42C9" w:rsidP="00DF42C9">
      <w:pPr>
        <w:pStyle w:val="a7"/>
        <w:numPr>
          <w:ilvl w:val="0"/>
          <w:numId w:val="7"/>
        </w:numPr>
        <w:spacing w:after="267"/>
        <w:ind w:right="136"/>
        <w:rPr>
          <w:lang w:val="en-US"/>
        </w:rPr>
      </w:pPr>
      <w:r w:rsidRPr="00DF42C9">
        <w:rPr>
          <w:lang w:val="en-US"/>
        </w:rPr>
        <w:t>The theory is, strictly speaking, applicable in various fields of study.</w:t>
      </w:r>
    </w:p>
    <w:p w14:paraId="3C2612DD" w14:textId="77777777" w:rsidR="008365E8" w:rsidRDefault="008365E8" w:rsidP="008365E8">
      <w:pPr>
        <w:spacing w:after="267"/>
        <w:ind w:right="136"/>
        <w:rPr>
          <w:lang w:val="en-US"/>
        </w:rPr>
      </w:pPr>
    </w:p>
    <w:p w14:paraId="1BAE7949" w14:textId="77777777" w:rsidR="008365E8" w:rsidRDefault="008365E8" w:rsidP="008365E8">
      <w:pPr>
        <w:spacing w:after="267"/>
        <w:ind w:right="136"/>
        <w:rPr>
          <w:lang w:val="en-US"/>
        </w:rPr>
      </w:pPr>
    </w:p>
    <w:p w14:paraId="0F6FA690" w14:textId="77777777" w:rsidR="008365E8" w:rsidRDefault="008365E8" w:rsidP="008365E8">
      <w:pPr>
        <w:spacing w:after="267"/>
        <w:ind w:right="136"/>
        <w:rPr>
          <w:lang w:val="en-US"/>
        </w:rPr>
      </w:pPr>
    </w:p>
    <w:p w14:paraId="495588E6" w14:textId="77777777" w:rsidR="008365E8" w:rsidRDefault="008365E8" w:rsidP="008365E8">
      <w:pPr>
        <w:spacing w:after="267"/>
        <w:ind w:right="136"/>
        <w:rPr>
          <w:lang w:val="en-US"/>
        </w:rPr>
      </w:pPr>
    </w:p>
    <w:p w14:paraId="7171CE4C" w14:textId="77777777" w:rsidR="008365E8" w:rsidRDefault="008365E8" w:rsidP="008365E8">
      <w:pPr>
        <w:spacing w:after="267"/>
        <w:ind w:right="136"/>
        <w:rPr>
          <w:lang w:val="en-US"/>
        </w:rPr>
      </w:pPr>
    </w:p>
    <w:p w14:paraId="36042548" w14:textId="77777777" w:rsidR="008365E8" w:rsidRDefault="008365E8" w:rsidP="008365E8">
      <w:pPr>
        <w:spacing w:after="267"/>
        <w:ind w:right="136"/>
        <w:rPr>
          <w:lang w:val="en-US"/>
        </w:rPr>
      </w:pPr>
    </w:p>
    <w:p w14:paraId="581715BE" w14:textId="77777777" w:rsidR="008365E8" w:rsidRDefault="008365E8" w:rsidP="008365E8">
      <w:pPr>
        <w:spacing w:after="267"/>
        <w:ind w:right="136"/>
        <w:rPr>
          <w:lang w:val="en-US"/>
        </w:rPr>
      </w:pPr>
    </w:p>
    <w:p w14:paraId="2B0AB0F2" w14:textId="77777777" w:rsidR="00DC747F" w:rsidRPr="00A9074C" w:rsidRDefault="00DC747F">
      <w:pPr>
        <w:rPr>
          <w:lang w:val="en-US"/>
        </w:rPr>
      </w:pPr>
    </w:p>
    <w:sectPr w:rsidR="00DC747F" w:rsidRPr="00A907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E1B4B"/>
    <w:multiLevelType w:val="hybridMultilevel"/>
    <w:tmpl w:val="65C0D916"/>
    <w:lvl w:ilvl="0" w:tplc="C1EC1A42">
      <w:start w:val="1"/>
      <w:numFmt w:val="decimal"/>
      <w:lvlText w:val="%1."/>
      <w:lvlJc w:val="left"/>
      <w:pPr>
        <w:ind w:left="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76A09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D540D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41E4B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83CCD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2385F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4FEE0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BF0D5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520E4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DE43E7"/>
    <w:multiLevelType w:val="multilevel"/>
    <w:tmpl w:val="E376AF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(%2."/>
      <w:lvlJc w:val="left"/>
      <w:pPr>
        <w:ind w:left="1170" w:hanging="45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04248B3"/>
    <w:multiLevelType w:val="multilevel"/>
    <w:tmpl w:val="62F2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9D6623"/>
    <w:multiLevelType w:val="hybridMultilevel"/>
    <w:tmpl w:val="0E2E7CF8"/>
    <w:lvl w:ilvl="0" w:tplc="A720FC1C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27A9FF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DD27D7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C724FD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AAA2A9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A349DE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8247DE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0E49CE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D9CA5B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527DAA"/>
    <w:multiLevelType w:val="hybridMultilevel"/>
    <w:tmpl w:val="902EE0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51C940C1"/>
    <w:multiLevelType w:val="hybridMultilevel"/>
    <w:tmpl w:val="C2FCFA96"/>
    <w:lvl w:ilvl="0" w:tplc="0860B79C">
      <w:start w:val="1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9E0DB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5F8D8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55E45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2C06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C6E1F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9D2BB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86098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774A7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D63089"/>
    <w:multiLevelType w:val="hybridMultilevel"/>
    <w:tmpl w:val="778E2834"/>
    <w:lvl w:ilvl="0" w:tplc="C5D8ACB8">
      <w:start w:val="5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84AC8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980E1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A00C1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78A78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99A44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4626F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35CF5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7502A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01"/>
    <w:rsid w:val="000E32AC"/>
    <w:rsid w:val="001818D5"/>
    <w:rsid w:val="00324501"/>
    <w:rsid w:val="003C7081"/>
    <w:rsid w:val="008365E8"/>
    <w:rsid w:val="00A27243"/>
    <w:rsid w:val="00A9074C"/>
    <w:rsid w:val="00DC747F"/>
    <w:rsid w:val="00DF42C9"/>
    <w:rsid w:val="00E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638AB"/>
  <w15:chartTrackingRefBased/>
  <w15:docId w15:val="{91F98013-F384-49EF-B59D-4C85F970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74C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3">
    <w:name w:val="heading 3"/>
    <w:basedOn w:val="a"/>
    <w:next w:val="a"/>
    <w:link w:val="30"/>
    <w:unhideWhenUsed/>
    <w:qFormat/>
    <w:rsid w:val="00324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324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45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45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45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45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45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45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501"/>
    <w:pPr>
      <w:numPr>
        <w:ilvl w:val="1"/>
      </w:numPr>
      <w:ind w:left="718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45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45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45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4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45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4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5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6</cp:revision>
  <dcterms:created xsi:type="dcterms:W3CDTF">2025-03-13T03:29:00Z</dcterms:created>
  <dcterms:modified xsi:type="dcterms:W3CDTF">2026-03-25T07:51:00Z</dcterms:modified>
</cp:coreProperties>
</file>