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E302499" w14:textId="77777777" w:rsidR="007A219D" w:rsidRPr="007A219D" w:rsidRDefault="007A219D" w:rsidP="007A219D">
      <w:pPr>
        <w:ind w:firstLine="0"/>
        <w:rPr>
          <w:sz w:val="28"/>
          <w:szCs w:val="28"/>
          <w:lang w:val="en-US"/>
        </w:rPr>
      </w:pPr>
      <w:r w:rsidRPr="007A219D">
        <w:rPr>
          <w:sz w:val="28"/>
          <w:szCs w:val="28"/>
          <w:lang w:val="en-US"/>
        </w:rPr>
        <w:t>1. Title of the Article</w:t>
      </w:r>
    </w:p>
    <w:p w14:paraId="1367F47E" w14:textId="3F829768" w:rsidR="007A219D" w:rsidRPr="007A219D" w:rsidRDefault="007A219D" w:rsidP="007A219D">
      <w:pPr>
        <w:rPr>
          <w:sz w:val="28"/>
          <w:szCs w:val="28"/>
          <w:lang w:val="en-US"/>
        </w:rPr>
      </w:pPr>
      <w:r w:rsidRPr="007A219D">
        <w:rPr>
          <w:sz w:val="28"/>
          <w:szCs w:val="28"/>
          <w:lang w:val="en-US"/>
        </w:rPr>
        <w:t>The article I have reviewed is titled "A New Mixed-Integer Programming Model for Harvest Scheduling Subject to Maximum Area Restrictions."</w:t>
      </w:r>
    </w:p>
    <w:p w14:paraId="161B417F" w14:textId="77777777" w:rsidR="007A219D" w:rsidRPr="007A219D" w:rsidRDefault="007A219D" w:rsidP="007A219D">
      <w:pPr>
        <w:ind w:firstLine="0"/>
        <w:rPr>
          <w:sz w:val="28"/>
          <w:szCs w:val="28"/>
          <w:lang w:val="en-US"/>
        </w:rPr>
      </w:pPr>
      <w:r w:rsidRPr="007A219D">
        <w:rPr>
          <w:sz w:val="28"/>
          <w:szCs w:val="28"/>
          <w:lang w:val="en-US"/>
        </w:rPr>
        <w:t>2. Author and Publication Details</w:t>
      </w:r>
    </w:p>
    <w:p w14:paraId="237A4019" w14:textId="0FF757F6" w:rsidR="007A219D" w:rsidRPr="007A219D" w:rsidRDefault="007A219D" w:rsidP="007A219D">
      <w:pPr>
        <w:rPr>
          <w:sz w:val="28"/>
          <w:szCs w:val="28"/>
          <w:lang w:val="en-US"/>
        </w:rPr>
      </w:pPr>
      <w:r w:rsidRPr="007A219D">
        <w:rPr>
          <w:sz w:val="28"/>
          <w:szCs w:val="28"/>
          <w:lang w:val="en-US"/>
        </w:rPr>
        <w:t>The authors of the article are Miguel Constantino, Isabel Martins, and José G. Borges. The article was published in the journal Operations Research in 2008.</w:t>
      </w:r>
    </w:p>
    <w:p w14:paraId="23F9D028" w14:textId="77777777" w:rsidR="007A219D" w:rsidRPr="007A219D" w:rsidRDefault="007A219D" w:rsidP="007A219D">
      <w:pPr>
        <w:ind w:firstLine="0"/>
        <w:rPr>
          <w:sz w:val="28"/>
          <w:szCs w:val="28"/>
          <w:lang w:val="en-US"/>
        </w:rPr>
      </w:pPr>
      <w:r w:rsidRPr="007A219D">
        <w:rPr>
          <w:sz w:val="28"/>
          <w:szCs w:val="28"/>
          <w:lang w:val="en-US"/>
        </w:rPr>
        <w:t>3. Research Question and Hypotheses</w:t>
      </w:r>
    </w:p>
    <w:p w14:paraId="180BB4F7" w14:textId="50155903" w:rsidR="007A219D" w:rsidRPr="007A219D" w:rsidRDefault="007A219D" w:rsidP="007A219D">
      <w:pPr>
        <w:rPr>
          <w:sz w:val="28"/>
          <w:szCs w:val="28"/>
          <w:lang w:val="en-US"/>
        </w:rPr>
      </w:pPr>
      <w:r w:rsidRPr="007A219D">
        <w:rPr>
          <w:sz w:val="28"/>
          <w:szCs w:val="28"/>
          <w:lang w:val="en-US"/>
        </w:rPr>
        <w:t xml:space="preserve">The primary problem the article seeks to resolve is the computational difficulty of using exact mathematical methods for forest harvest planning when there are rules limiting the maximum size of a </w:t>
      </w:r>
      <w:proofErr w:type="spellStart"/>
      <w:r w:rsidRPr="007A219D">
        <w:rPr>
          <w:sz w:val="28"/>
          <w:szCs w:val="28"/>
          <w:lang w:val="en-US"/>
        </w:rPr>
        <w:t>clearcut</w:t>
      </w:r>
      <w:proofErr w:type="spellEnd"/>
      <w:r w:rsidRPr="007A219D">
        <w:rPr>
          <w:sz w:val="28"/>
          <w:szCs w:val="28"/>
          <w:lang w:val="en-US"/>
        </w:rPr>
        <w:t xml:space="preserve"> area. </w:t>
      </w:r>
    </w:p>
    <w:p w14:paraId="142A307D" w14:textId="77777777" w:rsidR="007A219D" w:rsidRPr="007A219D" w:rsidRDefault="007A219D" w:rsidP="007A219D">
      <w:pPr>
        <w:ind w:firstLine="0"/>
        <w:rPr>
          <w:sz w:val="28"/>
          <w:szCs w:val="28"/>
          <w:lang w:val="en-US"/>
        </w:rPr>
      </w:pPr>
      <w:r w:rsidRPr="007A219D">
        <w:rPr>
          <w:sz w:val="28"/>
          <w:szCs w:val="28"/>
          <w:lang w:val="en-US"/>
        </w:rPr>
        <w:t>4. General Topic and Purpose</w:t>
      </w:r>
    </w:p>
    <w:p w14:paraId="6CA2836F" w14:textId="5E049604" w:rsidR="007A219D" w:rsidRPr="007A219D" w:rsidRDefault="007A219D" w:rsidP="007A219D">
      <w:pPr>
        <w:rPr>
          <w:sz w:val="28"/>
          <w:szCs w:val="28"/>
          <w:lang w:val="en-US"/>
        </w:rPr>
      </w:pPr>
      <w:r w:rsidRPr="007A219D">
        <w:rPr>
          <w:sz w:val="28"/>
          <w:szCs w:val="28"/>
          <w:lang w:val="en-US"/>
        </w:rPr>
        <w:t>The article focuses on creating a new mathematical model that helps schedule when and where to harvest trees, making sure that no harvested area is too large. The main objective is to present this new model and show that it works well on real and test forests.</w:t>
      </w:r>
    </w:p>
    <w:p w14:paraId="31992539" w14:textId="77777777" w:rsidR="007A219D" w:rsidRPr="007A219D" w:rsidRDefault="007A219D" w:rsidP="007A219D">
      <w:pPr>
        <w:ind w:firstLine="0"/>
        <w:rPr>
          <w:sz w:val="28"/>
          <w:szCs w:val="28"/>
          <w:lang w:val="en-US"/>
        </w:rPr>
      </w:pPr>
      <w:r w:rsidRPr="007A219D">
        <w:rPr>
          <w:sz w:val="28"/>
          <w:szCs w:val="28"/>
          <w:lang w:val="en-US"/>
        </w:rPr>
        <w:t>5. Methods</w:t>
      </w:r>
    </w:p>
    <w:p w14:paraId="38CA4A80" w14:textId="0BDAA221" w:rsidR="007A219D" w:rsidRPr="007A219D" w:rsidRDefault="007A219D" w:rsidP="007A219D">
      <w:pPr>
        <w:rPr>
          <w:sz w:val="28"/>
          <w:szCs w:val="28"/>
        </w:rPr>
      </w:pPr>
      <w:r w:rsidRPr="007A219D">
        <w:rPr>
          <w:sz w:val="28"/>
          <w:szCs w:val="28"/>
          <w:lang w:val="en-US"/>
        </w:rPr>
        <w:t xml:space="preserve">The authors developed a new Mixed-Integer Programming (MIP) model called ARMSC (Area Restriction Model with Stand-Clear-Cut Variables). They tested this model using a standard optimization software (CPLEX) on several forests, both real and hypothetical, with different sizes and complexities. </w:t>
      </w:r>
    </w:p>
    <w:p w14:paraId="4398EC4A" w14:textId="77777777" w:rsidR="007A219D" w:rsidRPr="007A219D" w:rsidRDefault="007A219D" w:rsidP="007A219D">
      <w:pPr>
        <w:ind w:firstLine="0"/>
        <w:rPr>
          <w:sz w:val="28"/>
          <w:szCs w:val="28"/>
          <w:lang w:val="en-US"/>
        </w:rPr>
      </w:pPr>
      <w:r w:rsidRPr="007A219D">
        <w:rPr>
          <w:sz w:val="28"/>
          <w:szCs w:val="28"/>
          <w:lang w:val="en-US"/>
        </w:rPr>
        <w:t>6. Results</w:t>
      </w:r>
    </w:p>
    <w:p w14:paraId="0AF68758" w14:textId="6CE9167A" w:rsidR="007A219D" w:rsidRPr="00583408" w:rsidRDefault="007A219D" w:rsidP="007A219D">
      <w:pPr>
        <w:rPr>
          <w:sz w:val="28"/>
          <w:szCs w:val="28"/>
          <w:lang w:val="en-US"/>
        </w:rPr>
      </w:pPr>
      <w:r w:rsidRPr="007A219D">
        <w:rPr>
          <w:sz w:val="28"/>
          <w:szCs w:val="28"/>
          <w:lang w:val="en-US"/>
        </w:rPr>
        <w:t>The most important finding is that the new model successfully found optimal or near-optimal solutions for all test cases. These solutions were found in a reasonably short computation time (under two hours), even for large forests with over 1,300</w:t>
      </w:r>
      <w:r w:rsidRPr="007A219D">
        <w:rPr>
          <w:sz w:val="28"/>
          <w:szCs w:val="28"/>
          <w:lang w:val="en-US"/>
        </w:rPr>
        <w:t>(</w:t>
      </w:r>
      <w:r w:rsidRPr="007A219D">
        <w:rPr>
          <w:sz w:val="28"/>
          <w:szCs w:val="28"/>
          <w:lang w:val="en-US"/>
        </w:rPr>
        <w:t>thirteen hundred</w:t>
      </w:r>
      <w:r w:rsidRPr="00583408">
        <w:rPr>
          <w:sz w:val="28"/>
          <w:szCs w:val="28"/>
          <w:lang w:val="en-US"/>
        </w:rPr>
        <w:t>)</w:t>
      </w:r>
      <w:r w:rsidRPr="00583408">
        <w:rPr>
          <w:sz w:val="28"/>
          <w:szCs w:val="28"/>
          <w:lang w:val="en-US"/>
        </w:rPr>
        <w:t xml:space="preserve"> </w:t>
      </w:r>
      <w:r w:rsidRPr="007A219D">
        <w:rPr>
          <w:sz w:val="28"/>
          <w:szCs w:val="28"/>
          <w:lang w:val="en-US"/>
        </w:rPr>
        <w:t>sections</w:t>
      </w:r>
      <w:r w:rsidRPr="00583408">
        <w:rPr>
          <w:sz w:val="28"/>
          <w:szCs w:val="28"/>
          <w:lang w:val="en-US"/>
        </w:rPr>
        <w:t xml:space="preserve">. </w:t>
      </w:r>
    </w:p>
    <w:p w14:paraId="2EB2EC93" w14:textId="77777777" w:rsidR="007A219D" w:rsidRPr="007A219D" w:rsidRDefault="007A219D" w:rsidP="007A219D">
      <w:pPr>
        <w:ind w:firstLine="0"/>
        <w:rPr>
          <w:sz w:val="28"/>
          <w:szCs w:val="28"/>
          <w:lang w:val="en-US"/>
        </w:rPr>
      </w:pPr>
      <w:r w:rsidRPr="007A219D">
        <w:rPr>
          <w:sz w:val="28"/>
          <w:szCs w:val="28"/>
          <w:lang w:val="en-US"/>
        </w:rPr>
        <w:t>7. Discussion and Conclusion</w:t>
      </w:r>
    </w:p>
    <w:p w14:paraId="7689971D" w14:textId="606F5824" w:rsidR="007A219D" w:rsidRPr="007A219D" w:rsidRDefault="007A219D" w:rsidP="007A219D">
      <w:pPr>
        <w:rPr>
          <w:sz w:val="28"/>
          <w:szCs w:val="28"/>
          <w:lang w:val="en-US"/>
        </w:rPr>
      </w:pPr>
      <w:r w:rsidRPr="007A219D">
        <w:rPr>
          <w:sz w:val="28"/>
          <w:szCs w:val="28"/>
          <w:lang w:val="en-US"/>
        </w:rPr>
        <w:t>The authors explain that their model overcomes a major obstacle in forest planning: the high computational</w:t>
      </w:r>
      <w:r w:rsidR="00583408" w:rsidRPr="00583408">
        <w:rPr>
          <w:sz w:val="28"/>
          <w:szCs w:val="28"/>
          <w:lang w:val="en-US"/>
        </w:rPr>
        <w:t>(</w:t>
      </w:r>
      <w:proofErr w:type="spellStart"/>
      <w:r w:rsidR="00583408">
        <w:rPr>
          <w:sz w:val="28"/>
          <w:szCs w:val="28"/>
        </w:rPr>
        <w:t>кампьютейшионал</w:t>
      </w:r>
      <w:proofErr w:type="spellEnd"/>
      <w:r w:rsidR="00583408" w:rsidRPr="00583408">
        <w:rPr>
          <w:sz w:val="28"/>
          <w:szCs w:val="28"/>
          <w:lang w:val="en-US"/>
        </w:rPr>
        <w:t>)</w:t>
      </w:r>
      <w:r w:rsidRPr="007A219D">
        <w:rPr>
          <w:sz w:val="28"/>
          <w:szCs w:val="28"/>
          <w:lang w:val="en-US"/>
        </w:rPr>
        <w:t xml:space="preserve"> cost of considering spatial rules. In conclusion, they summarize that the proposed ARMSC model, with its polynomial size, provides a practical way to use exact mathematical methods for complex forest management problems, which can lead to better and more sustainable landscape planning.</w:t>
      </w:r>
    </w:p>
    <w:p w14:paraId="17771EC3" w14:textId="77777777" w:rsidR="007A219D" w:rsidRPr="007A219D" w:rsidRDefault="007A219D" w:rsidP="007A219D">
      <w:pPr>
        <w:ind w:firstLine="0"/>
        <w:rPr>
          <w:sz w:val="28"/>
          <w:szCs w:val="28"/>
          <w:lang w:val="en-US"/>
        </w:rPr>
      </w:pPr>
      <w:r w:rsidRPr="007A219D">
        <w:rPr>
          <w:sz w:val="28"/>
          <w:szCs w:val="28"/>
          <w:lang w:val="en-US"/>
        </w:rPr>
        <w:t>8. Personal Reflection</w:t>
      </w:r>
    </w:p>
    <w:p w14:paraId="0F5C928F" w14:textId="578E7C27" w:rsidR="00CC3B0C" w:rsidRPr="007A219D" w:rsidRDefault="001F514D" w:rsidP="001F514D">
      <w:pPr>
        <w:rPr>
          <w:sz w:val="28"/>
          <w:szCs w:val="28"/>
          <w:lang w:val="en-US"/>
        </w:rPr>
      </w:pPr>
      <w:r w:rsidRPr="001F514D">
        <w:rPr>
          <w:sz w:val="28"/>
          <w:szCs w:val="28"/>
          <w:lang w:val="en-US"/>
        </w:rPr>
        <w:t>This article will be very helpful for me in formulating the correct problem statement for my own research. I plan to use it as one of the key sources for writing my own article on this topic. My goal is to expand upon it by adding more constraints and shifting the focus from an abstract objective like maximizing net present value to more practical and understandable concepts for the forestry industry.</w:t>
      </w:r>
    </w:p>
    <w:sectPr w:rsidR="00CC3B0C" w:rsidRPr="007A219D">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CC"/>
    <w:family w:val="swiss"/>
    <w:pitch w:val="variable"/>
    <w:sig w:usb0="E4002EFF" w:usb1="C2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DejaVu Sans">
    <w:altName w:val="Verdana"/>
    <w:charset w:val="00"/>
    <w:family w:val="auto"/>
    <w:pitch w:val="variable"/>
  </w:font>
  <w:font w:name="Liberation Serif">
    <w:altName w:val="Times New Roman"/>
    <w:charset w:val="00"/>
    <w:family w:val="roman"/>
    <w:pitch w:val="variable"/>
  </w:font>
  <w:font w:name="Calibri Light">
    <w:panose1 w:val="020F0302020204030204"/>
    <w:charset w:val="CC"/>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5E1A"/>
    <w:rsid w:val="001F514D"/>
    <w:rsid w:val="0046676C"/>
    <w:rsid w:val="00583408"/>
    <w:rsid w:val="006E5E1A"/>
    <w:rsid w:val="007A219D"/>
    <w:rsid w:val="00CC3B0C"/>
    <w:rsid w:val="00E12B94"/>
    <w:rsid w:val="00F9635C"/>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A0C3C0"/>
  <w15:chartTrackingRefBased/>
  <w15:docId w15:val="{964991F8-440A-4626-A586-452A33A51F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E12B94"/>
    <w:pPr>
      <w:spacing w:after="0" w:line="240" w:lineRule="auto"/>
      <w:ind w:firstLine="709"/>
      <w:jc w:val="both"/>
    </w:pPr>
    <w:rPr>
      <w:rFonts w:ascii="Times New Roman" w:hAnsi="Times New Roman"/>
      <w:sz w:val="24"/>
    </w:rPr>
  </w:style>
  <w:style w:type="paragraph" w:styleId="2">
    <w:name w:val="heading 2"/>
    <w:basedOn w:val="a"/>
    <w:next w:val="a"/>
    <w:link w:val="20"/>
    <w:autoRedefine/>
    <w:uiPriority w:val="9"/>
    <w:unhideWhenUsed/>
    <w:qFormat/>
    <w:rsid w:val="0046676C"/>
    <w:pPr>
      <w:keepNext/>
      <w:keepLines/>
      <w:suppressAutoHyphens/>
      <w:spacing w:after="100" w:afterAutospacing="1" w:line="360" w:lineRule="auto"/>
      <w:outlineLvl w:val="1"/>
    </w:pPr>
    <w:rPr>
      <w:rFonts w:eastAsia="Times New Roman" w:cs="Times New Roman"/>
      <w:b/>
      <w:bCs/>
      <w:color w:val="000000"/>
      <w:kern w:val="2"/>
      <w:sz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 Spacing"/>
    <w:aliases w:val="Рисунок"/>
    <w:uiPriority w:val="1"/>
    <w:qFormat/>
    <w:rsid w:val="0046676C"/>
    <w:pPr>
      <w:widowControl w:val="0"/>
      <w:suppressAutoHyphens/>
      <w:spacing w:after="0" w:line="240" w:lineRule="auto"/>
      <w:ind w:firstLine="709"/>
      <w:jc w:val="both"/>
    </w:pPr>
    <w:rPr>
      <w:rFonts w:ascii="Times New Roman" w:eastAsia="DejaVu Sans" w:hAnsi="Times New Roman" w:cs="Liberation Serif"/>
      <w:kern w:val="2"/>
      <w:sz w:val="24"/>
      <w:szCs w:val="24"/>
      <w:lang w:eastAsia="ru-RU"/>
    </w:rPr>
  </w:style>
  <w:style w:type="character" w:customStyle="1" w:styleId="20">
    <w:name w:val="Заголовок 2 Знак"/>
    <w:basedOn w:val="a0"/>
    <w:link w:val="2"/>
    <w:uiPriority w:val="9"/>
    <w:rsid w:val="0046676C"/>
    <w:rPr>
      <w:rFonts w:ascii="Times New Roman" w:eastAsia="Times New Roman" w:hAnsi="Times New Roman" w:cs="Times New Roman"/>
      <w:b/>
      <w:bCs/>
      <w:color w:val="000000"/>
      <w:kern w:val="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995950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TotalTime>
  <Pages>1</Pages>
  <Words>351</Words>
  <Characters>2001</Characters>
  <Application>Microsoft Office Word</Application>
  <DocSecurity>0</DocSecurity>
  <Lines>16</Lines>
  <Paragraphs>4</Paragraphs>
  <ScaleCrop>false</ScaleCrop>
  <Company/>
  <LinksUpToDate>false</LinksUpToDate>
  <CharactersWithSpaces>2348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Рейно Кузьмин</dc:creator>
  <cp:keywords/>
  <dc:description/>
  <cp:lastModifiedBy>Рейно Кузьмин</cp:lastModifiedBy>
  <cp:revision>4</cp:revision>
  <dcterms:created xsi:type="dcterms:W3CDTF">2025-11-10T09:57:00Z</dcterms:created>
  <dcterms:modified xsi:type="dcterms:W3CDTF">2025-11-10T10:07:00Z</dcterms:modified>
</cp:coreProperties>
</file>