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4C1B1" w14:textId="77777777" w:rsidR="00B54FD0" w:rsidRPr="00CA678B" w:rsidRDefault="00B54FD0" w:rsidP="00B54FD0">
      <w:pPr>
        <w:ind w:left="0" w:right="136" w:firstLine="0"/>
        <w:rPr>
          <w:b/>
          <w:bCs/>
          <w:i/>
          <w:iCs/>
          <w:lang w:val="en-US"/>
        </w:rPr>
      </w:pPr>
      <w:bookmarkStart w:id="0" w:name="_Hlk183312240"/>
      <w:r w:rsidRPr="00CA678B">
        <w:rPr>
          <w:b/>
          <w:bCs/>
          <w:i/>
          <w:iCs/>
          <w:lang w:val="en-US"/>
        </w:rPr>
        <w:t xml:space="preserve">Ex. </w:t>
      </w:r>
      <w:r>
        <w:rPr>
          <w:b/>
          <w:bCs/>
          <w:i/>
          <w:iCs/>
          <w:lang w:val="en-US"/>
        </w:rPr>
        <w:t>1</w:t>
      </w:r>
      <w:r w:rsidRPr="00FB600F">
        <w:rPr>
          <w:b/>
          <w:bCs/>
          <w:i/>
          <w:iCs/>
          <w:lang w:val="en-US"/>
        </w:rPr>
        <w:t>4</w:t>
      </w:r>
      <w:r w:rsidRPr="00CA678B">
        <w:rPr>
          <w:b/>
          <w:bCs/>
          <w:i/>
          <w:iCs/>
          <w:lang w:val="en-US"/>
        </w:rPr>
        <w:t xml:space="preserve"> Read and translate into Russian text # 3 </w:t>
      </w:r>
    </w:p>
    <w:bookmarkEnd w:id="0"/>
    <w:p w14:paraId="04C775F3" w14:textId="77777777" w:rsidR="00B54FD0" w:rsidRPr="00ED64D7" w:rsidRDefault="00B54FD0" w:rsidP="00B54FD0">
      <w:pPr>
        <w:spacing w:after="160" w:line="259" w:lineRule="auto"/>
        <w:ind w:left="0" w:firstLine="0"/>
        <w:jc w:val="left"/>
        <w:rPr>
          <w:rFonts w:eastAsia="Calibri"/>
          <w:b/>
          <w:bCs/>
          <w:i/>
          <w:iCs/>
          <w:color w:val="auto"/>
          <w:szCs w:val="32"/>
          <w:lang w:val="en-US" w:eastAsia="en-US"/>
        </w:rPr>
      </w:pPr>
      <w:r w:rsidRPr="00ED64D7">
        <w:rPr>
          <w:rFonts w:eastAsia="Calibri"/>
          <w:b/>
          <w:bCs/>
          <w:i/>
          <w:iCs/>
          <w:color w:val="auto"/>
          <w:szCs w:val="32"/>
          <w:lang w:val="en-US" w:eastAsia="en-US"/>
        </w:rPr>
        <w:t>Tex</w:t>
      </w:r>
      <w:r>
        <w:rPr>
          <w:rFonts w:eastAsia="Calibri"/>
          <w:b/>
          <w:bCs/>
          <w:i/>
          <w:iCs/>
          <w:color w:val="auto"/>
          <w:szCs w:val="32"/>
          <w:lang w:val="en-US" w:eastAsia="en-US"/>
        </w:rPr>
        <w:t>t</w:t>
      </w:r>
      <w:r w:rsidRPr="00ED64D7">
        <w:rPr>
          <w:rFonts w:eastAsia="Calibri"/>
          <w:b/>
          <w:bCs/>
          <w:i/>
          <w:iCs/>
          <w:color w:val="auto"/>
          <w:szCs w:val="32"/>
          <w:lang w:val="en-US" w:eastAsia="en-US"/>
        </w:rPr>
        <w:t xml:space="preserve"> # 3: "Integrating AI Tools to Enhance the Impact of Visual Aids in Scientific Presentations"</w:t>
      </w:r>
    </w:p>
    <w:p w14:paraId="7304AC2A" w14:textId="77777777" w:rsidR="00B54FD0" w:rsidRPr="00ED64D7" w:rsidRDefault="00B54FD0" w:rsidP="00B54FD0">
      <w:pPr>
        <w:spacing w:after="160" w:line="259" w:lineRule="auto"/>
        <w:ind w:left="0" w:firstLine="0"/>
        <w:rPr>
          <w:rFonts w:eastAsia="Calibri"/>
          <w:color w:val="auto"/>
          <w:szCs w:val="32"/>
          <w:lang w:val="en-US" w:eastAsia="en-US"/>
        </w:rPr>
      </w:pPr>
      <w:r w:rsidRPr="00ED64D7">
        <w:rPr>
          <w:rFonts w:eastAsia="Calibri"/>
          <w:color w:val="auto"/>
          <w:szCs w:val="32"/>
          <w:lang w:val="en-US" w:eastAsia="en-US"/>
        </w:rPr>
        <w:t xml:space="preserve">Visual aids play a crucial role in delivering a successful scientific presentation. As a presenter, it is essential to thoughtfully consider how you approach visual aids. Utilizing a variety of visual elements can significantly enhance audience engagement and comprehension. Options may include photographs, models, tables, diagrams, charts, graphs, drawings, key words, video clips, and multimedia presentations. In addition, integrating AI tools can streamline the creation of effective visual aids and elevate your presentation's impact. </w:t>
      </w:r>
    </w:p>
    <w:p w14:paraId="154DACA4" w14:textId="77777777" w:rsidR="00B54FD0" w:rsidRPr="008854DB" w:rsidRDefault="00B54FD0" w:rsidP="00B54FD0">
      <w:pPr>
        <w:spacing w:after="160" w:line="259" w:lineRule="auto"/>
        <w:ind w:left="0" w:firstLine="0"/>
        <w:rPr>
          <w:rFonts w:eastAsia="Calibri"/>
          <w:b/>
          <w:bCs/>
          <w:i/>
          <w:iCs/>
          <w:color w:val="auto"/>
          <w:szCs w:val="32"/>
          <w:lang w:val="en-US" w:eastAsia="en-US"/>
        </w:rPr>
      </w:pPr>
      <w:r w:rsidRPr="008854DB">
        <w:rPr>
          <w:rFonts w:eastAsia="Calibri"/>
          <w:b/>
          <w:bCs/>
          <w:i/>
          <w:iCs/>
          <w:color w:val="auto"/>
          <w:szCs w:val="32"/>
          <w:lang w:val="en-US" w:eastAsia="en-US"/>
        </w:rPr>
        <w:t>Here are some guidelines to maximize the effectiveness of your visual aids:</w:t>
      </w:r>
    </w:p>
    <w:p w14:paraId="5FE4B9E9" w14:textId="77777777" w:rsidR="00B54FD0" w:rsidRPr="00ED64D7" w:rsidRDefault="00B54FD0" w:rsidP="00B54FD0">
      <w:pPr>
        <w:spacing w:after="160" w:line="259" w:lineRule="auto"/>
        <w:ind w:left="0" w:firstLine="0"/>
        <w:rPr>
          <w:rFonts w:eastAsia="Calibri"/>
          <w:color w:val="auto"/>
          <w:szCs w:val="32"/>
          <w:lang w:val="en-US" w:eastAsia="en-US"/>
        </w:rPr>
      </w:pPr>
      <w:r w:rsidRPr="00ED64D7">
        <w:rPr>
          <w:rFonts w:eastAsia="Calibri"/>
          <w:color w:val="auto"/>
          <w:szCs w:val="32"/>
          <w:lang w:val="en-US" w:eastAsia="en-US"/>
        </w:rPr>
        <w:t>1. Ensure that your visual aids are large enough for everyone in the audience to see.</w:t>
      </w:r>
    </w:p>
    <w:p w14:paraId="64BD1189" w14:textId="77777777" w:rsidR="00B54FD0" w:rsidRPr="00ED64D7" w:rsidRDefault="00B54FD0" w:rsidP="00B54FD0">
      <w:pPr>
        <w:spacing w:after="160" w:line="259" w:lineRule="auto"/>
        <w:ind w:left="0" w:firstLine="0"/>
        <w:rPr>
          <w:rFonts w:eastAsia="Calibri"/>
          <w:color w:val="auto"/>
          <w:szCs w:val="32"/>
          <w:lang w:val="en-US" w:eastAsia="en-US"/>
        </w:rPr>
      </w:pPr>
      <w:r w:rsidRPr="00ED64D7">
        <w:rPr>
          <w:rFonts w:eastAsia="Calibri"/>
          <w:color w:val="auto"/>
          <w:szCs w:val="32"/>
          <w:lang w:val="en-US" w:eastAsia="en-US"/>
        </w:rPr>
        <w:t>2. Handouts can be invaluable. Use them when your information is too detailed for a slide or if you want your audience to have a comprehensive record of your findings. AI can assist in summarizing complex data into concise handouts.</w:t>
      </w:r>
    </w:p>
    <w:p w14:paraId="44569235" w14:textId="77777777" w:rsidR="00B54FD0" w:rsidRPr="00ED64D7" w:rsidRDefault="00B54FD0" w:rsidP="00B54FD0">
      <w:pPr>
        <w:spacing w:after="160" w:line="259" w:lineRule="auto"/>
        <w:ind w:left="0" w:firstLine="0"/>
        <w:rPr>
          <w:rFonts w:eastAsia="Calibri"/>
          <w:color w:val="auto"/>
          <w:szCs w:val="32"/>
          <w:lang w:val="en-US" w:eastAsia="en-US"/>
        </w:rPr>
      </w:pPr>
      <w:r w:rsidRPr="00ED64D7">
        <w:rPr>
          <w:rFonts w:eastAsia="Calibri"/>
          <w:color w:val="auto"/>
          <w:szCs w:val="32"/>
          <w:lang w:val="en-US" w:eastAsia="en-US"/>
        </w:rPr>
        <w:t>3. Keep charts, maps, and graphs simple. Avoid overloading visual aids with too much information. AI tools can help you distill data into clear and impactful visuals.</w:t>
      </w:r>
    </w:p>
    <w:p w14:paraId="4833C223" w14:textId="77777777" w:rsidR="00B54FD0" w:rsidRPr="00ED64D7" w:rsidRDefault="00B54FD0" w:rsidP="00B54FD0">
      <w:pPr>
        <w:spacing w:after="160" w:line="259" w:lineRule="auto"/>
        <w:ind w:left="0" w:firstLine="0"/>
        <w:rPr>
          <w:rFonts w:eastAsia="Calibri"/>
          <w:color w:val="auto"/>
          <w:szCs w:val="32"/>
          <w:lang w:val="en-US" w:eastAsia="en-US"/>
        </w:rPr>
      </w:pPr>
      <w:r w:rsidRPr="00ED64D7">
        <w:rPr>
          <w:rFonts w:eastAsia="Calibri"/>
          <w:color w:val="auto"/>
          <w:szCs w:val="32"/>
          <w:lang w:val="en-US" w:eastAsia="en-US"/>
        </w:rPr>
        <w:t>4. Avoid distributing objects or papers during your presentation; this can distract your audience from your spoken message.</w:t>
      </w:r>
    </w:p>
    <w:p w14:paraId="04AB8C1D" w14:textId="77777777" w:rsidR="00B54FD0" w:rsidRPr="00ED64D7" w:rsidRDefault="00B54FD0" w:rsidP="00B54FD0">
      <w:pPr>
        <w:spacing w:after="160" w:line="259" w:lineRule="auto"/>
        <w:ind w:left="0" w:firstLine="0"/>
        <w:rPr>
          <w:rFonts w:eastAsia="Calibri"/>
          <w:color w:val="auto"/>
          <w:szCs w:val="32"/>
          <w:lang w:val="en-US" w:eastAsia="en-US"/>
        </w:rPr>
      </w:pPr>
      <w:r w:rsidRPr="00ED64D7">
        <w:rPr>
          <w:rFonts w:eastAsia="Calibri"/>
          <w:color w:val="auto"/>
          <w:szCs w:val="32"/>
          <w:lang w:val="en-US" w:eastAsia="en-US"/>
        </w:rPr>
        <w:t>5. Maintain eye contact with your audience rather than focusing solely on your visual aids. This connection can boost audience retention and engagement.</w:t>
      </w:r>
    </w:p>
    <w:p w14:paraId="442AEE61" w14:textId="77777777" w:rsidR="00B54FD0" w:rsidRPr="00ED64D7" w:rsidRDefault="00B54FD0" w:rsidP="00B54FD0">
      <w:pPr>
        <w:spacing w:after="160" w:line="259" w:lineRule="auto"/>
        <w:ind w:left="0" w:firstLine="0"/>
        <w:rPr>
          <w:rFonts w:eastAsia="Calibri"/>
          <w:color w:val="auto"/>
          <w:szCs w:val="32"/>
          <w:lang w:val="en-US" w:eastAsia="en-US"/>
        </w:rPr>
      </w:pPr>
      <w:r w:rsidRPr="00ED64D7">
        <w:rPr>
          <w:rFonts w:eastAsia="Calibri"/>
          <w:color w:val="auto"/>
          <w:szCs w:val="32"/>
          <w:lang w:val="en-US" w:eastAsia="en-US"/>
        </w:rPr>
        <w:t>6. Do not compete with your visuals. Allow your audience time to absorb the information before you make brief comments.</w:t>
      </w:r>
    </w:p>
    <w:p w14:paraId="3E07E1C5" w14:textId="77777777" w:rsidR="00B54FD0" w:rsidRPr="00ED64D7" w:rsidRDefault="00B54FD0" w:rsidP="00B54FD0">
      <w:pPr>
        <w:spacing w:after="160" w:line="259" w:lineRule="auto"/>
        <w:ind w:left="0" w:firstLine="0"/>
        <w:rPr>
          <w:rFonts w:eastAsia="Calibri"/>
          <w:color w:val="auto"/>
          <w:szCs w:val="32"/>
          <w:lang w:val="en-US" w:eastAsia="en-US"/>
        </w:rPr>
      </w:pPr>
      <w:r w:rsidRPr="00ED64D7">
        <w:rPr>
          <w:rFonts w:eastAsia="Calibri"/>
          <w:color w:val="auto"/>
          <w:szCs w:val="32"/>
          <w:lang w:val="en-US" w:eastAsia="en-US"/>
        </w:rPr>
        <w:t>7. When using presentation software like PowerPoint, keep your slides clear and straightforward. Following the "five words per line, five lines per slide, and five slides per presentation" rule can enhance your message's clarity and coherence.</w:t>
      </w:r>
    </w:p>
    <w:p w14:paraId="4F6D16EF" w14:textId="77777777" w:rsidR="00B54FD0" w:rsidRPr="00ED64D7" w:rsidRDefault="00B54FD0" w:rsidP="00B54FD0">
      <w:pPr>
        <w:spacing w:after="160" w:line="259" w:lineRule="auto"/>
        <w:ind w:left="0" w:firstLine="0"/>
        <w:jc w:val="left"/>
        <w:rPr>
          <w:rFonts w:eastAsia="Calibri"/>
          <w:b/>
          <w:bCs/>
          <w:i/>
          <w:iCs/>
          <w:color w:val="auto"/>
          <w:szCs w:val="32"/>
          <w:lang w:val="en-US" w:eastAsia="en-US"/>
        </w:rPr>
      </w:pPr>
      <w:r w:rsidRPr="00ED64D7">
        <w:rPr>
          <w:rFonts w:eastAsia="Calibri"/>
          <w:b/>
          <w:bCs/>
          <w:i/>
          <w:iCs/>
          <w:color w:val="auto"/>
          <w:szCs w:val="32"/>
          <w:lang w:val="en-US" w:eastAsia="en-US"/>
        </w:rPr>
        <w:lastRenderedPageBreak/>
        <w:t>Extra Task: Integrating AI in Presentation Design</w:t>
      </w:r>
    </w:p>
    <w:p w14:paraId="2715BCE5" w14:textId="77777777" w:rsidR="00B54FD0" w:rsidRPr="00ED64D7" w:rsidRDefault="00B54FD0" w:rsidP="00B54FD0">
      <w:pPr>
        <w:spacing w:after="160" w:line="259" w:lineRule="auto"/>
        <w:ind w:left="0" w:firstLine="0"/>
        <w:rPr>
          <w:rFonts w:eastAsia="Calibri"/>
          <w:color w:val="auto"/>
          <w:szCs w:val="32"/>
          <w:lang w:val="en-US" w:eastAsia="en-US"/>
        </w:rPr>
      </w:pPr>
      <w:r>
        <w:rPr>
          <w:rFonts w:eastAsia="Calibri"/>
          <w:color w:val="auto"/>
          <w:szCs w:val="32"/>
          <w:lang w:val="en-US" w:eastAsia="en-US"/>
        </w:rPr>
        <w:t xml:space="preserve">  </w:t>
      </w:r>
      <w:r w:rsidRPr="00ED64D7">
        <w:rPr>
          <w:rFonts w:eastAsia="Calibri"/>
          <w:color w:val="auto"/>
          <w:szCs w:val="32"/>
          <w:lang w:val="en-US" w:eastAsia="en-US"/>
        </w:rPr>
        <w:t>Explore how AI tools can be leveraged to create engaging and effective visual aids. Consider using AI-driven design platforms that suggest layouts or generate data visualizations based on your content. Additionally, AI can assist in analyzing audience engagement through feedback tools or polls during your presentation, helping you refine your approach in real-time.</w:t>
      </w:r>
    </w:p>
    <w:p w14:paraId="07FC7084" w14:textId="77777777" w:rsidR="00B54FD0" w:rsidRPr="00ED64D7" w:rsidRDefault="00B54FD0" w:rsidP="00B54FD0">
      <w:pPr>
        <w:spacing w:after="160" w:line="259" w:lineRule="auto"/>
        <w:ind w:left="0" w:firstLine="0"/>
        <w:jc w:val="left"/>
        <w:rPr>
          <w:rFonts w:eastAsia="Calibri"/>
          <w:color w:val="auto"/>
          <w:szCs w:val="32"/>
          <w:lang w:val="en-US" w:eastAsia="en-US"/>
        </w:rPr>
      </w:pPr>
    </w:p>
    <w:p w14:paraId="7A752AD4" w14:textId="77777777" w:rsidR="00B54FD0" w:rsidRDefault="00B54FD0" w:rsidP="00B54FD0">
      <w:pPr>
        <w:spacing w:after="160" w:line="259" w:lineRule="auto"/>
        <w:ind w:left="0" w:firstLine="0"/>
        <w:rPr>
          <w:rFonts w:eastAsia="Calibri"/>
          <w:b/>
          <w:bCs/>
          <w:i/>
          <w:iCs/>
          <w:color w:val="auto"/>
          <w:szCs w:val="32"/>
          <w:lang w:val="en-US" w:eastAsia="en-US"/>
        </w:rPr>
      </w:pPr>
      <w:r w:rsidRPr="00ED64D7">
        <w:rPr>
          <w:rFonts w:eastAsia="Calibri"/>
          <w:b/>
          <w:bCs/>
          <w:i/>
          <w:iCs/>
          <w:color w:val="auto"/>
          <w:szCs w:val="32"/>
          <w:lang w:val="en-US" w:eastAsia="en-US"/>
        </w:rPr>
        <w:t>Ex. 15:</w:t>
      </w:r>
    </w:p>
    <w:p w14:paraId="7BF8EDAA" w14:textId="77777777" w:rsidR="00B54FD0" w:rsidRPr="00ED64D7" w:rsidRDefault="00B54FD0" w:rsidP="00B54FD0">
      <w:pPr>
        <w:spacing w:after="160" w:line="259" w:lineRule="auto"/>
        <w:ind w:left="0" w:firstLine="0"/>
        <w:rPr>
          <w:rFonts w:eastAsia="Calibri"/>
          <w:b/>
          <w:bCs/>
          <w:i/>
          <w:iCs/>
          <w:color w:val="auto"/>
          <w:szCs w:val="32"/>
          <w:lang w:val="en-US" w:eastAsia="en-US"/>
        </w:rPr>
      </w:pPr>
      <w:r w:rsidRPr="00ED64D7">
        <w:rPr>
          <w:rFonts w:eastAsia="Calibri"/>
          <w:b/>
          <w:bCs/>
          <w:i/>
          <w:iCs/>
          <w:color w:val="auto"/>
          <w:szCs w:val="32"/>
          <w:lang w:val="en-US" w:eastAsia="en-US"/>
        </w:rPr>
        <w:t xml:space="preserve"> </w:t>
      </w:r>
      <w:r>
        <w:rPr>
          <w:rFonts w:eastAsia="Calibri"/>
          <w:b/>
          <w:bCs/>
          <w:i/>
          <w:iCs/>
          <w:color w:val="auto"/>
          <w:szCs w:val="32"/>
          <w:lang w:val="en-US" w:eastAsia="en-US"/>
        </w:rPr>
        <w:t xml:space="preserve">a. </w:t>
      </w:r>
      <w:r w:rsidRPr="00ED64D7">
        <w:rPr>
          <w:rFonts w:eastAsia="Calibri"/>
          <w:b/>
          <w:bCs/>
          <w:i/>
          <w:iCs/>
          <w:color w:val="auto"/>
          <w:szCs w:val="32"/>
          <w:lang w:val="en-US" w:eastAsia="en-US"/>
        </w:rPr>
        <w:t xml:space="preserve">Answer the </w:t>
      </w:r>
      <w:r>
        <w:rPr>
          <w:rFonts w:eastAsia="Calibri"/>
          <w:b/>
          <w:bCs/>
          <w:i/>
          <w:iCs/>
          <w:color w:val="auto"/>
          <w:szCs w:val="32"/>
          <w:lang w:val="en-US" w:eastAsia="en-US"/>
        </w:rPr>
        <w:t>f</w:t>
      </w:r>
      <w:r w:rsidRPr="00ED64D7">
        <w:rPr>
          <w:rFonts w:eastAsia="Calibri"/>
          <w:b/>
          <w:bCs/>
          <w:i/>
          <w:iCs/>
          <w:color w:val="auto"/>
          <w:szCs w:val="32"/>
          <w:lang w:val="en-US" w:eastAsia="en-US"/>
        </w:rPr>
        <w:t xml:space="preserve">ollowing </w:t>
      </w:r>
      <w:r>
        <w:rPr>
          <w:rFonts w:eastAsia="Calibri"/>
          <w:b/>
          <w:bCs/>
          <w:i/>
          <w:iCs/>
          <w:color w:val="auto"/>
          <w:szCs w:val="32"/>
          <w:lang w:val="en-US" w:eastAsia="en-US"/>
        </w:rPr>
        <w:t>q</w:t>
      </w:r>
      <w:r w:rsidRPr="00ED64D7">
        <w:rPr>
          <w:rFonts w:eastAsia="Calibri"/>
          <w:b/>
          <w:bCs/>
          <w:i/>
          <w:iCs/>
          <w:color w:val="auto"/>
          <w:szCs w:val="32"/>
          <w:lang w:val="en-US" w:eastAsia="en-US"/>
        </w:rPr>
        <w:t xml:space="preserve">uestions </w:t>
      </w:r>
      <w:r>
        <w:rPr>
          <w:rFonts w:eastAsia="Calibri"/>
          <w:b/>
          <w:bCs/>
          <w:i/>
          <w:iCs/>
          <w:color w:val="auto"/>
          <w:szCs w:val="32"/>
          <w:lang w:val="en-US" w:eastAsia="en-US"/>
        </w:rPr>
        <w:t>r</w:t>
      </w:r>
      <w:r w:rsidRPr="00ED64D7">
        <w:rPr>
          <w:rFonts w:eastAsia="Calibri"/>
          <w:b/>
          <w:bCs/>
          <w:i/>
          <w:iCs/>
          <w:color w:val="auto"/>
          <w:szCs w:val="32"/>
          <w:lang w:val="en-US" w:eastAsia="en-US"/>
        </w:rPr>
        <w:t xml:space="preserve">elated to </w:t>
      </w:r>
      <w:r>
        <w:rPr>
          <w:rFonts w:eastAsia="Calibri"/>
          <w:b/>
          <w:bCs/>
          <w:i/>
          <w:iCs/>
          <w:color w:val="auto"/>
          <w:szCs w:val="32"/>
          <w:lang w:val="en-US" w:eastAsia="en-US"/>
        </w:rPr>
        <w:t>t</w:t>
      </w:r>
      <w:r w:rsidRPr="00ED64D7">
        <w:rPr>
          <w:rFonts w:eastAsia="Calibri"/>
          <w:b/>
          <w:bCs/>
          <w:i/>
          <w:iCs/>
          <w:color w:val="auto"/>
          <w:szCs w:val="32"/>
          <w:lang w:val="en-US" w:eastAsia="en-US"/>
        </w:rPr>
        <w:t>ext #</w:t>
      </w:r>
      <w:r>
        <w:rPr>
          <w:rFonts w:eastAsia="Calibri"/>
          <w:b/>
          <w:bCs/>
          <w:i/>
          <w:iCs/>
          <w:color w:val="auto"/>
          <w:szCs w:val="32"/>
          <w:lang w:val="en-US" w:eastAsia="en-US"/>
        </w:rPr>
        <w:t xml:space="preserve"> </w:t>
      </w:r>
      <w:r w:rsidRPr="00ED64D7">
        <w:rPr>
          <w:rFonts w:eastAsia="Calibri"/>
          <w:b/>
          <w:bCs/>
          <w:i/>
          <w:iCs/>
          <w:color w:val="auto"/>
          <w:szCs w:val="32"/>
          <w:lang w:val="en-US" w:eastAsia="en-US"/>
        </w:rPr>
        <w:t xml:space="preserve">3 and </w:t>
      </w:r>
      <w:r>
        <w:rPr>
          <w:rFonts w:eastAsia="Calibri"/>
          <w:b/>
          <w:bCs/>
          <w:i/>
          <w:iCs/>
          <w:color w:val="auto"/>
          <w:szCs w:val="32"/>
          <w:lang w:val="en-US" w:eastAsia="en-US"/>
        </w:rPr>
        <w:t>c</w:t>
      </w:r>
      <w:r w:rsidRPr="00ED64D7">
        <w:rPr>
          <w:rFonts w:eastAsia="Calibri"/>
          <w:b/>
          <w:bCs/>
          <w:i/>
          <w:iCs/>
          <w:color w:val="auto"/>
          <w:szCs w:val="32"/>
          <w:lang w:val="en-US" w:eastAsia="en-US"/>
        </w:rPr>
        <w:t xml:space="preserve">omplete </w:t>
      </w:r>
      <w:r>
        <w:rPr>
          <w:rFonts w:eastAsia="Calibri"/>
          <w:b/>
          <w:bCs/>
          <w:i/>
          <w:iCs/>
          <w:color w:val="auto"/>
          <w:szCs w:val="32"/>
          <w:lang w:val="en-US" w:eastAsia="en-US"/>
        </w:rPr>
        <w:t>a</w:t>
      </w:r>
      <w:r w:rsidRPr="00ED64D7">
        <w:rPr>
          <w:rFonts w:eastAsia="Calibri"/>
          <w:b/>
          <w:bCs/>
          <w:i/>
          <w:iCs/>
          <w:color w:val="auto"/>
          <w:szCs w:val="32"/>
          <w:lang w:val="en-US" w:eastAsia="en-US"/>
        </w:rPr>
        <w:t xml:space="preserve">dditional </w:t>
      </w:r>
      <w:r>
        <w:rPr>
          <w:rFonts w:eastAsia="Calibri"/>
          <w:b/>
          <w:bCs/>
          <w:i/>
          <w:iCs/>
          <w:color w:val="auto"/>
          <w:szCs w:val="32"/>
          <w:lang w:val="en-US" w:eastAsia="en-US"/>
        </w:rPr>
        <w:t>t</w:t>
      </w:r>
      <w:r w:rsidRPr="00ED64D7">
        <w:rPr>
          <w:rFonts w:eastAsia="Calibri"/>
          <w:b/>
          <w:bCs/>
          <w:i/>
          <w:iCs/>
          <w:color w:val="auto"/>
          <w:szCs w:val="32"/>
          <w:lang w:val="en-US" w:eastAsia="en-US"/>
        </w:rPr>
        <w:t xml:space="preserve">asks: </w:t>
      </w:r>
    </w:p>
    <w:p w14:paraId="17C28D45" w14:textId="2A212548" w:rsidR="00B54FD0" w:rsidRDefault="00B54FD0" w:rsidP="00B54FD0">
      <w:pPr>
        <w:spacing w:after="160" w:line="259" w:lineRule="auto"/>
        <w:ind w:left="0" w:firstLine="0"/>
        <w:jc w:val="left"/>
        <w:rPr>
          <w:rFonts w:eastAsia="Calibri"/>
          <w:color w:val="auto"/>
          <w:szCs w:val="32"/>
          <w:lang w:val="en-US" w:eastAsia="en-US"/>
        </w:rPr>
      </w:pPr>
      <w:r w:rsidRPr="00ED64D7">
        <w:rPr>
          <w:rFonts w:eastAsia="Calibri"/>
          <w:color w:val="auto"/>
          <w:szCs w:val="32"/>
          <w:lang w:val="en-US" w:eastAsia="en-US"/>
        </w:rPr>
        <w:t>1. How can the use of diverse visual aids, combined with AI tools for design and analysis, enhance the effectiveness of a scientific presentation and impact audience engagement?</w:t>
      </w:r>
    </w:p>
    <w:p w14:paraId="549FF84C" w14:textId="7F8C3935" w:rsidR="00B43EF2" w:rsidRPr="00B43EF2" w:rsidRDefault="00B43EF2" w:rsidP="00B54FD0">
      <w:pPr>
        <w:spacing w:after="160" w:line="259" w:lineRule="auto"/>
        <w:ind w:left="0" w:firstLine="0"/>
        <w:jc w:val="left"/>
        <w:rPr>
          <w:rFonts w:eastAsia="Calibri"/>
          <w:color w:val="auto"/>
          <w:szCs w:val="32"/>
          <w:lang w:val="en-US" w:eastAsia="en-US"/>
        </w:rPr>
      </w:pPr>
      <w:r w:rsidRPr="00B43EF2">
        <w:rPr>
          <w:rFonts w:eastAsia="Calibri"/>
          <w:color w:val="auto"/>
          <w:szCs w:val="32"/>
          <w:lang w:val="en-US" w:eastAsia="en-US"/>
        </w:rPr>
        <w:t>Using diverse visual aids (such as charts, videos, and models) caters to different learning styles, which enhances audience comprehension and engagement.</w:t>
      </w:r>
    </w:p>
    <w:p w14:paraId="1DB242F2" w14:textId="417BA7F4" w:rsidR="00B54FD0" w:rsidRDefault="00B54FD0" w:rsidP="00B54FD0">
      <w:pPr>
        <w:spacing w:after="160" w:line="259" w:lineRule="auto"/>
        <w:ind w:left="0" w:firstLine="0"/>
        <w:jc w:val="left"/>
        <w:rPr>
          <w:rFonts w:eastAsia="Calibri"/>
          <w:color w:val="auto"/>
          <w:szCs w:val="32"/>
          <w:lang w:val="en-US" w:eastAsia="en-US"/>
        </w:rPr>
      </w:pPr>
      <w:r w:rsidRPr="00ED64D7">
        <w:rPr>
          <w:rFonts w:eastAsia="Calibri"/>
          <w:color w:val="auto"/>
          <w:szCs w:val="32"/>
          <w:lang w:val="en-US" w:eastAsia="en-US"/>
        </w:rPr>
        <w:t>2. When would you prefer handouts over on-screen visual aids, and how can AI help in creating concise and informative handouts that maintain audience focus?</w:t>
      </w:r>
    </w:p>
    <w:p w14:paraId="3FE725AA" w14:textId="43E34389" w:rsidR="00B43EF2" w:rsidRPr="00ED64D7" w:rsidRDefault="00B43EF2" w:rsidP="00B54FD0">
      <w:pPr>
        <w:spacing w:after="160" w:line="259" w:lineRule="auto"/>
        <w:ind w:left="0" w:firstLine="0"/>
        <w:jc w:val="left"/>
        <w:rPr>
          <w:rFonts w:eastAsia="Calibri"/>
          <w:color w:val="auto"/>
          <w:szCs w:val="32"/>
          <w:lang w:val="en-US" w:eastAsia="en-US"/>
        </w:rPr>
      </w:pPr>
      <w:r w:rsidRPr="00B43EF2">
        <w:rPr>
          <w:rFonts w:eastAsia="Calibri"/>
          <w:color w:val="auto"/>
          <w:szCs w:val="32"/>
          <w:lang w:val="en-US" w:eastAsia="en-US"/>
        </w:rPr>
        <w:t>Handouts are preferred when the information is too detailed to fit on a slide or when the audience needs a comprehensive record of the findings to review later.</w:t>
      </w:r>
    </w:p>
    <w:p w14:paraId="5ABEFE34" w14:textId="00A2BA7C" w:rsidR="00B54FD0" w:rsidRDefault="00B54FD0" w:rsidP="00B54FD0">
      <w:pPr>
        <w:spacing w:after="160" w:line="259" w:lineRule="auto"/>
        <w:ind w:left="0" w:firstLine="0"/>
        <w:jc w:val="left"/>
        <w:rPr>
          <w:rFonts w:eastAsia="Calibri"/>
          <w:color w:val="auto"/>
          <w:szCs w:val="32"/>
          <w:lang w:val="en-US" w:eastAsia="en-US"/>
        </w:rPr>
      </w:pPr>
      <w:r w:rsidRPr="00ED64D7">
        <w:rPr>
          <w:rFonts w:eastAsia="Calibri"/>
          <w:color w:val="auto"/>
          <w:szCs w:val="32"/>
          <w:lang w:val="en-US" w:eastAsia="en-US"/>
        </w:rPr>
        <w:t>3. Considering the guideline to keep charts, maps, and graphs simple, what AI strategies can presenters use to balance data richness with clarity?</w:t>
      </w:r>
    </w:p>
    <w:p w14:paraId="7DD8E71B" w14:textId="45D5A885" w:rsidR="00B43EF2" w:rsidRPr="00ED64D7" w:rsidRDefault="00B43EF2" w:rsidP="00B54FD0">
      <w:pPr>
        <w:spacing w:after="160" w:line="259" w:lineRule="auto"/>
        <w:ind w:left="0" w:firstLine="0"/>
        <w:jc w:val="left"/>
        <w:rPr>
          <w:rFonts w:eastAsia="Calibri"/>
          <w:color w:val="auto"/>
          <w:szCs w:val="32"/>
          <w:lang w:val="en-US" w:eastAsia="en-US"/>
        </w:rPr>
      </w:pPr>
      <w:r w:rsidRPr="00B43EF2">
        <w:rPr>
          <w:rFonts w:eastAsia="Calibri"/>
          <w:color w:val="auto"/>
          <w:szCs w:val="32"/>
          <w:lang w:val="en-US" w:eastAsia="en-US"/>
        </w:rPr>
        <w:t>Presenters can use AI tools to distill large datasets into clear visuals.</w:t>
      </w:r>
    </w:p>
    <w:p w14:paraId="6C2AE4E2" w14:textId="30AECE22" w:rsidR="00B54FD0" w:rsidRDefault="00B54FD0" w:rsidP="00B54FD0">
      <w:pPr>
        <w:spacing w:after="160" w:line="259" w:lineRule="auto"/>
        <w:ind w:left="0" w:firstLine="0"/>
        <w:jc w:val="left"/>
        <w:rPr>
          <w:rFonts w:eastAsia="Calibri"/>
          <w:color w:val="auto"/>
          <w:szCs w:val="32"/>
          <w:lang w:val="en-US" w:eastAsia="en-US"/>
        </w:rPr>
      </w:pPr>
      <w:r w:rsidRPr="00ED64D7">
        <w:rPr>
          <w:rFonts w:eastAsia="Calibri"/>
          <w:color w:val="auto"/>
          <w:szCs w:val="32"/>
          <w:lang w:val="en-US" w:eastAsia="en-US"/>
        </w:rPr>
        <w:t>4. Why is maintaining eye contact crucial for speakers, and how can AI tools help track audience engagement to support this practice?</w:t>
      </w:r>
    </w:p>
    <w:p w14:paraId="3D26C3B2" w14:textId="6E9E073D" w:rsidR="00B43EF2" w:rsidRPr="00ED64D7" w:rsidRDefault="00B43EF2" w:rsidP="00B54FD0">
      <w:pPr>
        <w:spacing w:after="160" w:line="259" w:lineRule="auto"/>
        <w:ind w:left="0" w:firstLine="0"/>
        <w:jc w:val="left"/>
        <w:rPr>
          <w:rFonts w:eastAsia="Calibri"/>
          <w:color w:val="auto"/>
          <w:szCs w:val="32"/>
          <w:lang w:val="en-US" w:eastAsia="en-US"/>
        </w:rPr>
      </w:pPr>
      <w:r w:rsidRPr="00B43EF2">
        <w:rPr>
          <w:rFonts w:eastAsia="Calibri"/>
          <w:color w:val="auto"/>
          <w:szCs w:val="32"/>
          <w:lang w:val="en-US" w:eastAsia="en-US"/>
        </w:rPr>
        <w:t>Maintaining eye contact builds a connection with the audience, which boosts retention and engagement.</w:t>
      </w:r>
    </w:p>
    <w:p w14:paraId="449BA3B1" w14:textId="3F88A9F8" w:rsidR="00B54FD0" w:rsidRDefault="00B54FD0" w:rsidP="00B54FD0">
      <w:pPr>
        <w:spacing w:after="160" w:line="259" w:lineRule="auto"/>
        <w:ind w:left="0" w:firstLine="0"/>
        <w:jc w:val="left"/>
        <w:rPr>
          <w:rFonts w:eastAsia="Calibri"/>
          <w:color w:val="auto"/>
          <w:szCs w:val="32"/>
          <w:lang w:val="en-US" w:eastAsia="en-US"/>
        </w:rPr>
      </w:pPr>
      <w:r w:rsidRPr="00ED64D7">
        <w:rPr>
          <w:rFonts w:eastAsia="Calibri"/>
          <w:color w:val="auto"/>
          <w:szCs w:val="32"/>
          <w:lang w:val="en-US" w:eastAsia="en-US"/>
        </w:rPr>
        <w:lastRenderedPageBreak/>
        <w:t>5. Reflecting on the recommendation to avoid competing with visuals, what AI tools can presenters use to manage the timing of their commentary effectively?</w:t>
      </w:r>
    </w:p>
    <w:p w14:paraId="78ED5DD7" w14:textId="1BBB612B" w:rsidR="00B43EF2" w:rsidRPr="00ED64D7" w:rsidRDefault="00B43EF2" w:rsidP="00B54FD0">
      <w:pPr>
        <w:spacing w:after="160" w:line="259" w:lineRule="auto"/>
        <w:ind w:left="0" w:firstLine="0"/>
        <w:jc w:val="left"/>
        <w:rPr>
          <w:rFonts w:eastAsia="Calibri"/>
          <w:color w:val="auto"/>
          <w:szCs w:val="32"/>
          <w:lang w:val="en-US" w:eastAsia="en-US"/>
        </w:rPr>
      </w:pPr>
      <w:r w:rsidRPr="00B43EF2">
        <w:rPr>
          <w:rFonts w:eastAsia="Calibri"/>
          <w:color w:val="auto"/>
          <w:szCs w:val="32"/>
          <w:lang w:val="en-US" w:eastAsia="en-US"/>
        </w:rPr>
        <w:t>While the text suggests allowing time for absorption, AI-driven presentation coaches or timing tools can help manage pacing.</w:t>
      </w:r>
    </w:p>
    <w:p w14:paraId="21E3A53A" w14:textId="7E8B743A" w:rsidR="00B54FD0" w:rsidRDefault="00B54FD0" w:rsidP="00B54FD0">
      <w:pPr>
        <w:spacing w:after="160" w:line="259" w:lineRule="auto"/>
        <w:ind w:left="0" w:firstLine="0"/>
        <w:jc w:val="left"/>
        <w:rPr>
          <w:rFonts w:eastAsia="Calibri"/>
          <w:color w:val="auto"/>
          <w:szCs w:val="32"/>
          <w:lang w:val="en-US" w:eastAsia="en-US"/>
        </w:rPr>
      </w:pPr>
      <w:r w:rsidRPr="00ED64D7">
        <w:rPr>
          <w:rFonts w:eastAsia="Calibri"/>
          <w:color w:val="auto"/>
          <w:szCs w:val="32"/>
          <w:lang w:val="en-US" w:eastAsia="en-US"/>
        </w:rPr>
        <w:t>6. How does adhering to the "five words per line, five lines per slide, and five slides per presentation" guideline impact the cohesiveness and clarity of your message, especially when using AI to generate content?</w:t>
      </w:r>
    </w:p>
    <w:p w14:paraId="46F6CB75" w14:textId="7B065DEE" w:rsidR="00B43EF2" w:rsidRPr="00ED64D7" w:rsidRDefault="00B43EF2" w:rsidP="00B54FD0">
      <w:pPr>
        <w:spacing w:after="160" w:line="259" w:lineRule="auto"/>
        <w:ind w:left="0" w:firstLine="0"/>
        <w:jc w:val="left"/>
        <w:rPr>
          <w:rFonts w:eastAsia="Calibri"/>
          <w:color w:val="auto"/>
          <w:szCs w:val="32"/>
          <w:lang w:val="en-US" w:eastAsia="en-US"/>
        </w:rPr>
      </w:pPr>
      <w:r w:rsidRPr="00B43EF2">
        <w:rPr>
          <w:rFonts w:eastAsia="Calibri"/>
          <w:color w:val="auto"/>
          <w:szCs w:val="32"/>
          <w:lang w:val="en-US" w:eastAsia="en-US"/>
        </w:rPr>
        <w:t>This guideline forces the presenter to be concise and focused, preventing information overload.</w:t>
      </w:r>
    </w:p>
    <w:p w14:paraId="35467970" w14:textId="3E4E6594" w:rsidR="00B54FD0" w:rsidRDefault="00B54FD0" w:rsidP="00B54FD0">
      <w:pPr>
        <w:spacing w:after="160" w:line="259" w:lineRule="auto"/>
        <w:ind w:left="0" w:firstLine="0"/>
        <w:jc w:val="left"/>
        <w:rPr>
          <w:rFonts w:eastAsia="Calibri"/>
          <w:color w:val="auto"/>
          <w:szCs w:val="32"/>
          <w:lang w:val="en-US" w:eastAsia="en-US"/>
        </w:rPr>
      </w:pPr>
      <w:r w:rsidRPr="00ED64D7">
        <w:rPr>
          <w:rFonts w:eastAsia="Calibri"/>
          <w:color w:val="auto"/>
          <w:szCs w:val="32"/>
          <w:lang w:val="en-US" w:eastAsia="en-US"/>
        </w:rPr>
        <w:t>7. What challenges have you faced in incorporating visual aids into your presentations, and how can AI tools help you overcome these challenges to improve communication effectiveness?</w:t>
      </w:r>
    </w:p>
    <w:p w14:paraId="609BAAD1" w14:textId="072C8B0D" w:rsidR="00B43EF2" w:rsidRPr="00ED64D7" w:rsidRDefault="00B43EF2" w:rsidP="00B54FD0">
      <w:pPr>
        <w:spacing w:after="160" w:line="259" w:lineRule="auto"/>
        <w:ind w:left="0" w:firstLine="0"/>
        <w:jc w:val="left"/>
        <w:rPr>
          <w:rFonts w:eastAsia="Calibri"/>
          <w:color w:val="auto"/>
          <w:szCs w:val="32"/>
          <w:lang w:val="en-US" w:eastAsia="en-US"/>
        </w:rPr>
      </w:pPr>
      <w:r w:rsidRPr="00B43EF2">
        <w:rPr>
          <w:rFonts w:eastAsia="Calibri"/>
          <w:color w:val="auto"/>
          <w:szCs w:val="32"/>
          <w:lang w:val="en-US" w:eastAsia="en-US"/>
        </w:rPr>
        <w:t>Common challenges include cluttered slides, difficulty in visualizing complex data, and spending too much time on design.</w:t>
      </w:r>
    </w:p>
    <w:p w14:paraId="4453E005" w14:textId="77777777" w:rsidR="00DC747F" w:rsidRPr="00B54FD0" w:rsidRDefault="00DC747F">
      <w:pPr>
        <w:rPr>
          <w:lang w:val="en-US"/>
        </w:rPr>
      </w:pPr>
    </w:p>
    <w:sectPr w:rsidR="00DC747F" w:rsidRPr="00B54FD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643"/>
    <w:rsid w:val="000E32AC"/>
    <w:rsid w:val="005C44BF"/>
    <w:rsid w:val="00B43EF2"/>
    <w:rsid w:val="00B54FD0"/>
    <w:rsid w:val="00C52643"/>
    <w:rsid w:val="00DC747F"/>
    <w:rsid w:val="00E11C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64BE1"/>
  <w15:chartTrackingRefBased/>
  <w15:docId w15:val="{3C867E2D-015B-426C-8143-D61A2D642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4FD0"/>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paragraph" w:styleId="1">
    <w:name w:val="heading 1"/>
    <w:basedOn w:val="a"/>
    <w:next w:val="a"/>
    <w:link w:val="10"/>
    <w:uiPriority w:val="9"/>
    <w:qFormat/>
    <w:rsid w:val="00C52643"/>
    <w:pPr>
      <w:keepNext/>
      <w:keepLines/>
      <w:spacing w:before="360" w:after="80" w:line="259" w:lineRule="auto"/>
      <w:ind w:left="0" w:firstLine="0"/>
      <w:jc w:val="left"/>
      <w:outlineLvl w:val="0"/>
    </w:pPr>
    <w:rPr>
      <w:rFonts w:asciiTheme="majorHAnsi" w:eastAsiaTheme="majorEastAsia" w:hAnsiTheme="majorHAnsi" w:cstheme="majorBidi"/>
      <w:color w:val="2F5496" w:themeColor="accent1" w:themeShade="BF"/>
      <w:sz w:val="40"/>
      <w:szCs w:val="40"/>
      <w:lang w:eastAsia="en-US"/>
      <w14:ligatures w14:val="standardContextual"/>
    </w:rPr>
  </w:style>
  <w:style w:type="paragraph" w:styleId="2">
    <w:name w:val="heading 2"/>
    <w:basedOn w:val="a"/>
    <w:next w:val="a"/>
    <w:link w:val="20"/>
    <w:uiPriority w:val="9"/>
    <w:semiHidden/>
    <w:unhideWhenUsed/>
    <w:qFormat/>
    <w:rsid w:val="00C52643"/>
    <w:pPr>
      <w:keepNext/>
      <w:keepLines/>
      <w:spacing w:before="160" w:after="80" w:line="259" w:lineRule="auto"/>
      <w:ind w:left="0" w:firstLine="0"/>
      <w:jc w:val="left"/>
      <w:outlineLvl w:val="1"/>
    </w:pPr>
    <w:rPr>
      <w:rFonts w:asciiTheme="majorHAnsi" w:eastAsiaTheme="majorEastAsia" w:hAnsiTheme="majorHAnsi" w:cstheme="majorBidi"/>
      <w:color w:val="2F5496" w:themeColor="accent1" w:themeShade="BF"/>
      <w:szCs w:val="32"/>
      <w:lang w:eastAsia="en-US"/>
      <w14:ligatures w14:val="standardContextual"/>
    </w:rPr>
  </w:style>
  <w:style w:type="paragraph" w:styleId="3">
    <w:name w:val="heading 3"/>
    <w:basedOn w:val="a"/>
    <w:next w:val="a"/>
    <w:link w:val="30"/>
    <w:uiPriority w:val="9"/>
    <w:semiHidden/>
    <w:unhideWhenUsed/>
    <w:qFormat/>
    <w:rsid w:val="00C52643"/>
    <w:pPr>
      <w:keepNext/>
      <w:keepLines/>
      <w:spacing w:before="160" w:after="80" w:line="259" w:lineRule="auto"/>
      <w:ind w:left="0" w:firstLine="0"/>
      <w:jc w:val="left"/>
      <w:outlineLvl w:val="2"/>
    </w:pPr>
    <w:rPr>
      <w:rFonts w:asciiTheme="minorHAnsi" w:eastAsiaTheme="majorEastAsia" w:hAnsiTheme="minorHAnsi" w:cstheme="majorBidi"/>
      <w:color w:val="2F5496" w:themeColor="accent1" w:themeShade="BF"/>
      <w:sz w:val="28"/>
      <w:szCs w:val="28"/>
      <w:lang w:eastAsia="en-US"/>
      <w14:ligatures w14:val="standardContextual"/>
    </w:rPr>
  </w:style>
  <w:style w:type="paragraph" w:styleId="4">
    <w:name w:val="heading 4"/>
    <w:basedOn w:val="a"/>
    <w:next w:val="a"/>
    <w:link w:val="40"/>
    <w:uiPriority w:val="9"/>
    <w:semiHidden/>
    <w:unhideWhenUsed/>
    <w:qFormat/>
    <w:rsid w:val="00C52643"/>
    <w:pPr>
      <w:keepNext/>
      <w:keepLines/>
      <w:spacing w:before="80" w:after="40" w:line="259" w:lineRule="auto"/>
      <w:ind w:left="0" w:firstLine="0"/>
      <w:jc w:val="left"/>
      <w:outlineLvl w:val="3"/>
    </w:pPr>
    <w:rPr>
      <w:rFonts w:asciiTheme="minorHAnsi" w:eastAsiaTheme="majorEastAsia" w:hAnsiTheme="minorHAnsi" w:cstheme="majorBidi"/>
      <w:i/>
      <w:iCs/>
      <w:color w:val="2F5496" w:themeColor="accent1" w:themeShade="BF"/>
      <w:sz w:val="22"/>
      <w:lang w:eastAsia="en-US"/>
      <w14:ligatures w14:val="standardContextual"/>
    </w:rPr>
  </w:style>
  <w:style w:type="paragraph" w:styleId="5">
    <w:name w:val="heading 5"/>
    <w:basedOn w:val="a"/>
    <w:next w:val="a"/>
    <w:link w:val="50"/>
    <w:uiPriority w:val="9"/>
    <w:semiHidden/>
    <w:unhideWhenUsed/>
    <w:qFormat/>
    <w:rsid w:val="00C52643"/>
    <w:pPr>
      <w:keepNext/>
      <w:keepLines/>
      <w:spacing w:before="80" w:after="40" w:line="259" w:lineRule="auto"/>
      <w:ind w:left="0" w:firstLine="0"/>
      <w:jc w:val="left"/>
      <w:outlineLvl w:val="4"/>
    </w:pPr>
    <w:rPr>
      <w:rFonts w:asciiTheme="minorHAnsi" w:eastAsiaTheme="majorEastAsia" w:hAnsiTheme="minorHAnsi" w:cstheme="majorBidi"/>
      <w:color w:val="2F5496" w:themeColor="accent1" w:themeShade="BF"/>
      <w:sz w:val="22"/>
      <w:lang w:eastAsia="en-US"/>
      <w14:ligatures w14:val="standardContextual"/>
    </w:rPr>
  </w:style>
  <w:style w:type="paragraph" w:styleId="6">
    <w:name w:val="heading 6"/>
    <w:basedOn w:val="a"/>
    <w:next w:val="a"/>
    <w:link w:val="60"/>
    <w:uiPriority w:val="9"/>
    <w:semiHidden/>
    <w:unhideWhenUsed/>
    <w:qFormat/>
    <w:rsid w:val="00C52643"/>
    <w:pPr>
      <w:keepNext/>
      <w:keepLines/>
      <w:spacing w:before="40" w:after="0" w:line="259" w:lineRule="auto"/>
      <w:ind w:left="0" w:firstLine="0"/>
      <w:jc w:val="left"/>
      <w:outlineLvl w:val="5"/>
    </w:pPr>
    <w:rPr>
      <w:rFonts w:asciiTheme="minorHAnsi" w:eastAsiaTheme="majorEastAsia" w:hAnsiTheme="minorHAnsi" w:cstheme="majorBidi"/>
      <w:i/>
      <w:iCs/>
      <w:color w:val="595959" w:themeColor="text1" w:themeTint="A6"/>
      <w:sz w:val="22"/>
      <w:lang w:eastAsia="en-US"/>
      <w14:ligatures w14:val="standardContextual"/>
    </w:rPr>
  </w:style>
  <w:style w:type="paragraph" w:styleId="7">
    <w:name w:val="heading 7"/>
    <w:basedOn w:val="a"/>
    <w:next w:val="a"/>
    <w:link w:val="70"/>
    <w:uiPriority w:val="9"/>
    <w:semiHidden/>
    <w:unhideWhenUsed/>
    <w:qFormat/>
    <w:rsid w:val="00C52643"/>
    <w:pPr>
      <w:keepNext/>
      <w:keepLines/>
      <w:spacing w:before="40" w:after="0" w:line="259" w:lineRule="auto"/>
      <w:ind w:left="0" w:firstLine="0"/>
      <w:jc w:val="left"/>
      <w:outlineLvl w:val="6"/>
    </w:pPr>
    <w:rPr>
      <w:rFonts w:asciiTheme="minorHAnsi" w:eastAsiaTheme="majorEastAsia" w:hAnsiTheme="minorHAnsi" w:cstheme="majorBidi"/>
      <w:color w:val="595959" w:themeColor="text1" w:themeTint="A6"/>
      <w:sz w:val="22"/>
      <w:lang w:eastAsia="en-US"/>
      <w14:ligatures w14:val="standardContextual"/>
    </w:rPr>
  </w:style>
  <w:style w:type="paragraph" w:styleId="8">
    <w:name w:val="heading 8"/>
    <w:basedOn w:val="a"/>
    <w:next w:val="a"/>
    <w:link w:val="80"/>
    <w:uiPriority w:val="9"/>
    <w:semiHidden/>
    <w:unhideWhenUsed/>
    <w:qFormat/>
    <w:rsid w:val="00C52643"/>
    <w:pPr>
      <w:keepNext/>
      <w:keepLines/>
      <w:spacing w:after="0" w:line="259" w:lineRule="auto"/>
      <w:ind w:left="0" w:firstLine="0"/>
      <w:jc w:val="left"/>
      <w:outlineLvl w:val="7"/>
    </w:pPr>
    <w:rPr>
      <w:rFonts w:asciiTheme="minorHAnsi" w:eastAsiaTheme="majorEastAsia" w:hAnsiTheme="minorHAnsi" w:cstheme="majorBidi"/>
      <w:i/>
      <w:iCs/>
      <w:color w:val="272727" w:themeColor="text1" w:themeTint="D8"/>
      <w:sz w:val="22"/>
      <w:lang w:eastAsia="en-US"/>
      <w14:ligatures w14:val="standardContextual"/>
    </w:rPr>
  </w:style>
  <w:style w:type="paragraph" w:styleId="9">
    <w:name w:val="heading 9"/>
    <w:basedOn w:val="a"/>
    <w:next w:val="a"/>
    <w:link w:val="90"/>
    <w:uiPriority w:val="9"/>
    <w:semiHidden/>
    <w:unhideWhenUsed/>
    <w:qFormat/>
    <w:rsid w:val="00C52643"/>
    <w:pPr>
      <w:keepNext/>
      <w:keepLines/>
      <w:spacing w:after="0" w:line="259" w:lineRule="auto"/>
      <w:ind w:left="0" w:firstLine="0"/>
      <w:jc w:val="left"/>
      <w:outlineLvl w:val="8"/>
    </w:pPr>
    <w:rPr>
      <w:rFonts w:asciiTheme="minorHAnsi" w:eastAsiaTheme="majorEastAsia" w:hAnsiTheme="minorHAnsi" w:cstheme="majorBidi"/>
      <w:color w:val="272727" w:themeColor="text1" w:themeTint="D8"/>
      <w:sz w:val="2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5264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5264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5264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5264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5264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5264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52643"/>
    <w:rPr>
      <w:rFonts w:eastAsiaTheme="majorEastAsia" w:cstheme="majorBidi"/>
      <w:color w:val="595959" w:themeColor="text1" w:themeTint="A6"/>
    </w:rPr>
  </w:style>
  <w:style w:type="character" w:customStyle="1" w:styleId="80">
    <w:name w:val="Заголовок 8 Знак"/>
    <w:basedOn w:val="a0"/>
    <w:link w:val="8"/>
    <w:uiPriority w:val="9"/>
    <w:semiHidden/>
    <w:rsid w:val="00C5264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52643"/>
    <w:rPr>
      <w:rFonts w:eastAsiaTheme="majorEastAsia" w:cstheme="majorBidi"/>
      <w:color w:val="272727" w:themeColor="text1" w:themeTint="D8"/>
    </w:rPr>
  </w:style>
  <w:style w:type="paragraph" w:styleId="a3">
    <w:name w:val="Title"/>
    <w:basedOn w:val="a"/>
    <w:next w:val="a"/>
    <w:link w:val="a4"/>
    <w:uiPriority w:val="10"/>
    <w:qFormat/>
    <w:rsid w:val="00C52643"/>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a4">
    <w:name w:val="Заголовок Знак"/>
    <w:basedOn w:val="a0"/>
    <w:link w:val="a3"/>
    <w:uiPriority w:val="10"/>
    <w:rsid w:val="00C526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2643"/>
    <w:pPr>
      <w:numPr>
        <w:ilvl w:val="1"/>
      </w:numPr>
      <w:spacing w:after="160" w:line="259" w:lineRule="auto"/>
      <w:ind w:left="718" w:hanging="10"/>
      <w:jc w:val="left"/>
    </w:pPr>
    <w:rPr>
      <w:rFonts w:asciiTheme="minorHAnsi" w:eastAsiaTheme="majorEastAsia" w:hAnsiTheme="minorHAnsi" w:cstheme="majorBidi"/>
      <w:color w:val="595959" w:themeColor="text1" w:themeTint="A6"/>
      <w:spacing w:val="15"/>
      <w:sz w:val="28"/>
      <w:szCs w:val="28"/>
      <w:lang w:eastAsia="en-US"/>
      <w14:ligatures w14:val="standardContextual"/>
    </w:rPr>
  </w:style>
  <w:style w:type="character" w:customStyle="1" w:styleId="a6">
    <w:name w:val="Подзаголовок Знак"/>
    <w:basedOn w:val="a0"/>
    <w:link w:val="a5"/>
    <w:uiPriority w:val="11"/>
    <w:rsid w:val="00C5264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52643"/>
    <w:pPr>
      <w:spacing w:before="160" w:after="160" w:line="259" w:lineRule="auto"/>
      <w:ind w:left="0" w:firstLine="0"/>
      <w:jc w:val="center"/>
    </w:pPr>
    <w:rPr>
      <w:rFonts w:asciiTheme="minorHAnsi" w:eastAsiaTheme="minorHAnsi" w:hAnsiTheme="minorHAnsi" w:cstheme="minorBidi"/>
      <w:i/>
      <w:iCs/>
      <w:color w:val="404040" w:themeColor="text1" w:themeTint="BF"/>
      <w:sz w:val="22"/>
      <w:lang w:eastAsia="en-US"/>
      <w14:ligatures w14:val="standardContextual"/>
    </w:rPr>
  </w:style>
  <w:style w:type="character" w:customStyle="1" w:styleId="22">
    <w:name w:val="Цитата 2 Знак"/>
    <w:basedOn w:val="a0"/>
    <w:link w:val="21"/>
    <w:uiPriority w:val="29"/>
    <w:rsid w:val="00C52643"/>
    <w:rPr>
      <w:i/>
      <w:iCs/>
      <w:color w:val="404040" w:themeColor="text1" w:themeTint="BF"/>
    </w:rPr>
  </w:style>
  <w:style w:type="paragraph" w:styleId="a7">
    <w:name w:val="List Paragraph"/>
    <w:basedOn w:val="a"/>
    <w:uiPriority w:val="34"/>
    <w:qFormat/>
    <w:rsid w:val="00C52643"/>
    <w:pPr>
      <w:spacing w:after="160" w:line="259" w:lineRule="auto"/>
      <w:ind w:left="720" w:firstLine="0"/>
      <w:contextualSpacing/>
      <w:jc w:val="left"/>
    </w:pPr>
    <w:rPr>
      <w:rFonts w:asciiTheme="minorHAnsi" w:eastAsiaTheme="minorHAnsi" w:hAnsiTheme="minorHAnsi" w:cstheme="minorBidi"/>
      <w:color w:val="auto"/>
      <w:sz w:val="22"/>
      <w:lang w:eastAsia="en-US"/>
      <w14:ligatures w14:val="standardContextual"/>
    </w:rPr>
  </w:style>
  <w:style w:type="character" w:styleId="a8">
    <w:name w:val="Intense Emphasis"/>
    <w:basedOn w:val="a0"/>
    <w:uiPriority w:val="21"/>
    <w:qFormat/>
    <w:rsid w:val="00C52643"/>
    <w:rPr>
      <w:i/>
      <w:iCs/>
      <w:color w:val="2F5496" w:themeColor="accent1" w:themeShade="BF"/>
    </w:rPr>
  </w:style>
  <w:style w:type="paragraph" w:styleId="a9">
    <w:name w:val="Intense Quote"/>
    <w:basedOn w:val="a"/>
    <w:next w:val="a"/>
    <w:link w:val="aa"/>
    <w:uiPriority w:val="30"/>
    <w:qFormat/>
    <w:rsid w:val="00C52643"/>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sz w:val="22"/>
      <w:lang w:eastAsia="en-US"/>
      <w14:ligatures w14:val="standardContextual"/>
    </w:rPr>
  </w:style>
  <w:style w:type="character" w:customStyle="1" w:styleId="aa">
    <w:name w:val="Выделенная цитата Знак"/>
    <w:basedOn w:val="a0"/>
    <w:link w:val="a9"/>
    <w:uiPriority w:val="30"/>
    <w:rsid w:val="00C52643"/>
    <w:rPr>
      <w:i/>
      <w:iCs/>
      <w:color w:val="2F5496" w:themeColor="accent1" w:themeShade="BF"/>
    </w:rPr>
  </w:style>
  <w:style w:type="character" w:styleId="ab">
    <w:name w:val="Intense Reference"/>
    <w:basedOn w:val="a0"/>
    <w:uiPriority w:val="32"/>
    <w:qFormat/>
    <w:rsid w:val="00C526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658</Words>
  <Characters>3756</Characters>
  <Application>Microsoft Office Word</Application>
  <DocSecurity>0</DocSecurity>
  <Lines>31</Lines>
  <Paragraphs>8</Paragraphs>
  <ScaleCrop>false</ScaleCrop>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Рейно Кузьмин</cp:lastModifiedBy>
  <cp:revision>3</cp:revision>
  <dcterms:created xsi:type="dcterms:W3CDTF">2025-02-25T00:14:00Z</dcterms:created>
  <dcterms:modified xsi:type="dcterms:W3CDTF">2026-03-04T09:51:00Z</dcterms:modified>
</cp:coreProperties>
</file>