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ТЕХНІЧНИЙ УНІВЕРСИСТЕТ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ХАРКІВСЬКИЙ ПОЛІТЕХНІЧНИЙ ІНСТИТУТ</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програмної інженерії та інтелектуальних технологій управління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ЗВІТ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лабораторній роботі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4</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комп’ютерних мереж</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проф. Шевченко Сергій Васильович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2022</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лабораторної роботи</w:t>
      </w:r>
      <w:r>
        <w:rPr>
          <w:rFonts w:ascii="Times New Roman" w:hAnsi="Times New Roman" w:cs="Times New Roman" w:eastAsia="Times New Roman"/>
          <w:color w:val="auto"/>
          <w:spacing w:val="0"/>
          <w:position w:val="0"/>
          <w:sz w:val="28"/>
          <w:shd w:fill="auto" w:val="clear"/>
        </w:rPr>
        <w:t xml:space="preserve">: Структуризація локальних обчислювальних мереж за допомогою комутаторів.</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лабораторної роботи</w:t>
      </w:r>
      <w:r>
        <w:rPr>
          <w:rFonts w:ascii="Times New Roman" w:hAnsi="Times New Roman" w:cs="Times New Roman" w:eastAsia="Times New Roman"/>
          <w:color w:val="auto"/>
          <w:spacing w:val="0"/>
          <w:position w:val="0"/>
          <w:sz w:val="28"/>
          <w:shd w:fill="auto" w:val="clear"/>
        </w:rPr>
        <w:t xml:space="preserve">: Лабораторна робота має на меті закріплення теоретичного матеріалу за призначенням і принципам функціонування комутаторів, а також методам структурування в ЛОМ.</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Склад завдання: </w:t>
      </w:r>
      <w:r>
        <w:rPr>
          <w:rFonts w:ascii="Times New Roman" w:hAnsi="Times New Roman" w:cs="Times New Roman" w:eastAsia="Times New Roman"/>
          <w:color w:val="auto"/>
          <w:spacing w:val="0"/>
          <w:position w:val="0"/>
          <w:sz w:val="28"/>
          <w:shd w:fill="auto" w:val="clear"/>
        </w:rPr>
        <w:t xml:space="preserve">На підставі топології мережі, зображеної на рис. 3.3, необхідно створити проект віртуальної мережі, і розташувати елементи мережі, що проектується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віддалені робочі станції, концентратори і комутатори. Провести логічну структуризацію мережі, скориставшись доступним мережевим обладнанням, конфігурувати IP-адреси робочих станцій.</w:t>
        <w:br/>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Мій варіант:</w:t>
      </w:r>
      <w:r>
        <w:rPr>
          <w:rFonts w:ascii="Times New Roman" w:hAnsi="Times New Roman" w:cs="Times New Roman" w:eastAsia="Times New Roman"/>
          <w:color w:val="auto"/>
          <w:spacing w:val="0"/>
          <w:position w:val="0"/>
          <w:sz w:val="28"/>
          <w:shd w:fill="auto" w:val="clear"/>
        </w:rPr>
        <w:t xml:space="preserve"> 30</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Діапазон адрес 1: 172.29.30.0/24</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Діапазон адрес 2: 10.30.0.0/16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ЗМІСТ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Хід виконання роботи…………………………………………………………..3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 </w:t>
      </w:r>
      <w:r>
        <w:rPr>
          <w:rFonts w:ascii="Times New Roman" w:hAnsi="Times New Roman" w:cs="Times New Roman" w:eastAsia="Times New Roman"/>
          <w:color w:val="auto"/>
          <w:spacing w:val="0"/>
          <w:position w:val="0"/>
          <w:sz w:val="28"/>
          <w:shd w:fill="auto" w:val="clear"/>
        </w:rPr>
        <w:t xml:space="preserve">Побудова віртуальної локальної обчислювальної мережі..........……..3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1.2 </w:t>
      </w:r>
      <w:r>
        <w:rPr>
          <w:rFonts w:ascii="Times New Roman" w:hAnsi="Times New Roman" w:cs="Times New Roman" w:eastAsia="Times New Roman"/>
          <w:color w:val="auto"/>
          <w:spacing w:val="0"/>
          <w:position w:val="0"/>
          <w:sz w:val="28"/>
          <w:shd w:fill="auto" w:val="clear"/>
        </w:rPr>
        <w:t xml:space="preserve">Перевірка доступності віддалених вузлів....…………………………..3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1.3 </w:t>
      </w:r>
      <w:r>
        <w:rPr>
          <w:rFonts w:ascii="Times New Roman" w:hAnsi="Times New Roman" w:cs="Times New Roman" w:eastAsia="Times New Roman"/>
          <w:color w:val="auto"/>
          <w:spacing w:val="0"/>
          <w:position w:val="0"/>
          <w:sz w:val="28"/>
          <w:shd w:fill="auto" w:val="clear"/>
        </w:rPr>
        <w:t xml:space="preserve">Перевірка вмісту таблиці МАС-адрес...……………………………….3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1.4 </w:t>
      </w:r>
      <w:r>
        <w:rPr>
          <w:rFonts w:ascii="Times New Roman" w:hAnsi="Times New Roman" w:cs="Times New Roman" w:eastAsia="Times New Roman"/>
          <w:color w:val="auto"/>
          <w:spacing w:val="0"/>
          <w:position w:val="0"/>
          <w:sz w:val="28"/>
          <w:shd w:fill="auto" w:val="clear"/>
        </w:rPr>
        <w:t xml:space="preserve">Виділення кордонів широкомовного домену………………………....4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Результати виконання лабораторної роботи………………………….............5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2.1 </w:t>
      </w:r>
      <w:r>
        <w:rPr>
          <w:rFonts w:ascii="Times New Roman" w:hAnsi="Times New Roman" w:cs="Times New Roman" w:eastAsia="Times New Roman"/>
          <w:color w:val="auto"/>
          <w:spacing w:val="0"/>
          <w:position w:val="0"/>
          <w:sz w:val="28"/>
          <w:shd w:fill="auto" w:val="clear"/>
        </w:rPr>
        <w:t xml:space="preserve">Результат побудови віртуальної локальної обчислювальної мережі..5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2.2 </w:t>
      </w:r>
      <w:r>
        <w:rPr>
          <w:rFonts w:ascii="Times New Roman" w:hAnsi="Times New Roman" w:cs="Times New Roman" w:eastAsia="Times New Roman"/>
          <w:color w:val="auto"/>
          <w:spacing w:val="0"/>
          <w:position w:val="0"/>
          <w:sz w:val="28"/>
          <w:shd w:fill="auto" w:val="clear"/>
        </w:rPr>
        <w:t xml:space="preserve">Результат перевірки доступності віддалених вузлів…………............5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2.3 </w:t>
      </w:r>
      <w:r>
        <w:rPr>
          <w:rFonts w:ascii="Times New Roman" w:hAnsi="Times New Roman" w:cs="Times New Roman" w:eastAsia="Times New Roman"/>
          <w:color w:val="auto"/>
          <w:spacing w:val="0"/>
          <w:position w:val="0"/>
          <w:sz w:val="28"/>
          <w:shd w:fill="auto" w:val="clear"/>
        </w:rPr>
        <w:t xml:space="preserve">Результат перевірки вмісту таблиці МАС-адрес...……………………6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2.4 </w:t>
      </w:r>
      <w:r>
        <w:rPr>
          <w:rFonts w:ascii="Times New Roman" w:hAnsi="Times New Roman" w:cs="Times New Roman" w:eastAsia="Times New Roman"/>
          <w:color w:val="auto"/>
          <w:spacing w:val="0"/>
          <w:position w:val="0"/>
          <w:sz w:val="28"/>
          <w:shd w:fill="auto" w:val="clear"/>
        </w:rPr>
        <w:t xml:space="preserve">Результат виділення кордонів широкомовного домену………………7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Висновок…………………………………………………………………………...8</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джерел інформації………………………………………………..............9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ХІД ВИКОНАННЯ РОБОТИ</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середовищі побудови віртуальних локальних мереж </w:t>
      </w:r>
      <w:r>
        <w:rPr>
          <w:rFonts w:ascii="Times New Roman" w:hAnsi="Times New Roman" w:cs="Times New Roman" w:eastAsia="Times New Roman"/>
          <w:color w:val="auto"/>
          <w:spacing w:val="0"/>
          <w:position w:val="0"/>
          <w:sz w:val="28"/>
          <w:shd w:fill="auto" w:val="clear"/>
        </w:rPr>
        <w:t xml:space="preserve">«Computer Network Simulator» </w:t>
      </w:r>
      <w:r>
        <w:rPr>
          <w:rFonts w:ascii="Times New Roman" w:hAnsi="Times New Roman" w:cs="Times New Roman" w:eastAsia="Times New Roman"/>
          <w:color w:val="auto"/>
          <w:spacing w:val="0"/>
          <w:position w:val="0"/>
          <w:sz w:val="28"/>
          <w:shd w:fill="auto" w:val="clear"/>
        </w:rPr>
        <w:t xml:space="preserve">створюється новий проект, у якому виконуються подальші дії пов’язані з пунктами завдання до лабораторної роботи.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Побудова віртуальної локальної обчислювальної мережі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Для побудови віртуальної локальної обчислювальної мережі додаються шість вузлів віддалених робочих станцій, один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Концентратор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 два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Віддалені вузли та відповідні порти концентратору та комутаторів поєднуються відрізками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Використовуючи адреси в діапазоні 2, табл. Б.1 Додатку Б, кожній робочій станції призначається відповідний IP-адрес (ifconfig).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Перевірка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Для виконання перевірки доступності віддалених вузлів, за допомогою утиліти командного рядка ping, перевіряється доступність всіх віддалених вузлів з робочих станцій PC1, PC4 і PC5. При цьому простежується напрямок розсилки кадрів в мережі. Відзначається вузол відправника і вузол одержувача в кожному випадку, а також всі вузли. що беруть участь в широкомовній розсилці кадру. Відзначаються відмінності при обробці кадрів концентратором і комутаторами.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Перевірка вмісту таблиці MAC-адрес</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Для виконання перевірки вмісту таблиці MAC-адрес за допомогою команди mactable в терміналі на кожному з пристроїв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переглянуто вміст таблиці MAC-адреси комутатора. Перевірено достовірность відповідної MAC-адреси номеру фізичного порту комутатора, за допомогою перевірки фізичної адреси віддаленої робочої станції (командою ifconfig).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1.4. </w:t>
      </w:r>
      <w:r>
        <w:rPr>
          <w:rFonts w:ascii="Times New Roman" w:hAnsi="Times New Roman" w:cs="Times New Roman" w:eastAsia="Times New Roman"/>
          <w:b/>
          <w:color w:val="auto"/>
          <w:spacing w:val="0"/>
          <w:position w:val="0"/>
          <w:sz w:val="28"/>
          <w:shd w:fill="auto" w:val="clear"/>
        </w:rPr>
        <w:t xml:space="preserve">Виділення кордонів широкомовного домену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Для виконання четвертого пункту завдання у звіті проекту (у результатах виконання лабораторної роботи) виділяються кордони широкомовного домену. Відзначаються вузли, що беруть участь у комутації кадрів і в передачі широкомовних розсилок. Перераховуються використовувані адреси канального рівня.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Результати виконання завдань подані у звіті нижче.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РЕЗУЛЬТАТИ ВИКОНАННЯ ЛАБОРАТОРНОЇ РОБОТИ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Результат побудови віртуальної локальної обчислювальної мережі</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ході побудови віртуальної локальної обчислювальної мережі, було створено топологію віртуальної локальної обчислювальної мережі відповідно до методичних рекомендацій та виконано призначення IP-адрес усім віддаленим вузлам. Результат побудови мережі зображено на рис. 2.1. Результат конфігурації IP-адрес робочих станцій зображено на рис. 2.2.</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center"/>
        <w:rPr>
          <w:rFonts w:ascii="Times New Roman" w:hAnsi="Times New Roman" w:cs="Times New Roman" w:eastAsia="Times New Roman"/>
          <w:color w:val="auto"/>
          <w:spacing w:val="0"/>
          <w:position w:val="0"/>
          <w:sz w:val="28"/>
          <w:shd w:fill="auto" w:val="clear"/>
        </w:rPr>
      </w:pPr>
      <w:r>
        <w:object w:dxaOrig="8561" w:dyaOrig="6932">
          <v:rect xmlns:o="urn:schemas-microsoft-com:office:office" xmlns:v="urn:schemas-microsoft-com:vml" id="rectole0000000000" style="width:428.050000pt;height:34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708"/>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побудови мережі</w:t>
      </w:r>
    </w:p>
    <w:p>
      <w:pPr>
        <w:spacing w:before="0" w:after="0" w:line="360"/>
        <w:ind w:right="0" w:left="0" w:firstLine="708"/>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center"/>
        <w:rPr>
          <w:rFonts w:ascii="Times New Roman" w:hAnsi="Times New Roman" w:cs="Times New Roman" w:eastAsia="Times New Roman"/>
          <w:color w:val="auto"/>
          <w:spacing w:val="0"/>
          <w:position w:val="0"/>
          <w:sz w:val="28"/>
          <w:shd w:fill="auto" w:val="clear"/>
        </w:rPr>
      </w:pPr>
      <w:r>
        <w:object w:dxaOrig="10343" w:dyaOrig="1460">
          <v:rect xmlns:o="urn:schemas-microsoft-com:office:office" xmlns:v="urn:schemas-microsoft-com:vml" id="rectole0000000001" style="width:517.150000pt;height:7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конфігурації ІР-адрес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Результат перевірки доступності віддалених вузлів</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ході виконання перевірки доступності віддалених вузлів, було здійснено перевірку доступності віддалених вузлів з робочих станцій PC1, PC4 і PC5. Результат виконання перевірки у командному рядку зображено на рис. 2.3.</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5563">
          <v:rect xmlns:o="urn:schemas-microsoft-com:office:office" xmlns:v="urn:schemas-microsoft-com:vml" id="rectole0000000002" style="width:561.250000pt;height:2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виконання перевірки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2.3 </w:t>
      </w:r>
      <w:r>
        <w:rPr>
          <w:rFonts w:ascii="Times New Roman" w:hAnsi="Times New Roman" w:cs="Times New Roman" w:eastAsia="Times New Roman"/>
          <w:b/>
          <w:color w:val="auto"/>
          <w:spacing w:val="0"/>
          <w:position w:val="0"/>
          <w:sz w:val="28"/>
          <w:shd w:fill="auto" w:val="clear"/>
        </w:rPr>
        <w:t xml:space="preserve">Результат перевірки вмісту таблиці МАС-адрес</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 ході виконання перевірки вмісту таблиці МАС-адрес, за допомогою команди mactable в терміналі на кожному з пристроїв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переглянуто вміст таблиці MAC-адреси комутатора. Перевірено достовірность відповідної MAC-адреси номеру фізичного порту комутатора, за допомогою перевірчки фізичної адреси віддаленої робочої станції (командою ifconfig). Результат виконання перевірки комутатора S1 та віддалених вузлів PC3 та PC4 зображено на рис. 2.4. Результат виконання перевірки комутатора S2 та віддалених вузлів PC5 та PC6 зображено на рис. 2.5.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2677">
          <v:rect xmlns:o="urn:schemas-microsoft-com:office:office" xmlns:v="urn:schemas-microsoft-com:vml" id="rectole0000000003" style="width:561.250000pt;height:133.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2.4 - Результат перевірки вмісту таблиці МАС-адрес комутатора S1</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2739">
          <v:rect xmlns:o="urn:schemas-microsoft-com:office:office" xmlns:v="urn:schemas-microsoft-com:vml" id="rectole0000000004" style="width:561.250000pt;height:13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2.5 - Результат перевірки вмісту таблиці МАС-адрес комутатора S2</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2.4. </w:t>
      </w:r>
      <w:r>
        <w:rPr>
          <w:rFonts w:ascii="Times New Roman" w:hAnsi="Times New Roman" w:cs="Times New Roman" w:eastAsia="Times New Roman"/>
          <w:b/>
          <w:color w:val="auto"/>
          <w:spacing w:val="0"/>
          <w:position w:val="0"/>
          <w:sz w:val="28"/>
          <w:shd w:fill="auto" w:val="clear"/>
        </w:rPr>
        <w:t xml:space="preserve">Результат виділення кордонів широкомовного домену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Кордонами широкомовного домену є всі вузли, від PC1 до PC6, тобто 10.30.0.1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10.30.0.6. </w:t>
      </w:r>
      <w:r>
        <w:rPr>
          <w:rFonts w:ascii="Times New Roman" w:hAnsi="Times New Roman" w:cs="Times New Roman" w:eastAsia="Times New Roman"/>
          <w:color w:val="auto"/>
          <w:spacing w:val="0"/>
          <w:position w:val="0"/>
          <w:sz w:val="28"/>
          <w:shd w:fill="auto" w:val="clear"/>
        </w:rPr>
        <w:t xml:space="preserve">Доменом широкомовного зв'язку називається логічна частина або поділ комп'ютерної мережі. У широкомовному домені всі вузли можуть бути досягнуті за допомогою трансляції на рівні віддаленої посилання. Домени широкомовної передачі розташовані в межах мережевого або багато мережевого сегменту. Для багато мережевих сегментів потрібен міст, наприклад, мережевий пристрій. Учасником домену широкомовної передачі може бути також будь-який пристрій або комп'ютер, безпосередньо підключений до того ж комутатора чи ретранслятора. Мережеві пристрої, такі як маршрутизатори, використовуються для розділення меж доменів мовлення.</w:t>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ВИСНОВОК</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На лабораторній роботі були виконані наступні завдання: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w:t>
      </w:r>
      <w:r>
        <w:rPr>
          <w:rFonts w:ascii="Times New Roman" w:hAnsi="Times New Roman" w:cs="Times New Roman" w:eastAsia="Times New Roman"/>
          <w:color w:val="auto"/>
          <w:spacing w:val="0"/>
          <w:position w:val="0"/>
          <w:sz w:val="28"/>
          <w:shd w:fill="auto" w:val="clear"/>
        </w:rPr>
        <w:t xml:space="preserve">Було створено   шість   вузлів   віддалених   робочих   станцій, один пристрій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Концентратор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 два пристрої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Після цього відбулося об’єднання  віддалених вузлів та відповідних портів концентратору і комутаторів відрізками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використовуючи адреси в діапазоні 2, табл. Б.1 Додатку Б та призначено кожній робочій станції відповідний IP-адрес (ifconfig).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w:t>
      </w:r>
      <w:r>
        <w:rPr>
          <w:rFonts w:ascii="Times New Roman" w:hAnsi="Times New Roman" w:cs="Times New Roman" w:eastAsia="Times New Roman"/>
          <w:color w:val="auto"/>
          <w:spacing w:val="0"/>
          <w:position w:val="0"/>
          <w:sz w:val="28"/>
          <w:shd w:fill="auto" w:val="clear"/>
        </w:rPr>
        <w:t xml:space="preserve">За допомогою утиліти командного рядка ping, відбулася перевірка доступність всіх віддалених вузлів з робочих станцій PC1, РС4 та РС5. При цьому, було простежено напрямок розсилки кадрів в мережі та відзначено вузол відправника і вузол одержувача в кожному   випадку,   а   також   всі   вузли.   що   беруть   участь   в   широкомовній розсилці кадру. Відзначено відмінності при обробці кадрів концентратором і комутаторами.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w:t>
      </w:r>
      <w:r>
        <w:rPr>
          <w:rFonts w:ascii="Times New Roman" w:hAnsi="Times New Roman" w:cs="Times New Roman" w:eastAsia="Times New Roman"/>
          <w:color w:val="auto"/>
          <w:spacing w:val="0"/>
          <w:position w:val="0"/>
          <w:sz w:val="28"/>
          <w:shd w:fill="auto" w:val="clear"/>
        </w:rPr>
        <w:t xml:space="preserve">Виконано перевірку вмісту таблиці MAC-адрес за допомогою команди mactable в терміналі на кожному з пристроїв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переглянуто вміст таблиці MAC-адреси комутатора. Перевірено достовірность відповідної MAC-адреси номеру фізичного порту комутатора, за допомогою перевірки фізичної адреси віддаленої робочої станції (командою ifconfig).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4. </w:t>
      </w:r>
      <w:r>
        <w:rPr>
          <w:rFonts w:ascii="Times New Roman" w:hAnsi="Times New Roman" w:cs="Times New Roman" w:eastAsia="Times New Roman"/>
          <w:color w:val="auto"/>
          <w:spacing w:val="0"/>
          <w:position w:val="0"/>
          <w:sz w:val="28"/>
          <w:shd w:fill="auto" w:val="clear"/>
        </w:rPr>
        <w:t xml:space="preserve">Було виділено кордони широкомовного домену і приведено їх пояснення. Відзначено вузли, що беруть участь у комутації кадрів і в передачі широкомовних розсилок. Перераховано використовувані адреси канального рівня.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результаті виконання лабораторної роботи відбулося закріплення теоретичного матеріалу за призначенням і принципам функціонування комутаторів, а також методам структурування в ЛОМ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ДЖЕРЕЛ ІНФОРМАЦІЇ</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2"/>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Шевченко С.В. Методичні вказівки до виконання лабораторних робіт по курсу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комп'ютерних мереж</w:t>
      </w:r>
      <w:r>
        <w:rPr>
          <w:rFonts w:ascii="Times New Roman" w:hAnsi="Times New Roman" w:cs="Times New Roman" w:eastAsia="Times New Roman"/>
          <w:color w:val="auto"/>
          <w:spacing w:val="0"/>
          <w:position w:val="0"/>
          <w:sz w:val="28"/>
          <w:shd w:fill="auto" w:val="clear"/>
        </w:rPr>
        <w:t xml:space="preserve">». 2021 </w:t>
      </w:r>
      <w:r>
        <w:rPr>
          <w:rFonts w:ascii="Times New Roman" w:hAnsi="Times New Roman" w:cs="Times New Roman" w:eastAsia="Times New Roman"/>
          <w:color w:val="auto"/>
          <w:spacing w:val="0"/>
          <w:position w:val="0"/>
          <w:sz w:val="28"/>
          <w:shd w:fill="auto" w:val="clear"/>
        </w:rPr>
        <w:t xml:space="preserve">рік.</w:t>
      </w:r>
    </w:p>
    <w:p>
      <w:pPr>
        <w:numPr>
          <w:ilvl w:val="0"/>
          <w:numId w:val="32"/>
        </w:numPr>
        <w:spacing w:before="0" w:after="0" w:line="360"/>
        <w:ind w:right="0" w:left="1068"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Стаття про МАС-адреси. Дата звернення: 11.11.2022. Спосіб доступу: URL-посилання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https://uk.wikipedia.org/wiki/MAC-%D0%B0%D0%B4%D1%80%D0%B5%D1%81%D0%B0</w:t>
        </w:r>
      </w:hyperlink>
    </w:p>
    <w:p>
      <w:pPr>
        <w:numPr>
          <w:ilvl w:val="0"/>
          <w:numId w:val="32"/>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Стаття про мережевий концентратор. Дата звернення: 11.11.2022. Спосіб доступу: URL-посилання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https://uk.wikipedia.org/wiki/%D0%9A%D0%BE%D0%BD%D1%86%D0%B5%D0%BD%D1%82%D1%80%D0%B0%D1%82%D0%BE%D1%80</w:t>
        </w:r>
      </w:hyperlink>
    </w:p>
    <w:p>
      <w:pPr>
        <w:numPr>
          <w:ilvl w:val="0"/>
          <w:numId w:val="32"/>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Стаття про мережевий комутатор. Дата звернення: 11.11.2022. Спосіб доступу: URL-посилання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https://uk.wikipedia.org/wiki/%D0%9C%D0%B5%D1%80%D0%B5%D0%B6%D0%B5%D0%B2%D0%B8%D0%B9_%D0%BA%D0%BE%D0%BC%D1%83%D1%82%D0%B0%D1%82%D0%BE%D1%80</w:t>
        </w:r>
      </w:hyperlink>
    </w:p>
    <w:p>
      <w:pPr>
        <w:spacing w:before="0" w:after="0" w:line="360"/>
        <w:ind w:right="0" w:left="1068"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Mode="External" Target="https://uk.wikipedia.org/wiki/MAC-%D0%B0%D0%B4%D1%80%D0%B5%D1%81%D0%B0"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uk.wikipedia.org/wiki/%D0%9A%D0%BE%D0%BD%D1%86%D0%B5%D0%BD%D1%82%D1%80%D0%B0%D1%82%D0%BE%D1%80"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uk.wikipedia.org/wiki/%D0%9C%D0%B5%D1%80%D0%B5%D0%B6%D0%B5%D0%B2%D0%B8%D0%B9_%D0%BA%D0%BE%D0%BC%D1%83%D1%82%D0%B0%D1%82%D0%BE%D1%80"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