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Datum: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Ansprechpartner: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Ansprechpartner: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Angebot Nr.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An-{{angebotsnummer}}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Angebot Nr.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An-{{angebotsnummer}}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Sehr geehrte</w:t>
      </w:r>
      <w:r w:rsidR="00474601">
        <w:rPr>
          <w:rFonts w:ascii="Arial" w:eastAsia="FreeSans" w:hAnsi="Arial" w:cs="Arial"/>
          <w:sz w:val="20"/>
          <w:szCs w:val="20"/>
        </w:rPr>
        <w:t xml:space="preserve"> Damen und Herren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vielen Dank für Ihre Anfrage.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Gerne unterbreiten wir Ihnen folgendes Angebot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Pos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Menge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Artikelbezeichnung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Nettopreis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Lieferdatum: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ab sofort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Rechnung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Zahlungsziel: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Tage netto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Endbetrag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netto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0C8B28E3" w14:textId="77777777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A9237" w14:textId="3612911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Versandart: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82437" w14:textId="2D11C3CA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Spedition oder Selbstabholung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242D3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A6167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B7BAEE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Lieferadresse: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Der Aufbau und die Inbetriebnahme erfolgt durch den Käufer.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Wir freuen uns, wenn dieses Angebot Ihre Zustimmung findet.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Bei Rückfragen stehen wir selbstverständlich jederzeit gerne zur Verfügung.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Mit freundlichen Grüßen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Das Angebot ist freibleibend; Irrtümer vorbehalten.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Für dieses Angebot und sämtliche hierauf beruhenden Lieferungen erfolgen ausschließlich auf Grundlage unserer Allgemeinen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Geschäftsbedingungen. Abweichende, entgegenstehende oder ergänzende Geschäftsbedingungen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des Kunden werden nur Vertragsbestandteil, wenn wir ihrer Geltung ausdrücklich in Textform zugestimmt haben.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Die vorbehaltlose Ausführung einer Bestellung stellt keine Zustimmung zu Geschäftsbedingungen des Kunden dar.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Unsere Allgemeinen Geschäftsbedingungen sind diesem Angebot beigefügt und zusätzlich abrufbar unter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Verkauf ausschließlich an Gewerbetreibende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Das Angebot ist freibleibend; Irrtümer vorbehalten.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Für dieses Angebot und sämtliche hierauf beruhenden Lieferungen erfolgen ausschließlich auf Grundlage unserer Allgemeinen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Geschäftsbedingungen. Abweichende, entgegenstehende oder ergänzende Geschäftsbedingungen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des Kunden werden nur Vertragsbestandteil, wenn wir ihrer Geltung ausdrücklich in Textform zugestimmt haben.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Die vorbehaltlose Ausführung einer Bestellung stellt keine Zustimmung zu Geschäftsbedingungen des Kunden dar.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Unsere Allgemeinen Geschäftsbedingungen sind diesem Angebot beigefügt und zusätzlich abrufbar unter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Verkauf ausschließlich an Gewerbetreibende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