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xhxnd9i1g2nc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Examples</w:t>
      </w:r>
    </w:p>
    <w:p w:rsidR="00000000" w:rsidDel="00000000" w:rsidP="00000000" w:rsidRDefault="00000000" w:rsidRPr="00000000" w14:paraId="00000002">
      <w:pPr>
        <w:ind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Accordion Example using jQuery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413249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132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go5fpyvslbk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Accordion using jquery UI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467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erxq910vop9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DatePicker using jquery UI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snddllam6849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Tabs using jquery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>
          <w:rFonts w:ascii="Verdana" w:cs="Verdana" w:eastAsia="Verdana" w:hAnsi="Verdana"/>
        </w:rPr>
      </w:pPr>
      <w:bookmarkStart w:colFirst="0" w:colLast="0" w:name="_mrgftov38wzo" w:id="4"/>
      <w:bookmarkEnd w:id="4"/>
      <w:r w:rsidDel="00000000" w:rsidR="00000000" w:rsidRPr="00000000">
        <w:rPr>
          <w:rFonts w:ascii="Verdana" w:cs="Verdana" w:eastAsia="Verdana" w:hAnsi="Verdana"/>
          <w:rtl w:val="0"/>
        </w:rPr>
        <w:t xml:space="preserve">Task : Load the tabs in Modal Popup it means let’s take a button and clicks on the button it should need to show the popup with two tabs like Signin and Signup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liw2p6gnuf5k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Animate using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oc7jsgvl17k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249hsp2ulxp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xjqrtiyooou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fph3duhivbe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ygypayxbyv3u" w:id="10"/>
      <w:bookmarkEnd w:id="1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DOM - Document Object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DOM defines the structure of HTML document and XML documents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319025" cy="39576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025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rFonts w:ascii="Comic Sans MS" w:cs="Comic Sans MS" w:eastAsia="Comic Sans MS" w:hAnsi="Comic Sans MS"/>
        </w:rPr>
      </w:pPr>
      <w:bookmarkStart w:colFirst="0" w:colLast="0" w:name="_6v29ua1d62ec" w:id="11"/>
      <w:bookmarkEnd w:id="1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Reading the contents by using jQuery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get the content will use text(), html() and val()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