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BA7E1A" w14:textId="77777777" w:rsidR="002636CB" w:rsidRDefault="002636CB" w:rsidP="002636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A74AAA7" w14:textId="1890C3F6" w:rsidR="002636CB" w:rsidRPr="002636CB" w:rsidRDefault="002636CB" w:rsidP="002636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636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Society Formation &amp; Registration</w:t>
      </w:r>
    </w:p>
    <w:p w14:paraId="008A490C" w14:textId="679C9F74" w:rsidR="00467ACA" w:rsidRPr="003117EA" w:rsidRDefault="003117EA" w:rsidP="002636CB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36"/>
          <w:sz w:val="32"/>
          <w:szCs w:val="32"/>
          <w:lang w:eastAsia="en-IN"/>
        </w:rPr>
      </w:pPr>
      <w:r w:rsidRPr="003117EA">
        <w:rPr>
          <w:rFonts w:ascii="Open Sans" w:eastAsia="Times New Roman" w:hAnsi="Open Sans" w:cs="Open Sans"/>
          <w:b/>
          <w:bCs/>
          <w:kern w:val="36"/>
          <w:sz w:val="32"/>
          <w:szCs w:val="32"/>
          <w:lang w:eastAsia="en-IN"/>
        </w:rPr>
        <w:t>From Registration to Handover</w:t>
      </w:r>
      <w:r w:rsidRPr="003117EA">
        <w:rPr>
          <w:rFonts w:ascii="Open Sans" w:eastAsia="Times New Roman" w:hAnsi="Open Sans" w:cs="Open Sans"/>
          <w:b/>
          <w:bCs/>
          <w:kern w:val="36"/>
          <w:sz w:val="32"/>
          <w:szCs w:val="32"/>
          <w:lang w:eastAsia="en-IN"/>
        </w:rPr>
        <w:t>- made simple</w:t>
      </w:r>
    </w:p>
    <w:p w14:paraId="17A5A798" w14:textId="77777777" w:rsidR="003117EA" w:rsidRDefault="002636CB" w:rsidP="002636C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2636CB">
        <w:rPr>
          <w:rFonts w:ascii="Open Sans" w:eastAsia="Times New Roman" w:hAnsi="Open Sans" w:cs="Open Sans"/>
          <w:sz w:val="24"/>
          <w:szCs w:val="24"/>
          <w:lang w:eastAsia="en-IN"/>
        </w:rPr>
        <w:t xml:space="preserve">Establishing a Cooperative Housing Society requires careful planning, regulatory compliance, and proper documentation. </w:t>
      </w:r>
    </w:p>
    <w:p w14:paraId="076982D3" w14:textId="568DC404" w:rsidR="002636CB" w:rsidRPr="002636CB" w:rsidRDefault="002636CB" w:rsidP="002636C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2636CB">
        <w:rPr>
          <w:rFonts w:ascii="Open Sans" w:eastAsia="Times New Roman" w:hAnsi="Open Sans" w:cs="Open Sans"/>
          <w:sz w:val="24"/>
          <w:szCs w:val="24"/>
          <w:lang w:eastAsia="en-IN"/>
        </w:rPr>
        <w:t>From society registration to builder handover and governance setup, every stage plays a critical role in ensuring smooth operations and legal compliance.</w:t>
      </w:r>
    </w:p>
    <w:p w14:paraId="75CC9531" w14:textId="78A6DCD2" w:rsidR="002636CB" w:rsidRDefault="002636CB" w:rsidP="002636C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2636CB">
        <w:rPr>
          <w:rFonts w:ascii="Open Sans" w:eastAsia="Times New Roman" w:hAnsi="Open Sans" w:cs="Open Sans"/>
          <w:sz w:val="24"/>
          <w:szCs w:val="24"/>
          <w:lang w:eastAsia="en-IN"/>
        </w:rPr>
        <w:t xml:space="preserve">At </w:t>
      </w:r>
      <w:proofErr w:type="spellStart"/>
      <w:r w:rsidRPr="002636CB">
        <w:rPr>
          <w:rFonts w:ascii="Open Sans" w:eastAsia="Times New Roman" w:hAnsi="Open Sans" w:cs="Open Sans"/>
          <w:sz w:val="24"/>
          <w:szCs w:val="24"/>
          <w:lang w:eastAsia="en-IN"/>
        </w:rPr>
        <w:t>ConsultAvenuee</w:t>
      </w:r>
      <w:proofErr w:type="spellEnd"/>
      <w:r w:rsidRPr="002636CB">
        <w:rPr>
          <w:rFonts w:ascii="Open Sans" w:eastAsia="Times New Roman" w:hAnsi="Open Sans" w:cs="Open Sans"/>
          <w:sz w:val="24"/>
          <w:szCs w:val="24"/>
          <w:lang w:eastAsia="en-IN"/>
        </w:rPr>
        <w:t>, we provide end-to-end assistance for the formation and registration of Cooperative Housing Societies</w:t>
      </w:r>
      <w:r w:rsidR="003117EA">
        <w:rPr>
          <w:rFonts w:ascii="Open Sans" w:eastAsia="Times New Roman" w:hAnsi="Open Sans" w:cs="Open Sans"/>
          <w:sz w:val="24"/>
          <w:szCs w:val="24"/>
          <w:lang w:eastAsia="en-IN"/>
        </w:rPr>
        <w:t xml:space="preserve"> and handover from builder.</w:t>
      </w:r>
    </w:p>
    <w:p w14:paraId="4860A739" w14:textId="77777777" w:rsidR="003117EA" w:rsidRDefault="003117EA" w:rsidP="00311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6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Our Services Include</w:t>
      </w:r>
    </w:p>
    <w:p w14:paraId="35E7FF5F" w14:textId="203CB754" w:rsidR="00CC762D" w:rsidRPr="00573CA4" w:rsidRDefault="00CC762D" w:rsidP="002636C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CC762D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Co-operative Housing society registration</w:t>
      </w:r>
    </w:p>
    <w:p w14:paraId="68211A00" w14:textId="69C2BDDB" w:rsidR="002636CB" w:rsidRDefault="002636CB" w:rsidP="00263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Formation of Cooperative Housing Societies</w:t>
      </w:r>
    </w:p>
    <w:p w14:paraId="6EFA5751" w14:textId="60E7B757" w:rsidR="00CC762D" w:rsidRPr="00573CA4" w:rsidRDefault="00CC762D" w:rsidP="00263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>
        <w:rPr>
          <w:rFonts w:ascii="Open Sans" w:eastAsia="Times New Roman" w:hAnsi="Open Sans" w:cs="Open Sans"/>
          <w:sz w:val="24"/>
          <w:szCs w:val="24"/>
          <w:lang w:eastAsia="en-IN"/>
        </w:rPr>
        <w:t>Drafting of society bye laws.</w:t>
      </w:r>
    </w:p>
    <w:p w14:paraId="58EF5A60" w14:textId="77777777" w:rsidR="002636CB" w:rsidRPr="00573CA4" w:rsidRDefault="002636CB" w:rsidP="00263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Preparation and filing of registration documents</w:t>
      </w:r>
    </w:p>
    <w:p w14:paraId="716AEFAF" w14:textId="77777777" w:rsidR="002636CB" w:rsidRPr="00573CA4" w:rsidRDefault="002636CB" w:rsidP="00263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Drafting of applications, declarations, and supporting documentation</w:t>
      </w:r>
    </w:p>
    <w:p w14:paraId="2E7A1279" w14:textId="77777777" w:rsidR="002636CB" w:rsidRPr="00573CA4" w:rsidRDefault="002636CB" w:rsidP="00263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Coordination with the Registrar of Cooperative Societies</w:t>
      </w:r>
    </w:p>
    <w:p w14:paraId="1C237637" w14:textId="77777777" w:rsidR="002636CB" w:rsidRPr="00573CA4" w:rsidRDefault="002636CB" w:rsidP="00263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Compliance with statutory requirements</w:t>
      </w:r>
    </w:p>
    <w:p w14:paraId="177ACFAF" w14:textId="77777777" w:rsidR="002636CB" w:rsidRPr="00573CA4" w:rsidRDefault="002636CB" w:rsidP="00263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Follow-up for registration approvals</w:t>
      </w:r>
    </w:p>
    <w:p w14:paraId="023FB6E5" w14:textId="77777777" w:rsidR="00CC762D" w:rsidRPr="00CC762D" w:rsidRDefault="00CC762D" w:rsidP="00CC762D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CC762D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Builder Handover Assistance</w:t>
      </w:r>
    </w:p>
    <w:p w14:paraId="4C890E69" w14:textId="77777777" w:rsidR="002636CB" w:rsidRPr="00573CA4" w:rsidRDefault="002636CB" w:rsidP="002636C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We assist in:</w:t>
      </w:r>
    </w:p>
    <w:p w14:paraId="40FAA17E" w14:textId="77777777" w:rsidR="002636CB" w:rsidRPr="00573CA4" w:rsidRDefault="002636CB" w:rsidP="00263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Collection and verification of builder documents</w:t>
      </w:r>
    </w:p>
    <w:p w14:paraId="6A124652" w14:textId="77777777" w:rsidR="002636CB" w:rsidRPr="00573CA4" w:rsidRDefault="002636CB" w:rsidP="00263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Review of statutory approvals and records</w:t>
      </w:r>
    </w:p>
    <w:p w14:paraId="5A20B90A" w14:textId="77777777" w:rsidR="002636CB" w:rsidRPr="00573CA4" w:rsidRDefault="002636CB" w:rsidP="00263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Transfer of common areas and society assets</w:t>
      </w:r>
    </w:p>
    <w:p w14:paraId="34679B23" w14:textId="77777777" w:rsidR="002636CB" w:rsidRPr="00573CA4" w:rsidRDefault="002636CB" w:rsidP="00263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Handover of books of accounts and society records</w:t>
      </w:r>
    </w:p>
    <w:p w14:paraId="05B753C7" w14:textId="77777777" w:rsidR="002636CB" w:rsidRPr="00573CA4" w:rsidRDefault="002636CB" w:rsidP="00263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Verification of member and flat records</w:t>
      </w:r>
    </w:p>
    <w:p w14:paraId="6515A666" w14:textId="77777777" w:rsidR="002636CB" w:rsidRPr="00573CA4" w:rsidRDefault="002636CB" w:rsidP="00263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Compliance review of builder obligations</w:t>
      </w:r>
    </w:p>
    <w:p w14:paraId="0A9D7E3C" w14:textId="78737142" w:rsidR="002636CB" w:rsidRDefault="002636CB" w:rsidP="002636CB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bookmarkStart w:id="0" w:name="_Hlk231904789"/>
      <w:r w:rsidRPr="00573CA4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First General Body Meeting (GBM)</w:t>
      </w:r>
    </w:p>
    <w:bookmarkEnd w:id="0"/>
    <w:p w14:paraId="57007BD8" w14:textId="77777777" w:rsidR="002636CB" w:rsidRPr="00573CA4" w:rsidRDefault="002636CB" w:rsidP="00263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Drafting meeting notices and agenda</w:t>
      </w:r>
    </w:p>
    <w:p w14:paraId="489BE236" w14:textId="77777777" w:rsidR="002636CB" w:rsidRPr="00573CA4" w:rsidRDefault="002636CB" w:rsidP="00263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Guidance on conducting the First General Body Meeting</w:t>
      </w:r>
    </w:p>
    <w:p w14:paraId="1F421C2B" w14:textId="77777777" w:rsidR="002636CB" w:rsidRPr="00573CA4" w:rsidRDefault="002636CB" w:rsidP="00263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lastRenderedPageBreak/>
        <w:t>Recording and drafting meeting minutes</w:t>
      </w:r>
    </w:p>
    <w:p w14:paraId="463F5C56" w14:textId="77777777" w:rsidR="002636CB" w:rsidRPr="00573CA4" w:rsidRDefault="002636CB" w:rsidP="00263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Formation of the Managing Committee</w:t>
      </w:r>
    </w:p>
    <w:p w14:paraId="5846734C" w14:textId="5773C5E8" w:rsidR="002636CB" w:rsidRPr="00CC762D" w:rsidRDefault="002636CB" w:rsidP="00CC7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Resolution drafting and documentation</w:t>
      </w:r>
    </w:p>
    <w:p w14:paraId="21C20593" w14:textId="77777777" w:rsidR="002636CB" w:rsidRPr="002636CB" w:rsidRDefault="002636CB" w:rsidP="00263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36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objective is to help housing societies establish a strong legal, operational, and governance framework that promotes transparency, compliance, and long-term sustainability.</w:t>
      </w:r>
    </w:p>
    <w:p w14:paraId="5D37A808" w14:textId="77777777" w:rsidR="00467ACA" w:rsidRDefault="00467ACA" w:rsidP="00467ACA">
      <w:pPr>
        <w:pStyle w:val="Heading1"/>
      </w:pPr>
      <w:r>
        <w:t>Frequently Asked Questions (FAQs)</w:t>
      </w:r>
    </w:p>
    <w:p w14:paraId="3B361D4A" w14:textId="77777777" w:rsidR="00467ACA" w:rsidRDefault="00467ACA" w:rsidP="00467ACA">
      <w:pPr>
        <w:pStyle w:val="Heading3"/>
      </w:pPr>
      <w:r>
        <w:t>1. What is a Cooperative Housing Society?</w:t>
      </w:r>
    </w:p>
    <w:p w14:paraId="260E6651" w14:textId="77777777" w:rsidR="00467ACA" w:rsidRDefault="00467ACA" w:rsidP="00467ACA">
      <w:pPr>
        <w:pStyle w:val="isselectedend"/>
      </w:pPr>
      <w:r>
        <w:t>A Cooperative Housing Society is a legally registered body formed by flat owners or property owners for the purpose of managing, maintaining, and administering residential premises and common facilities collectively.</w:t>
      </w:r>
    </w:p>
    <w:p w14:paraId="11780161" w14:textId="77777777" w:rsidR="00467ACA" w:rsidRDefault="00467ACA" w:rsidP="00467ACA">
      <w:pPr>
        <w:pStyle w:val="Heading3"/>
      </w:pPr>
      <w:r>
        <w:t>2. When should a housing society be registered?</w:t>
      </w:r>
    </w:p>
    <w:p w14:paraId="43D99272" w14:textId="77777777" w:rsidR="00467ACA" w:rsidRDefault="00467ACA" w:rsidP="00467ACA">
      <w:pPr>
        <w:pStyle w:val="isselectedend"/>
      </w:pPr>
      <w:r>
        <w:t>A housing society is generally registered after a prescribed number of purchasers have taken possession of their units and the eligibility conditions under applicable cooperative society laws are fulfilled.</w:t>
      </w:r>
    </w:p>
    <w:p w14:paraId="0CD3FFB3" w14:textId="77777777" w:rsidR="00467ACA" w:rsidRDefault="00467ACA" w:rsidP="00467ACA">
      <w:pPr>
        <w:pStyle w:val="Heading3"/>
      </w:pPr>
      <w:r>
        <w:t>3. What documents are required for society registration?</w:t>
      </w:r>
    </w:p>
    <w:p w14:paraId="3C05392A" w14:textId="77777777" w:rsidR="00467ACA" w:rsidRDefault="00467ACA" w:rsidP="00467ACA">
      <w:pPr>
        <w:pStyle w:val="isselectedend"/>
      </w:pPr>
      <w:r>
        <w:t>The required documents may include property documents, agreements for sale, occupancy certificates, member details, promoter applications, builder documents, and other statutory records as prescribed by the Registrar of Cooperative Societies.</w:t>
      </w:r>
    </w:p>
    <w:p w14:paraId="2F6ED082" w14:textId="77777777" w:rsidR="00467ACA" w:rsidRDefault="00467ACA" w:rsidP="00467ACA">
      <w:pPr>
        <w:pStyle w:val="Heading3"/>
      </w:pPr>
      <w:r>
        <w:t>4. How long does the society registration process take?</w:t>
      </w:r>
    </w:p>
    <w:p w14:paraId="4941D34F" w14:textId="77777777" w:rsidR="00467ACA" w:rsidRDefault="00467ACA" w:rsidP="00467ACA">
      <w:pPr>
        <w:pStyle w:val="isselectedend"/>
      </w:pPr>
      <w:r>
        <w:t>The timeline depends on the completeness of documents, regulatory approvals, and authority processing. Professional assistance helps expedite the process and avoid delays.</w:t>
      </w:r>
    </w:p>
    <w:p w14:paraId="7D544D7F" w14:textId="77777777" w:rsidR="00467ACA" w:rsidRDefault="00467ACA" w:rsidP="00467ACA">
      <w:pPr>
        <w:pStyle w:val="Heading3"/>
      </w:pPr>
      <w:r>
        <w:t>5. What is builder handover?</w:t>
      </w:r>
    </w:p>
    <w:p w14:paraId="262DEC23" w14:textId="77777777" w:rsidR="00467ACA" w:rsidRDefault="00467ACA" w:rsidP="00467ACA">
      <w:pPr>
        <w:pStyle w:val="isselectedend"/>
      </w:pPr>
      <w:r>
        <w:t>Builder handover is the process through which the developer transfers possession, records, assets, common facilities, contracts, and management responsibilities to the registered housing society.</w:t>
      </w:r>
    </w:p>
    <w:p w14:paraId="4AC8BCE0" w14:textId="77777777" w:rsidR="00467ACA" w:rsidRDefault="00467ACA" w:rsidP="00467ACA">
      <w:pPr>
        <w:pStyle w:val="Heading3"/>
      </w:pPr>
      <w:r>
        <w:t>6. Why is builder handover important?</w:t>
      </w:r>
    </w:p>
    <w:p w14:paraId="1202C621" w14:textId="77777777" w:rsidR="00467ACA" w:rsidRDefault="00467ACA" w:rsidP="00467ACA">
      <w:pPr>
        <w:pStyle w:val="isselectedend"/>
      </w:pPr>
      <w:r>
        <w:t>A proper handover ensures that the society receives all essential documents, approvals, financial records, and property-related information required for effective management and future legal protection.</w:t>
      </w:r>
    </w:p>
    <w:p w14:paraId="0F7790EB" w14:textId="77777777" w:rsidR="00467ACA" w:rsidRDefault="00467ACA" w:rsidP="00467ACA">
      <w:pPr>
        <w:pStyle w:val="Heading3"/>
      </w:pPr>
      <w:r>
        <w:t>7. What are society bye-laws?</w:t>
      </w:r>
    </w:p>
    <w:p w14:paraId="78FF524C" w14:textId="77777777" w:rsidR="00467ACA" w:rsidRDefault="00467ACA" w:rsidP="00467ACA">
      <w:pPr>
        <w:pStyle w:val="isselectedend"/>
      </w:pPr>
      <w:r>
        <w:lastRenderedPageBreak/>
        <w:t>Society bye-laws are the rules and regulations governing the administration, maintenance, rights, duties, and conduct of members and office bearers within a cooperative housing society.</w:t>
      </w:r>
      <w:bookmarkStart w:id="1" w:name="_GoBack"/>
      <w:bookmarkEnd w:id="1"/>
    </w:p>
    <w:p w14:paraId="76052006" w14:textId="77777777" w:rsidR="00467ACA" w:rsidRDefault="00467ACA" w:rsidP="00467ACA">
      <w:pPr>
        <w:pStyle w:val="Heading3"/>
      </w:pPr>
      <w:r>
        <w:t>8. Can society bye-laws be amended?</w:t>
      </w:r>
    </w:p>
    <w:p w14:paraId="3DAA6E1B" w14:textId="77777777" w:rsidR="00467ACA" w:rsidRDefault="00467ACA" w:rsidP="00467ACA">
      <w:pPr>
        <w:pStyle w:val="isselectedend"/>
      </w:pPr>
      <w:r>
        <w:t>Yes. Bye-laws can be amended subject to approval by the society members and the relevant cooperative authorities as per applicable regulations.</w:t>
      </w:r>
    </w:p>
    <w:p w14:paraId="4E4ED940" w14:textId="77777777" w:rsidR="00467ACA" w:rsidRDefault="00467ACA" w:rsidP="00467ACA">
      <w:pPr>
        <w:pStyle w:val="Heading3"/>
      </w:pPr>
      <w:r>
        <w:t>9. What is a Managing Committee?</w:t>
      </w:r>
    </w:p>
    <w:p w14:paraId="41F1451D" w14:textId="77777777" w:rsidR="00467ACA" w:rsidRDefault="00467ACA" w:rsidP="00467ACA">
      <w:pPr>
        <w:pStyle w:val="isselectedend"/>
      </w:pPr>
      <w:r>
        <w:t>The Managing Committee is the elected governing body responsible for the day-to-day administration, financial management, maintenance, and compliance activities of the housing society.</w:t>
      </w:r>
    </w:p>
    <w:p w14:paraId="5FF553B5" w14:textId="77777777" w:rsidR="00467ACA" w:rsidRDefault="00467ACA" w:rsidP="00467ACA">
      <w:pPr>
        <w:pStyle w:val="Heading3"/>
      </w:pPr>
      <w:r>
        <w:t>10. How is the Managing Committee formed?</w:t>
      </w:r>
    </w:p>
    <w:p w14:paraId="61992F5A" w14:textId="77777777" w:rsidR="00467ACA" w:rsidRDefault="00467ACA" w:rsidP="00467ACA">
      <w:pPr>
        <w:pStyle w:val="isselectedend"/>
      </w:pPr>
      <w:r>
        <w:t>The Managing Committee is formed through elections conducted in accordance with the applicable cooperative housing society laws, rules, and bye-laws.</w:t>
      </w:r>
    </w:p>
    <w:p w14:paraId="4CBA7F6A" w14:textId="77777777" w:rsidR="00467ACA" w:rsidRDefault="00467ACA" w:rsidP="00467ACA">
      <w:pPr>
        <w:pStyle w:val="Heading3"/>
      </w:pPr>
      <w:r>
        <w:t>11. Can a newly formed society outsource compliance and management activities?</w:t>
      </w:r>
    </w:p>
    <w:p w14:paraId="29B6D8AE" w14:textId="77777777" w:rsidR="00467ACA" w:rsidRDefault="00467ACA" w:rsidP="00467ACA">
      <w:pPr>
        <w:pStyle w:val="isselectedend"/>
      </w:pPr>
      <w:r>
        <w:t>Yes. Societies can engage professional consultants for compliance management, accounting, statutory documentation, legal advisory, elections, audits, and governance support.</w:t>
      </w:r>
    </w:p>
    <w:p w14:paraId="66A35683" w14:textId="77777777" w:rsidR="00467ACA" w:rsidRDefault="00467ACA" w:rsidP="00467ACA">
      <w:pPr>
        <w:pStyle w:val="Heading3"/>
      </w:pPr>
      <w:r>
        <w:t xml:space="preserve">12. How can </w:t>
      </w:r>
      <w:proofErr w:type="spellStart"/>
      <w:r>
        <w:t>ConsultAvenuee</w:t>
      </w:r>
      <w:proofErr w:type="spellEnd"/>
      <w:r>
        <w:t xml:space="preserve"> assist our housing society?</w:t>
      </w:r>
    </w:p>
    <w:p w14:paraId="233ACE7C" w14:textId="77777777" w:rsidR="00467ACA" w:rsidRDefault="00467ACA" w:rsidP="00467ACA">
      <w:pPr>
        <w:pStyle w:val="NormalWeb"/>
      </w:pPr>
      <w:r>
        <w:t>We provide comprehensive support for society registration, builder handover, bye-law advisory, committee formation, compliance management, governance advisory, documentation, and other housing society-related services.</w:t>
      </w:r>
    </w:p>
    <w:p w14:paraId="3EAB151A" w14:textId="77777777" w:rsidR="003E1954" w:rsidRDefault="003E1954"/>
    <w:sectPr w:rsidR="003E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AC3A8D"/>
    <w:multiLevelType w:val="multilevel"/>
    <w:tmpl w:val="146A99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86574"/>
    <w:multiLevelType w:val="multilevel"/>
    <w:tmpl w:val="CFAC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C7D08"/>
    <w:multiLevelType w:val="multilevel"/>
    <w:tmpl w:val="C37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E6BCB"/>
    <w:multiLevelType w:val="multilevel"/>
    <w:tmpl w:val="541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C0419"/>
    <w:multiLevelType w:val="multilevel"/>
    <w:tmpl w:val="CA9C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CB"/>
    <w:rsid w:val="002000CC"/>
    <w:rsid w:val="002636CB"/>
    <w:rsid w:val="003117EA"/>
    <w:rsid w:val="003E1954"/>
    <w:rsid w:val="00467ACA"/>
    <w:rsid w:val="00812BD1"/>
    <w:rsid w:val="00B22F82"/>
    <w:rsid w:val="00CC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F725"/>
  <w15:chartTrackingRefBased/>
  <w15:docId w15:val="{15C86BEA-08F4-4A20-B702-63FB8B47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36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636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636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636C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636C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263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3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CC7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4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2026-06-09T05:26:00Z</dcterms:created>
  <dcterms:modified xsi:type="dcterms:W3CDTF">2026-06-09T08:32:00Z</dcterms:modified>
</cp:coreProperties>
</file>