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5348A4" w14:textId="77777777" w:rsidR="00B47674" w:rsidRPr="001778A2" w:rsidRDefault="00B47674" w:rsidP="00B47674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>Shops &amp; Establishments Registration</w:t>
      </w:r>
    </w:p>
    <w:p w14:paraId="1816A514" w14:textId="77777777" w:rsidR="00B47674" w:rsidRPr="001778A2" w:rsidRDefault="00B47674" w:rsidP="00B47674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Shops &amp; Establishments Registration Services</w:t>
      </w:r>
    </w:p>
    <w:p w14:paraId="37C7C084" w14:textId="77777777" w:rsidR="00B47674" w:rsidRPr="001778A2" w:rsidRDefault="00B47674" w:rsidP="00B47674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 xml:space="preserve">What </w:t>
      </w:r>
      <w:proofErr w:type="gramStart"/>
      <w:r w:rsidRPr="001778A2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is</w:t>
      </w:r>
      <w:proofErr w:type="gramEnd"/>
      <w:r w:rsidRPr="001778A2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 xml:space="preserve"> the Shops &amp; Establishments Act?</w:t>
      </w:r>
    </w:p>
    <w:p w14:paraId="0531500A" w14:textId="77777777" w:rsidR="00B47674" w:rsidRPr="001778A2" w:rsidRDefault="00B47674" w:rsidP="00B47674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The Shops &amp; Establishments Act is a state-specific labour legislation that regulates the registration and functioning of commercial establishments, offices, shops, service providers, and other business entities. The Act governs various employment-related matters, including working conditions, employee welfare, maintenance of records, and compliance requirements.</w:t>
      </w:r>
    </w:p>
    <w:p w14:paraId="4FD83911" w14:textId="77777777" w:rsidR="00B47674" w:rsidRPr="001778A2" w:rsidRDefault="00B47674" w:rsidP="00B47674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Registration under the applicable State Shops &amp; Establishments Act serves as an important legal recognition of a business establishment and is often required for obtaining various licenses, registrations, and business approvals.</w:t>
      </w:r>
    </w:p>
    <w:p w14:paraId="15357C83" w14:textId="77777777" w:rsidR="00B47674" w:rsidRPr="001778A2" w:rsidRDefault="00B47674" w:rsidP="00B47674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Applicability</w:t>
      </w:r>
    </w:p>
    <w:p w14:paraId="3FF66FFA" w14:textId="77777777" w:rsidR="00B47674" w:rsidRPr="001778A2" w:rsidRDefault="00B47674" w:rsidP="00B47674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The Act generally applies to various business and commercial establishments, including:</w:t>
      </w:r>
    </w:p>
    <w:p w14:paraId="6C32A11C" w14:textId="77777777" w:rsidR="00B47674" w:rsidRPr="001778A2" w:rsidRDefault="00B47674" w:rsidP="00B47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Retail and Wholesale Shops</w:t>
      </w:r>
    </w:p>
    <w:p w14:paraId="6D5BA076" w14:textId="77777777" w:rsidR="00B47674" w:rsidRPr="001778A2" w:rsidRDefault="00B47674" w:rsidP="00B47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Offices and Commercial Establishments</w:t>
      </w:r>
    </w:p>
    <w:p w14:paraId="6F27C148" w14:textId="77777777" w:rsidR="00B47674" w:rsidRPr="001778A2" w:rsidRDefault="00B47674" w:rsidP="00B47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Service Providers and Consultancy Firms</w:t>
      </w:r>
    </w:p>
    <w:p w14:paraId="632ECF14" w14:textId="77777777" w:rsidR="00B47674" w:rsidRPr="001778A2" w:rsidRDefault="00B47674" w:rsidP="00B47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Warehouses and Storage Facilities</w:t>
      </w:r>
    </w:p>
    <w:p w14:paraId="15CB3013" w14:textId="77777777" w:rsidR="00B47674" w:rsidRPr="001778A2" w:rsidRDefault="00B47674" w:rsidP="00B47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Restaurants and Food Establishments</w:t>
      </w:r>
    </w:p>
    <w:p w14:paraId="2EFFFB68" w14:textId="77777777" w:rsidR="00B47674" w:rsidRPr="001778A2" w:rsidRDefault="00B47674" w:rsidP="00B47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Hotels and Lodging Businesses</w:t>
      </w:r>
    </w:p>
    <w:p w14:paraId="2D5C8898" w14:textId="77777777" w:rsidR="00B47674" w:rsidRPr="001778A2" w:rsidRDefault="00B47674" w:rsidP="00B47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Educational and Training Institutions</w:t>
      </w:r>
    </w:p>
    <w:p w14:paraId="51F0F174" w14:textId="77777777" w:rsidR="00B47674" w:rsidRPr="001778A2" w:rsidRDefault="00B47674" w:rsidP="00B47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Healthcare and Professional Service Establishments</w:t>
      </w:r>
    </w:p>
    <w:p w14:paraId="236BDEDC" w14:textId="77777777" w:rsidR="00B47674" w:rsidRPr="001778A2" w:rsidRDefault="00B47674" w:rsidP="00B47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Entertainment and Recreational Businesses</w:t>
      </w:r>
    </w:p>
    <w:p w14:paraId="7C517117" w14:textId="77777777" w:rsidR="00B47674" w:rsidRPr="001778A2" w:rsidRDefault="00B47674" w:rsidP="00B47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Other Commercial and Business Premises</w:t>
      </w:r>
    </w:p>
    <w:p w14:paraId="5B6C7105" w14:textId="77777777" w:rsidR="00B47674" w:rsidRPr="001778A2" w:rsidRDefault="00B47674" w:rsidP="00B47674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The applicability and compliance requirements may vary depending on the state in which the business operates.</w:t>
      </w:r>
    </w:p>
    <w:p w14:paraId="1D88E83C" w14:textId="77777777" w:rsidR="00B47674" w:rsidRPr="001778A2" w:rsidRDefault="00B47674" w:rsidP="00B47674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Our Services</w:t>
      </w:r>
    </w:p>
    <w:p w14:paraId="284213F3" w14:textId="77777777" w:rsidR="00B47674" w:rsidRPr="001778A2" w:rsidRDefault="00B47674" w:rsidP="00B47674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We provide end-to-end assistance for:</w:t>
      </w:r>
    </w:p>
    <w:p w14:paraId="0A041611" w14:textId="77777777" w:rsidR="00B47674" w:rsidRPr="001778A2" w:rsidRDefault="00B47674" w:rsidP="00B47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Shops &amp; Establishments Registration</w:t>
      </w:r>
    </w:p>
    <w:p w14:paraId="59CF33E9" w14:textId="77777777" w:rsidR="00B47674" w:rsidRPr="001778A2" w:rsidRDefault="00B47674" w:rsidP="00B47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Registration Amendments and Updates</w:t>
      </w:r>
    </w:p>
    <w:p w14:paraId="7D075226" w14:textId="77777777" w:rsidR="00B47674" w:rsidRPr="001778A2" w:rsidRDefault="00B47674" w:rsidP="00B47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lastRenderedPageBreak/>
        <w:t>Change in Business Details</w:t>
      </w:r>
    </w:p>
    <w:p w14:paraId="1CE77A36" w14:textId="77777777" w:rsidR="00B47674" w:rsidRPr="001778A2" w:rsidRDefault="00B47674" w:rsidP="00B47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Additional Place of Business Registration</w:t>
      </w:r>
    </w:p>
    <w:p w14:paraId="77482D93" w14:textId="77777777" w:rsidR="00B47674" w:rsidRPr="001778A2" w:rsidRDefault="00B47674" w:rsidP="00B47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Registration Renewal Support (where applicable)</w:t>
      </w:r>
    </w:p>
    <w:p w14:paraId="270956F1" w14:textId="77777777" w:rsidR="00B47674" w:rsidRPr="001778A2" w:rsidRDefault="00B47674" w:rsidP="00B47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Compliance Advisory</w:t>
      </w:r>
    </w:p>
    <w:p w14:paraId="2C591CD1" w14:textId="77777777" w:rsidR="00B47674" w:rsidRPr="001778A2" w:rsidRDefault="00B47674" w:rsidP="00B47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Labour Law Documentation Support</w:t>
      </w:r>
    </w:p>
    <w:p w14:paraId="71B3396B" w14:textId="77777777" w:rsidR="00B47674" w:rsidRPr="001778A2" w:rsidRDefault="00B47674" w:rsidP="00B47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Maintenance of Statutory Records</w:t>
      </w:r>
    </w:p>
    <w:p w14:paraId="5D46A41F" w14:textId="77777777" w:rsidR="00B47674" w:rsidRPr="001778A2" w:rsidRDefault="00B47674" w:rsidP="00B47674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Documents Generally Required</w:t>
      </w:r>
    </w:p>
    <w:p w14:paraId="7A13102D" w14:textId="77777777" w:rsidR="00B47674" w:rsidRPr="001778A2" w:rsidRDefault="00B47674" w:rsidP="00B47674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The documents required may vary depending on the nature of the entity and state-specific requirements.</w:t>
      </w:r>
    </w:p>
    <w:p w14:paraId="48608329" w14:textId="77777777" w:rsidR="00B47674" w:rsidRPr="001778A2" w:rsidRDefault="00B47674" w:rsidP="00B47674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Business Documents</w:t>
      </w:r>
    </w:p>
    <w:p w14:paraId="39949CA1" w14:textId="77777777" w:rsidR="00B47674" w:rsidRPr="001778A2" w:rsidRDefault="00B47674" w:rsidP="00B476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PAN Card of Proprietor / Entity</w:t>
      </w:r>
    </w:p>
    <w:p w14:paraId="15499313" w14:textId="77777777" w:rsidR="00B47674" w:rsidRPr="001778A2" w:rsidRDefault="00B47674" w:rsidP="00B476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Certificate of Incorporation (for Companies)</w:t>
      </w:r>
    </w:p>
    <w:p w14:paraId="429BF76D" w14:textId="77777777" w:rsidR="00B47674" w:rsidRPr="001778A2" w:rsidRDefault="00B47674" w:rsidP="00B476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LLP Incorporation Documents (for LLPs)</w:t>
      </w:r>
    </w:p>
    <w:p w14:paraId="746FDAEC" w14:textId="77777777" w:rsidR="00B47674" w:rsidRPr="001778A2" w:rsidRDefault="00B47674" w:rsidP="00B476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Partnership Deed (for Partnership Firms)</w:t>
      </w:r>
    </w:p>
    <w:p w14:paraId="022E9722" w14:textId="77777777" w:rsidR="00B47674" w:rsidRPr="001778A2" w:rsidRDefault="00B47674" w:rsidP="00B476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Memorandum &amp; Articles of Association (for Companies)</w:t>
      </w:r>
    </w:p>
    <w:p w14:paraId="5068AF85" w14:textId="77777777" w:rsidR="00B47674" w:rsidRPr="001778A2" w:rsidRDefault="00B47674" w:rsidP="00B47674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Identity &amp; Address Proof</w:t>
      </w:r>
    </w:p>
    <w:p w14:paraId="5B2255B0" w14:textId="77777777" w:rsidR="00B47674" w:rsidRPr="001778A2" w:rsidRDefault="00B47674" w:rsidP="00B47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PAN Card</w:t>
      </w:r>
    </w:p>
    <w:p w14:paraId="4F3E1FA5" w14:textId="77777777" w:rsidR="00B47674" w:rsidRPr="001778A2" w:rsidRDefault="00B47674" w:rsidP="00B47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Aadhaar Card</w:t>
      </w:r>
    </w:p>
    <w:p w14:paraId="1D50ED90" w14:textId="77777777" w:rsidR="00B47674" w:rsidRPr="001778A2" w:rsidRDefault="00B47674" w:rsidP="00B47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Passport / Driving Licence / Voter ID (as applicable)</w:t>
      </w:r>
    </w:p>
    <w:p w14:paraId="44B66103" w14:textId="77777777" w:rsidR="00B47674" w:rsidRPr="001778A2" w:rsidRDefault="00B47674" w:rsidP="00B47674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Business Address Proof</w:t>
      </w:r>
    </w:p>
    <w:p w14:paraId="23B496AB" w14:textId="77777777" w:rsidR="00B47674" w:rsidRPr="001778A2" w:rsidRDefault="00B47674" w:rsidP="00B476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Electricity Bill / Utility Bill</w:t>
      </w:r>
    </w:p>
    <w:p w14:paraId="6204EB25" w14:textId="77777777" w:rsidR="00B47674" w:rsidRPr="001778A2" w:rsidRDefault="00B47674" w:rsidP="00B476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Property Tax Receipt</w:t>
      </w:r>
    </w:p>
    <w:p w14:paraId="71BDE027" w14:textId="77777777" w:rsidR="00B47674" w:rsidRPr="001778A2" w:rsidRDefault="00B47674" w:rsidP="00B476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Rent Agreement (if premises are rented)</w:t>
      </w:r>
    </w:p>
    <w:p w14:paraId="1C4D1FB9" w14:textId="77777777" w:rsidR="00B47674" w:rsidRPr="001778A2" w:rsidRDefault="00B47674" w:rsidP="00B476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No Objection Certificate from Owner (where required)</w:t>
      </w:r>
    </w:p>
    <w:p w14:paraId="55C6B0E1" w14:textId="77777777" w:rsidR="00B47674" w:rsidRPr="001778A2" w:rsidRDefault="00B47674" w:rsidP="00B47674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Additional Documents</w:t>
      </w:r>
    </w:p>
    <w:p w14:paraId="427C9C2D" w14:textId="77777777" w:rsidR="00B47674" w:rsidRPr="001778A2" w:rsidRDefault="00B47674" w:rsidP="00B47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Photographs of Proprietor / Partners / Directors</w:t>
      </w:r>
    </w:p>
    <w:p w14:paraId="41804E87" w14:textId="77777777" w:rsidR="00B47674" w:rsidRPr="001778A2" w:rsidRDefault="00B47674" w:rsidP="00B47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Contact Details</w:t>
      </w:r>
    </w:p>
    <w:p w14:paraId="72516542" w14:textId="77777777" w:rsidR="00B47674" w:rsidRPr="001778A2" w:rsidRDefault="00B47674" w:rsidP="00B47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Employee Details (if applicable)</w:t>
      </w:r>
    </w:p>
    <w:p w14:paraId="37A69B79" w14:textId="77777777" w:rsidR="00B47674" w:rsidRPr="001778A2" w:rsidRDefault="00B47674" w:rsidP="00B47674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Additional documents may be required depending upon the state regulations and business activities.</w:t>
      </w:r>
    </w:p>
    <w:p w14:paraId="663242AD" w14:textId="77777777" w:rsidR="00B47674" w:rsidRPr="001778A2" w:rsidRDefault="00B47674" w:rsidP="00B47674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lastRenderedPageBreak/>
        <w:t>Records &amp; Registers</w:t>
      </w:r>
    </w:p>
    <w:p w14:paraId="3134D06C" w14:textId="77777777" w:rsidR="00B47674" w:rsidRPr="001778A2" w:rsidRDefault="00B47674" w:rsidP="00B47674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Businesses may be required to maintain prescribed records and registers under the applicable Shops &amp; Establishments Rules, which may include:</w:t>
      </w:r>
    </w:p>
    <w:p w14:paraId="522C9673" w14:textId="77777777" w:rsidR="00B47674" w:rsidRPr="001778A2" w:rsidRDefault="00B47674" w:rsidP="00B476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Employee Register</w:t>
      </w:r>
    </w:p>
    <w:p w14:paraId="1394A41B" w14:textId="77777777" w:rsidR="00B47674" w:rsidRPr="001778A2" w:rsidRDefault="00B47674" w:rsidP="00B476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Attendance Records</w:t>
      </w:r>
    </w:p>
    <w:p w14:paraId="4868499E" w14:textId="77777777" w:rsidR="00B47674" w:rsidRPr="001778A2" w:rsidRDefault="00B47674" w:rsidP="00B476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Salary and Wage Records</w:t>
      </w:r>
    </w:p>
    <w:p w14:paraId="63DD19DF" w14:textId="77777777" w:rsidR="00B47674" w:rsidRPr="001778A2" w:rsidRDefault="00B47674" w:rsidP="00B476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Leave Records</w:t>
      </w:r>
    </w:p>
    <w:p w14:paraId="34367A4C" w14:textId="77777777" w:rsidR="00B47674" w:rsidRPr="001778A2" w:rsidRDefault="00B47674" w:rsidP="00B476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Employment and Appointment Records</w:t>
      </w:r>
    </w:p>
    <w:p w14:paraId="28FE79DF" w14:textId="77777777" w:rsidR="00B47674" w:rsidRPr="001778A2" w:rsidRDefault="00B47674" w:rsidP="00B476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Other Statutory Registers as prescribed</w:t>
      </w:r>
    </w:p>
    <w:p w14:paraId="459625B2" w14:textId="77777777" w:rsidR="00B47674" w:rsidRPr="001778A2" w:rsidRDefault="00B47674" w:rsidP="00B47674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The nature of records to be maintained varies from state to state.</w:t>
      </w:r>
    </w:p>
    <w:p w14:paraId="6F2C94B8" w14:textId="77777777" w:rsidR="00B47674" w:rsidRPr="001778A2" w:rsidRDefault="00B47674" w:rsidP="00B47674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Frequently Asked Questions (FAQs)</w:t>
      </w:r>
    </w:p>
    <w:p w14:paraId="1C525493" w14:textId="77777777" w:rsidR="00B47674" w:rsidRPr="001778A2" w:rsidRDefault="00B47674" w:rsidP="00B47674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Is Shops &amp; Establishments Registration mandatory?</w:t>
      </w:r>
    </w:p>
    <w:p w14:paraId="1D835D74" w14:textId="77777777" w:rsidR="00B47674" w:rsidRPr="001778A2" w:rsidRDefault="00B47674" w:rsidP="00B47674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Most commercial establishments are required to obtain registration under the applicable state law. Requirements vary from state to state.</w:t>
      </w:r>
    </w:p>
    <w:p w14:paraId="53A4DAA5" w14:textId="77777777" w:rsidR="00B47674" w:rsidRPr="001778A2" w:rsidRDefault="00B47674" w:rsidP="00B47674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Who can apply for Shops &amp; Establishments Registration?</w:t>
      </w:r>
    </w:p>
    <w:p w14:paraId="7664CBEC" w14:textId="77777777" w:rsidR="00B47674" w:rsidRPr="001778A2" w:rsidRDefault="00B47674" w:rsidP="00B47674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Proprietorships, Partnership Firms, LLPs, Companies, Professionals, Consultants, and other commercial establishments may be required to obtain registration.</w:t>
      </w:r>
    </w:p>
    <w:p w14:paraId="13F010BA" w14:textId="77777777" w:rsidR="00B47674" w:rsidRPr="001778A2" w:rsidRDefault="00B47674" w:rsidP="00B47674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Can registration details be amended later?</w:t>
      </w:r>
    </w:p>
    <w:p w14:paraId="7BBE69F0" w14:textId="77777777" w:rsidR="00B47674" w:rsidRPr="001778A2" w:rsidRDefault="00B47674" w:rsidP="00B47674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Yes. Changes relating to business address, ownership, business activities, or other particulars can generally be updated through prescribed procedures.</w:t>
      </w:r>
    </w:p>
    <w:p w14:paraId="52F30922" w14:textId="77777777" w:rsidR="00B47674" w:rsidRPr="001778A2" w:rsidRDefault="00B47674" w:rsidP="00B47674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Do compliance requirements differ across states?</w:t>
      </w:r>
    </w:p>
    <w:p w14:paraId="50B23B63" w14:textId="77777777" w:rsidR="00B47674" w:rsidRPr="001778A2" w:rsidRDefault="00B47674" w:rsidP="00B47674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Yes. Registration procedures, documentation requirements, and compliance obligations may vary depending on the state in which the establishment operates.</w:t>
      </w:r>
    </w:p>
    <w:p w14:paraId="609D1D3B" w14:textId="77777777" w:rsidR="00B47674" w:rsidRPr="001778A2" w:rsidRDefault="00B47674" w:rsidP="00B47674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 xml:space="preserve">Can </w:t>
      </w:r>
      <w:proofErr w:type="spellStart"/>
      <w:r w:rsidRPr="001778A2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ConsultAvenuee</w:t>
      </w:r>
      <w:proofErr w:type="spellEnd"/>
      <w:r w:rsidRPr="001778A2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 xml:space="preserve"> assist with registration and compliance?</w:t>
      </w:r>
    </w:p>
    <w:p w14:paraId="0677393A" w14:textId="77777777" w:rsidR="00B47674" w:rsidRPr="001778A2" w:rsidRDefault="00B47674" w:rsidP="00B47674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778A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Yes. We provide complete assistance for registration, amendments, compliance advisory, and maintenance of statutory records under the applicable Shops &amp; Establishments laws.</w:t>
      </w:r>
    </w:p>
    <w:p w14:paraId="0C1C5AEF" w14:textId="77777777" w:rsidR="003E1954" w:rsidRPr="001778A2" w:rsidRDefault="003E1954">
      <w:pPr>
        <w:rPr>
          <w:rFonts w:ascii="Open Sans" w:hAnsi="Open Sans" w:cs="Open Sans"/>
        </w:rPr>
      </w:pPr>
    </w:p>
    <w:sectPr w:rsidR="003E1954" w:rsidRPr="00177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C4FE9"/>
    <w:multiLevelType w:val="multilevel"/>
    <w:tmpl w:val="C6FE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45410"/>
    <w:multiLevelType w:val="multilevel"/>
    <w:tmpl w:val="5490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11919"/>
    <w:multiLevelType w:val="multilevel"/>
    <w:tmpl w:val="3298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547E7"/>
    <w:multiLevelType w:val="multilevel"/>
    <w:tmpl w:val="37D4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67AE1"/>
    <w:multiLevelType w:val="multilevel"/>
    <w:tmpl w:val="A222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131F9"/>
    <w:multiLevelType w:val="multilevel"/>
    <w:tmpl w:val="BA90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C20A7"/>
    <w:multiLevelType w:val="multilevel"/>
    <w:tmpl w:val="DCF4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772DA"/>
    <w:multiLevelType w:val="multilevel"/>
    <w:tmpl w:val="A6F4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274353"/>
    <w:multiLevelType w:val="multilevel"/>
    <w:tmpl w:val="34E6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8"/>
  </w:num>
  <w:num w:numId="7">
    <w:abstractNumId w:val="4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674"/>
    <w:rsid w:val="001778A2"/>
    <w:rsid w:val="002000CC"/>
    <w:rsid w:val="003E1954"/>
    <w:rsid w:val="00812BD1"/>
    <w:rsid w:val="00B4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AEF4C"/>
  <w15:chartTrackingRefBased/>
  <w15:docId w15:val="{167CD343-A3FE-402E-A279-045DEC336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76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476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476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67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47674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4767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isselectedend">
    <w:name w:val="isselectedend"/>
    <w:basedOn w:val="Normal"/>
    <w:rsid w:val="00B47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47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58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4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04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585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2</cp:revision>
  <dcterms:created xsi:type="dcterms:W3CDTF">2026-06-05T11:55:00Z</dcterms:created>
  <dcterms:modified xsi:type="dcterms:W3CDTF">2026-06-08T06:52:00Z</dcterms:modified>
</cp:coreProperties>
</file>