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AE605" w14:textId="6563F72F" w:rsidR="0078158C" w:rsidRPr="007D04E4" w:rsidRDefault="0078158C" w:rsidP="0078158C">
      <w:pPr>
        <w:pStyle w:val="Heading3"/>
        <w:shd w:val="clear" w:color="auto" w:fill="FFFFFF"/>
        <w:spacing w:before="0" w:beforeAutospacing="0" w:after="90" w:afterAutospacing="0" w:line="375" w:lineRule="atLeast"/>
        <w:rPr>
          <w:rFonts w:ascii="Open Sans" w:hAnsi="Open Sans"/>
          <w:sz w:val="40"/>
          <w:szCs w:val="40"/>
        </w:rPr>
      </w:pPr>
      <w:r w:rsidRPr="007D04E4">
        <w:rPr>
          <w:rFonts w:ascii="Open Sans" w:hAnsi="Open Sans"/>
          <w:sz w:val="40"/>
          <w:szCs w:val="40"/>
        </w:rPr>
        <w:t xml:space="preserve">1.Housing Society Management &amp; Compliance </w:t>
      </w:r>
    </w:p>
    <w:p w14:paraId="44AE7F40" w14:textId="70432A12" w:rsidR="00444F63" w:rsidRPr="007D04E4" w:rsidRDefault="00444F63" w:rsidP="00497ABF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7D04E4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Your Trusted Partner in Society Management &amp; Compliance</w:t>
      </w:r>
    </w:p>
    <w:p w14:paraId="455929CB" w14:textId="56BDA6A2" w:rsidR="00497ABF" w:rsidRPr="007D04E4" w:rsidRDefault="00497ABF" w:rsidP="00497ABF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  <w:lang w:eastAsia="en-IN"/>
        </w:rPr>
      </w:pPr>
      <w:r w:rsidRPr="007D04E4">
        <w:rPr>
          <w:rFonts w:ascii="Open Sans" w:eastAsia="Times New Roman" w:hAnsi="Open Sans" w:cs="Open Sans"/>
          <w:b/>
          <w:bCs/>
          <w:sz w:val="28"/>
          <w:szCs w:val="28"/>
          <w:lang w:eastAsia="en-IN"/>
        </w:rPr>
        <w:t>Focus on your community while we manage your society’s compliance, governance, taxation, and regulatory requirements.</w:t>
      </w:r>
    </w:p>
    <w:p w14:paraId="4907197E" w14:textId="485E9A01" w:rsidR="0078158C" w:rsidRDefault="0078158C" w:rsidP="0078158C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Society Formation &amp; Registration</w:t>
      </w:r>
    </w:p>
    <w:p w14:paraId="6005177E" w14:textId="77777777" w:rsidR="006276A9" w:rsidRPr="00BC10F6" w:rsidRDefault="006276A9" w:rsidP="006276A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</w:pPr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 xml:space="preserve">At </w:t>
      </w:r>
      <w:proofErr w:type="spellStart"/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>ConsultAvenuee</w:t>
      </w:r>
      <w:proofErr w:type="spellEnd"/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>, we provide end-to-end assistance for the formation and registration of Cooperative Housing Societies and handover from builder.</w:t>
      </w:r>
    </w:p>
    <w:p w14:paraId="3069E226" w14:textId="77777777" w:rsidR="0078158C" w:rsidRPr="007D04E4" w:rsidRDefault="0078158C" w:rsidP="0078158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bookmarkStart w:id="0" w:name="_Hlk231904459"/>
      <w:r w:rsidRPr="007D04E4">
        <w:rPr>
          <w:rFonts w:ascii="Open Sans" w:eastAsia="Times New Roman" w:hAnsi="Open Sans"/>
          <w:sz w:val="24"/>
          <w:szCs w:val="24"/>
          <w:lang w:eastAsia="en-IN"/>
        </w:rPr>
        <w:t>Co-operative Housing society registration</w:t>
      </w:r>
      <w:bookmarkEnd w:id="0"/>
    </w:p>
    <w:p w14:paraId="69158A71" w14:textId="77777777" w:rsidR="0078158C" w:rsidRPr="007D04E4" w:rsidRDefault="0078158C" w:rsidP="0078158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bookmarkStart w:id="1" w:name="_Hlk231904498"/>
      <w:r w:rsidRPr="007D04E4">
        <w:rPr>
          <w:rFonts w:ascii="Open Sans" w:eastAsia="Times New Roman" w:hAnsi="Open Sans"/>
          <w:sz w:val="24"/>
          <w:szCs w:val="24"/>
          <w:lang w:eastAsia="en-IN"/>
        </w:rPr>
        <w:t>Builder Handover Assistance</w:t>
      </w:r>
    </w:p>
    <w:bookmarkEnd w:id="1"/>
    <w:p w14:paraId="2E6660D4" w14:textId="77777777" w:rsidR="00E96B24" w:rsidRPr="007D04E4" w:rsidRDefault="00E96B24" w:rsidP="00E96B24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First General Body Meeting (GBM)</w:t>
      </w:r>
    </w:p>
    <w:p w14:paraId="3ABD6F81" w14:textId="3E63150A" w:rsidR="0078158C" w:rsidRDefault="0078158C" w:rsidP="00AD2B42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 xml:space="preserve">Society Elections &amp; Managing Committee Formation </w:t>
      </w:r>
    </w:p>
    <w:p w14:paraId="7A2AF96B" w14:textId="444A442A" w:rsidR="006276A9" w:rsidRPr="00BC10F6" w:rsidRDefault="006276A9" w:rsidP="00AD2B42">
      <w:pPr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</w:pPr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>From election planning to committee formation, we help housing societies conduct smooth, transparent, and legally compliant elections.</w:t>
      </w:r>
    </w:p>
    <w:p w14:paraId="106B6DB3" w14:textId="77777777" w:rsidR="0078158C" w:rsidRPr="007D04E4" w:rsidRDefault="0078158C" w:rsidP="00E7576D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Society Election Planning </w:t>
      </w:r>
    </w:p>
    <w:p w14:paraId="045C2A99" w14:textId="77777777" w:rsidR="0078158C" w:rsidRPr="007D04E4" w:rsidRDefault="0078158C" w:rsidP="00E7576D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Election Officer Coordination </w:t>
      </w:r>
    </w:p>
    <w:p w14:paraId="5EDAD665" w14:textId="77777777" w:rsidR="0078158C" w:rsidRPr="007D04E4" w:rsidRDefault="0078158C" w:rsidP="00E7576D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Voter List Preparation </w:t>
      </w:r>
    </w:p>
    <w:p w14:paraId="0C5FBDFB" w14:textId="77777777" w:rsidR="0078158C" w:rsidRPr="007D04E4" w:rsidRDefault="0078158C" w:rsidP="00E7576D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Election Documentation </w:t>
      </w:r>
    </w:p>
    <w:p w14:paraId="5007FF21" w14:textId="77777777" w:rsidR="0078158C" w:rsidRPr="007D04E4" w:rsidRDefault="0078158C" w:rsidP="00E7576D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Managing Committee Formation</w:t>
      </w:r>
    </w:p>
    <w:p w14:paraId="5DD370A0" w14:textId="7025E010" w:rsidR="0078158C" w:rsidRDefault="0078158C" w:rsidP="0078158C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Society Compliance &amp; Secretarial Services</w:t>
      </w:r>
    </w:p>
    <w:p w14:paraId="7811B9B9" w14:textId="5BE93223" w:rsidR="006276A9" w:rsidRPr="00BC10F6" w:rsidRDefault="006276A9" w:rsidP="0078158C">
      <w:pPr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</w:pPr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>We help housing societies meet statutory compliance requirements while promoting transparent governance and effective management.</w:t>
      </w:r>
    </w:p>
    <w:p w14:paraId="38B46285" w14:textId="77777777" w:rsidR="003119FA" w:rsidRPr="007D04E4" w:rsidRDefault="0078158C" w:rsidP="001B400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 </w:t>
      </w:r>
      <w:r w:rsidR="003119FA" w:rsidRPr="007D04E4">
        <w:rPr>
          <w:rFonts w:ascii="Open Sans" w:eastAsia="Times New Roman" w:hAnsi="Open Sans"/>
          <w:sz w:val="24"/>
          <w:szCs w:val="24"/>
          <w:lang w:eastAsia="en-IN"/>
        </w:rPr>
        <w:t>AGM &amp; General Body Meeting Compliance</w:t>
      </w:r>
    </w:p>
    <w:p w14:paraId="6859E55A" w14:textId="03578DEC" w:rsidR="003119FA" w:rsidRPr="007D04E4" w:rsidRDefault="003119FA" w:rsidP="001B400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Committee Meeting Compliance</w:t>
      </w:r>
    </w:p>
    <w:p w14:paraId="16492FE0" w14:textId="77777777" w:rsidR="005C5521" w:rsidRPr="007D04E4" w:rsidRDefault="005C5521" w:rsidP="001B400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Maintenance of Statutory Registers</w:t>
      </w:r>
    </w:p>
    <w:p w14:paraId="3BEE57B3" w14:textId="77777777" w:rsidR="00B160ED" w:rsidRPr="007D04E4" w:rsidRDefault="00B160ED" w:rsidP="001B400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Statutory Audit Coordination &amp; Audit Rectification Services</w:t>
      </w:r>
    </w:p>
    <w:p w14:paraId="2ADB9CA5" w14:textId="00A7E011" w:rsidR="00B160ED" w:rsidRPr="007D04E4" w:rsidRDefault="00B160ED" w:rsidP="001B400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Annual Compliance Calendar Management</w:t>
      </w:r>
    </w:p>
    <w:p w14:paraId="5F0480F3" w14:textId="1C3550CB" w:rsidR="00761C4F" w:rsidRDefault="00761C4F" w:rsidP="00EF2BD6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Taxation, Audit &amp; Accounting Services</w:t>
      </w:r>
    </w:p>
    <w:p w14:paraId="798F64A1" w14:textId="77777777" w:rsidR="00294606" w:rsidRPr="00BC10F6" w:rsidRDefault="00294606" w:rsidP="00294606">
      <w:pPr>
        <w:pStyle w:val="NormalWeb"/>
        <w:rPr>
          <w:rFonts w:ascii="Open Sans" w:hAnsi="Open Sans" w:cs="Open Sans"/>
          <w:b/>
          <w:bCs/>
          <w:kern w:val="2"/>
          <w14:ligatures w14:val="standardContextual"/>
        </w:rPr>
      </w:pPr>
      <w:r w:rsidRPr="00BC10F6">
        <w:rPr>
          <w:rFonts w:ascii="Open Sans" w:hAnsi="Open Sans" w:cs="Open Sans"/>
          <w:b/>
          <w:bCs/>
          <w:kern w:val="2"/>
          <w14:ligatures w14:val="standardContextual"/>
        </w:rPr>
        <w:lastRenderedPageBreak/>
        <w:t>Taxation, Audit &amp; Accounting solutions for compliant and efficient society</w:t>
      </w:r>
      <w:r w:rsidRPr="00BC10F6">
        <w:rPr>
          <w:rStyle w:val="Strong"/>
          <w:rFonts w:eastAsiaTheme="majorEastAsia"/>
          <w:b w:val="0"/>
          <w:bCs w:val="0"/>
        </w:rPr>
        <w:t xml:space="preserve"> </w:t>
      </w:r>
      <w:r w:rsidRPr="00BC10F6">
        <w:rPr>
          <w:rFonts w:ascii="Open Sans" w:hAnsi="Open Sans" w:cs="Open Sans"/>
          <w:b/>
          <w:bCs/>
          <w:kern w:val="2"/>
          <w14:ligatures w14:val="standardContextual"/>
        </w:rPr>
        <w:t>management.</w:t>
      </w:r>
    </w:p>
    <w:p w14:paraId="4ED26BF6" w14:textId="77777777" w:rsidR="00845FB1" w:rsidRPr="007D04E4" w:rsidRDefault="00845FB1" w:rsidP="00845FB1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GST Compliance Services</w:t>
      </w:r>
    </w:p>
    <w:p w14:paraId="6C8397F1" w14:textId="77777777" w:rsidR="00845FB1" w:rsidRPr="007D04E4" w:rsidRDefault="00845FB1" w:rsidP="00845FB1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TDS Compliance Services</w:t>
      </w:r>
    </w:p>
    <w:p w14:paraId="49BCCE9E" w14:textId="77777777" w:rsidR="00845FB1" w:rsidRPr="007D04E4" w:rsidRDefault="00845FB1" w:rsidP="00845FB1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Income Tax Compliance Services</w:t>
      </w:r>
    </w:p>
    <w:p w14:paraId="5F9BD49D" w14:textId="296855AF" w:rsidR="00845FB1" w:rsidRPr="007D04E4" w:rsidRDefault="00845FB1" w:rsidP="00845FB1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Internal Audit &amp; Book Review Services</w:t>
      </w:r>
    </w:p>
    <w:p w14:paraId="359F084A" w14:textId="77777777" w:rsidR="00845FB1" w:rsidRPr="007D04E4" w:rsidRDefault="00845FB1" w:rsidP="00845FB1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Monthly Accounting Review &amp; Monitoring</w:t>
      </w:r>
    </w:p>
    <w:p w14:paraId="63403C87" w14:textId="0D145A65" w:rsidR="00EF2BD6" w:rsidRDefault="00EF2BD6" w:rsidP="007D04E4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Redevelopment Advisory Support</w:t>
      </w:r>
    </w:p>
    <w:p w14:paraId="60DC895D" w14:textId="26452825" w:rsidR="00294606" w:rsidRPr="00BC10F6" w:rsidRDefault="00294606" w:rsidP="007D04E4">
      <w:pPr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</w:pPr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>Comprehensive support for redevelopment planning, documentation, and stakeholder coordination.</w:t>
      </w:r>
    </w:p>
    <w:p w14:paraId="18EFED18" w14:textId="77777777" w:rsidR="007D04E4" w:rsidRPr="007D04E4" w:rsidRDefault="007D04E4" w:rsidP="007D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 w:cs="Open Sans"/>
          <w:sz w:val="24"/>
          <w:szCs w:val="24"/>
          <w:lang w:eastAsia="en-IN"/>
        </w:rPr>
        <w:t>Preliminary Redevelopment Assessment</w:t>
      </w:r>
    </w:p>
    <w:p w14:paraId="4767669E" w14:textId="77777777" w:rsidR="007D04E4" w:rsidRPr="007D04E4" w:rsidRDefault="007D04E4" w:rsidP="007D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 w:cs="Open Sans"/>
          <w:sz w:val="24"/>
          <w:szCs w:val="24"/>
          <w:lang w:eastAsia="en-IN"/>
        </w:rPr>
        <w:t>Compliance Review</w:t>
      </w:r>
    </w:p>
    <w:p w14:paraId="64D89E60" w14:textId="77777777" w:rsidR="007D04E4" w:rsidRPr="007D04E4" w:rsidRDefault="007D04E4" w:rsidP="007D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 w:cs="Open Sans"/>
          <w:sz w:val="24"/>
          <w:szCs w:val="24"/>
          <w:lang w:eastAsia="en-IN"/>
        </w:rPr>
        <w:t>Member Communication Support</w:t>
      </w:r>
    </w:p>
    <w:p w14:paraId="6540C70D" w14:textId="77777777" w:rsidR="007D04E4" w:rsidRPr="007D04E4" w:rsidRDefault="007D04E4" w:rsidP="007D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 w:cs="Open Sans"/>
          <w:sz w:val="24"/>
          <w:szCs w:val="24"/>
          <w:lang w:eastAsia="en-IN"/>
        </w:rPr>
        <w:t>Documentation Assistance</w:t>
      </w:r>
    </w:p>
    <w:p w14:paraId="0121396F" w14:textId="77777777" w:rsidR="007D04E4" w:rsidRPr="007D04E4" w:rsidRDefault="007D04E4" w:rsidP="007D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 w:cs="Open Sans"/>
          <w:sz w:val="24"/>
          <w:szCs w:val="24"/>
          <w:lang w:eastAsia="en-IN"/>
        </w:rPr>
        <w:t>Financial Evaluation Support</w:t>
      </w:r>
    </w:p>
    <w:p w14:paraId="4CDCA961" w14:textId="5DD37F1D" w:rsidR="007D04E4" w:rsidRDefault="007D04E4" w:rsidP="007D04E4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Society Documentation &amp; Certification Services</w:t>
      </w:r>
    </w:p>
    <w:p w14:paraId="15C075F9" w14:textId="286D02C4" w:rsidR="0072126F" w:rsidRPr="00BC10F6" w:rsidRDefault="0072126F" w:rsidP="007D04E4">
      <w:pPr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</w:pPr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>Efficient documentation support for property transfers, loans, memberships, and society records.</w:t>
      </w:r>
    </w:p>
    <w:p w14:paraId="1028FBC3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NOC for Flat Transfer</w:t>
      </w:r>
    </w:p>
    <w:p w14:paraId="1D977A57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NOC for Sale of Flat</w:t>
      </w:r>
    </w:p>
    <w:p w14:paraId="58F7F8D1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NOC for Home Loans</w:t>
      </w:r>
    </w:p>
    <w:p w14:paraId="7B63C536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NOC for Passport Verification</w:t>
      </w:r>
    </w:p>
    <w:p w14:paraId="51C647E3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Membership Transfer Documentation</w:t>
      </w:r>
    </w:p>
    <w:p w14:paraId="2CF1BFD8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Share Certificate Documentation</w:t>
      </w:r>
    </w:p>
    <w:p w14:paraId="16E4F4E7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Society Certificates &amp; Confirmations</w:t>
      </w:r>
    </w:p>
    <w:p w14:paraId="5E7780CB" w14:textId="77777777" w:rsidR="005B1991" w:rsidRPr="00FC0ABC" w:rsidRDefault="005B1991" w:rsidP="005B1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FC0ABC">
        <w:rPr>
          <w:rFonts w:ascii="Open Sans" w:eastAsia="Times New Roman" w:hAnsi="Open Sans" w:cs="Open Sans"/>
          <w:sz w:val="24"/>
          <w:szCs w:val="24"/>
          <w:lang w:eastAsia="en-IN"/>
        </w:rPr>
        <w:t>Duplicate Share Certificate Assistance</w:t>
      </w:r>
    </w:p>
    <w:p w14:paraId="5E7DCBDB" w14:textId="790FDA16" w:rsidR="0078158C" w:rsidRDefault="0078158C" w:rsidP="0078158C">
      <w:pPr>
        <w:pStyle w:val="Heading3"/>
        <w:shd w:val="clear" w:color="auto" w:fill="FFFFFF"/>
        <w:spacing w:before="0" w:beforeAutospacing="0" w:after="90" w:afterAutospacing="0" w:line="375" w:lineRule="atLeast"/>
        <w:jc w:val="both"/>
        <w:rPr>
          <w:rFonts w:ascii="Open Sans" w:hAnsi="Open Sans"/>
          <w:sz w:val="40"/>
          <w:szCs w:val="40"/>
        </w:rPr>
      </w:pPr>
      <w:r w:rsidRPr="007D04E4">
        <w:rPr>
          <w:rFonts w:ascii="Open Sans" w:hAnsi="Open Sans"/>
          <w:sz w:val="40"/>
          <w:szCs w:val="40"/>
        </w:rPr>
        <w:t>2.NRI SERVICES</w:t>
      </w:r>
    </w:p>
    <w:p w14:paraId="702E89BB" w14:textId="67D9F8A4" w:rsidR="0072126F" w:rsidRPr="00BC10F6" w:rsidRDefault="00BC10F6" w:rsidP="00BC10F6">
      <w:pPr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</w:pPr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t>Trusted NRI solutions for tax, property, and legal matters in India.</w:t>
      </w:r>
      <w:r w:rsidRPr="00BC10F6">
        <w:rPr>
          <w:rFonts w:ascii="Open Sans" w:eastAsia="Times New Roman" w:hAnsi="Open Sans" w:cs="Open Sans"/>
          <w:b/>
          <w:bCs/>
          <w:sz w:val="24"/>
          <w:szCs w:val="24"/>
          <w:lang w:eastAsia="en-IN"/>
        </w:rPr>
        <w:br/>
        <w:t>Expert support. Complete peace of mind.</w:t>
      </w:r>
    </w:p>
    <w:p w14:paraId="1B027F88" w14:textId="77777777" w:rsidR="0078158C" w:rsidRPr="007D04E4" w:rsidRDefault="0078158C" w:rsidP="0078158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Taxation services.</w:t>
      </w:r>
    </w:p>
    <w:p w14:paraId="49E33842" w14:textId="77777777" w:rsidR="0078158C" w:rsidRPr="007D04E4" w:rsidRDefault="0078158C" w:rsidP="0078158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Property management services</w:t>
      </w:r>
    </w:p>
    <w:p w14:paraId="2CF20A21" w14:textId="77777777" w:rsidR="0078158C" w:rsidRPr="007D04E4" w:rsidRDefault="0078158C" w:rsidP="0078158C">
      <w:pPr>
        <w:numPr>
          <w:ilvl w:val="0"/>
          <w:numId w:val="1"/>
        </w:numPr>
        <w:shd w:val="clear" w:color="auto" w:fill="FFFFFF"/>
        <w:tabs>
          <w:tab w:val="clear" w:pos="1440"/>
        </w:tabs>
        <w:spacing w:after="100" w:afterAutospacing="1" w:line="360" w:lineRule="atLeast"/>
        <w:ind w:left="0" w:firstLine="0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Legal services</w:t>
      </w:r>
    </w:p>
    <w:p w14:paraId="5C7B58C5" w14:textId="3DA9FF04" w:rsidR="0078158C" w:rsidRDefault="0078158C" w:rsidP="0078158C">
      <w:pPr>
        <w:pStyle w:val="Heading3"/>
        <w:shd w:val="clear" w:color="auto" w:fill="FFFFFF"/>
        <w:spacing w:before="0" w:beforeAutospacing="0" w:after="90" w:afterAutospacing="0" w:line="375" w:lineRule="atLeast"/>
        <w:jc w:val="both"/>
        <w:rPr>
          <w:rFonts w:ascii="Open Sans" w:hAnsi="Open Sans"/>
          <w:sz w:val="40"/>
          <w:szCs w:val="40"/>
        </w:rPr>
      </w:pPr>
      <w:bookmarkStart w:id="2" w:name="_Hlk231721565"/>
      <w:r w:rsidRPr="007D04E4">
        <w:rPr>
          <w:rFonts w:ascii="Open Sans" w:hAnsi="Open Sans"/>
          <w:sz w:val="40"/>
          <w:szCs w:val="40"/>
        </w:rPr>
        <w:lastRenderedPageBreak/>
        <w:t>3.Senior Citizen Advisory Services</w:t>
      </w:r>
      <w:bookmarkEnd w:id="2"/>
    </w:p>
    <w:p w14:paraId="00531609" w14:textId="77777777" w:rsidR="0042235C" w:rsidRDefault="0042235C" w:rsidP="0042235C">
      <w:pPr>
        <w:pStyle w:val="Heading3"/>
        <w:shd w:val="clear" w:color="auto" w:fill="FFFFFF"/>
        <w:spacing w:before="0" w:beforeAutospacing="0" w:after="90" w:afterAutospacing="0" w:line="375" w:lineRule="atLeast"/>
        <w:jc w:val="both"/>
        <w:rPr>
          <w:rFonts w:ascii="Open Sans" w:hAnsi="Open Sans" w:cs="Open Sans"/>
          <w:kern w:val="2"/>
          <w:sz w:val="24"/>
          <w:szCs w:val="24"/>
          <w14:ligatures w14:val="standardContextual"/>
        </w:rPr>
      </w:pPr>
      <w:r w:rsidRPr="0042235C">
        <w:rPr>
          <w:rFonts w:ascii="Open Sans" w:hAnsi="Open Sans" w:cs="Open Sans"/>
          <w:kern w:val="2"/>
          <w:sz w:val="24"/>
          <w:szCs w:val="24"/>
          <w14:ligatures w14:val="standardContextual"/>
        </w:rPr>
        <w:t>Helping senior citizens manage tax, pension, property, and legal matters with ease.</w:t>
      </w:r>
    </w:p>
    <w:p w14:paraId="40682CC1" w14:textId="473AA635" w:rsidR="0042235C" w:rsidRDefault="0078158C" w:rsidP="0042235C">
      <w:pPr>
        <w:numPr>
          <w:ilvl w:val="0"/>
          <w:numId w:val="21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42235C">
        <w:rPr>
          <w:rFonts w:ascii="Open Sans" w:eastAsia="Times New Roman" w:hAnsi="Open Sans"/>
          <w:sz w:val="24"/>
          <w:szCs w:val="24"/>
          <w:lang w:eastAsia="en-IN"/>
        </w:rPr>
        <w:t xml:space="preserve">Health Insurance Claims Support </w:t>
      </w:r>
    </w:p>
    <w:p w14:paraId="1CB5110E" w14:textId="6B3DE431" w:rsidR="0078158C" w:rsidRPr="007D04E4" w:rsidRDefault="0078158C" w:rsidP="0042235C">
      <w:pPr>
        <w:numPr>
          <w:ilvl w:val="0"/>
          <w:numId w:val="21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Income Tax planning &amp; Filing </w:t>
      </w:r>
    </w:p>
    <w:p w14:paraId="695BF7C3" w14:textId="77777777" w:rsidR="0078158C" w:rsidRPr="007D04E4" w:rsidRDefault="0078158C" w:rsidP="0042235C">
      <w:pPr>
        <w:numPr>
          <w:ilvl w:val="0"/>
          <w:numId w:val="21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Pension &amp; Gratuity Documentations.</w:t>
      </w:r>
    </w:p>
    <w:p w14:paraId="083CF518" w14:textId="77777777" w:rsidR="0078158C" w:rsidRPr="007D04E4" w:rsidRDefault="0078158C" w:rsidP="0042235C">
      <w:pPr>
        <w:numPr>
          <w:ilvl w:val="0"/>
          <w:numId w:val="21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Property sale. Gift &amp; Transfer </w:t>
      </w:r>
    </w:p>
    <w:p w14:paraId="259359DC" w14:textId="77777777" w:rsidR="0078158C" w:rsidRPr="007D04E4" w:rsidRDefault="0078158C" w:rsidP="0042235C">
      <w:pPr>
        <w:numPr>
          <w:ilvl w:val="0"/>
          <w:numId w:val="21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Legal, Estate &amp; Succession </w:t>
      </w:r>
    </w:p>
    <w:p w14:paraId="03FFA644" w14:textId="143E3CEE" w:rsidR="00182B75" w:rsidRDefault="0078158C" w:rsidP="00182B75">
      <w:pPr>
        <w:pStyle w:val="Heading3"/>
        <w:shd w:val="clear" w:color="auto" w:fill="FFFFFF"/>
        <w:spacing w:before="0" w:beforeAutospacing="0" w:after="90" w:afterAutospacing="0" w:line="375" w:lineRule="atLeast"/>
        <w:jc w:val="both"/>
        <w:rPr>
          <w:rFonts w:ascii="Open Sans" w:hAnsi="Open Sans"/>
          <w:sz w:val="40"/>
          <w:szCs w:val="40"/>
        </w:rPr>
      </w:pPr>
      <w:r w:rsidRPr="007D04E4">
        <w:rPr>
          <w:rFonts w:ascii="Open Sans" w:hAnsi="Open Sans"/>
          <w:sz w:val="40"/>
          <w:szCs w:val="40"/>
        </w:rPr>
        <w:t>4.</w:t>
      </w:r>
      <w:r w:rsidR="006A2F61">
        <w:rPr>
          <w:rFonts w:ascii="Open Sans" w:hAnsi="Open Sans"/>
          <w:sz w:val="40"/>
          <w:szCs w:val="40"/>
        </w:rPr>
        <w:t xml:space="preserve">Compliance &amp; </w:t>
      </w:r>
      <w:r w:rsidR="00182B75" w:rsidRPr="007D04E4">
        <w:rPr>
          <w:rFonts w:ascii="Open Sans" w:hAnsi="Open Sans"/>
          <w:sz w:val="40"/>
          <w:szCs w:val="40"/>
        </w:rPr>
        <w:t xml:space="preserve">Business Advisory </w:t>
      </w:r>
    </w:p>
    <w:p w14:paraId="32B43122" w14:textId="298986B7" w:rsidR="00321D92" w:rsidRPr="00321D92" w:rsidRDefault="00321D92" w:rsidP="00182B75">
      <w:pPr>
        <w:pStyle w:val="Heading3"/>
        <w:shd w:val="clear" w:color="auto" w:fill="FFFFFF"/>
        <w:spacing w:before="0" w:beforeAutospacing="0" w:after="90" w:afterAutospacing="0" w:line="375" w:lineRule="atLeast"/>
        <w:jc w:val="both"/>
        <w:rPr>
          <w:rFonts w:ascii="Open Sans" w:hAnsi="Open Sans" w:cs="Open Sans"/>
          <w:kern w:val="2"/>
          <w:sz w:val="24"/>
          <w:szCs w:val="24"/>
          <w14:ligatures w14:val="standardContextual"/>
        </w:rPr>
      </w:pPr>
      <w:r w:rsidRPr="00321D92">
        <w:rPr>
          <w:rFonts w:ascii="Open Sans" w:hAnsi="Open Sans" w:cs="Open Sans"/>
          <w:kern w:val="2"/>
          <w:sz w:val="24"/>
          <w:szCs w:val="24"/>
          <w14:ligatures w14:val="standardContextual"/>
        </w:rPr>
        <w:t xml:space="preserve">One-stop solution for business setup, statutory registrations, compliance management, and Virtual CFO services. </w:t>
      </w:r>
    </w:p>
    <w:p w14:paraId="019A1E41" w14:textId="35E562FE" w:rsidR="00182B75" w:rsidRPr="007D04E4" w:rsidRDefault="00182B75" w:rsidP="00182B75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Company Formation</w:t>
      </w:r>
    </w:p>
    <w:p w14:paraId="7A2F56D3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Private Limited Company Registration </w:t>
      </w:r>
    </w:p>
    <w:p w14:paraId="0522D30B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LLP Registration </w:t>
      </w:r>
    </w:p>
    <w:p w14:paraId="2407002D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Partnership Firm Registration </w:t>
      </w:r>
    </w:p>
    <w:p w14:paraId="3B9E7426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Public Limited Company Registration </w:t>
      </w:r>
    </w:p>
    <w:p w14:paraId="48DA9951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Trust Registration </w:t>
      </w:r>
    </w:p>
    <w:p w14:paraId="05388528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Indian Subsidiary for Foreign Entrepreneurs </w:t>
      </w:r>
    </w:p>
    <w:p w14:paraId="108742C9" w14:textId="24EBBBC6" w:rsidR="00182B75" w:rsidRPr="007D04E4" w:rsidRDefault="00182B75" w:rsidP="00182B75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Registrations</w:t>
      </w:r>
    </w:p>
    <w:p w14:paraId="23EC5E6F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Shop &amp; Establishment Registration </w:t>
      </w:r>
    </w:p>
    <w:p w14:paraId="3DEF8731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proofErr w:type="spellStart"/>
      <w:r w:rsidRPr="007D04E4">
        <w:rPr>
          <w:rFonts w:ascii="Open Sans" w:eastAsia="Times New Roman" w:hAnsi="Open Sans"/>
          <w:sz w:val="24"/>
          <w:szCs w:val="24"/>
          <w:lang w:eastAsia="en-IN"/>
        </w:rPr>
        <w:t>Startup</w:t>
      </w:r>
      <w:proofErr w:type="spellEnd"/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 India Registration </w:t>
      </w:r>
    </w:p>
    <w:p w14:paraId="2922257D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MSME/</w:t>
      </w:r>
      <w:proofErr w:type="spellStart"/>
      <w:r w:rsidRPr="007D04E4">
        <w:rPr>
          <w:rFonts w:ascii="Open Sans" w:eastAsia="Times New Roman" w:hAnsi="Open Sans"/>
          <w:sz w:val="24"/>
          <w:szCs w:val="24"/>
          <w:lang w:eastAsia="en-IN"/>
        </w:rPr>
        <w:t>Udyam</w:t>
      </w:r>
      <w:proofErr w:type="spellEnd"/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 Registration </w:t>
      </w:r>
    </w:p>
    <w:p w14:paraId="1E04F937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PF Registration </w:t>
      </w:r>
    </w:p>
    <w:p w14:paraId="3FD96D6D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ESIC Registration </w:t>
      </w:r>
    </w:p>
    <w:p w14:paraId="1347BC27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Trade License </w:t>
      </w:r>
    </w:p>
    <w:p w14:paraId="4209D792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NGO Darpan Registration </w:t>
      </w:r>
    </w:p>
    <w:p w14:paraId="0E9FC6BF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Trademark Registration</w:t>
      </w:r>
    </w:p>
    <w:p w14:paraId="22984489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Import Export Code (IEC) </w:t>
      </w:r>
    </w:p>
    <w:p w14:paraId="468A099F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ISO Certification </w:t>
      </w:r>
    </w:p>
    <w:p w14:paraId="389FE809" w14:textId="77777777" w:rsidR="00A23E69" w:rsidRPr="007D04E4" w:rsidRDefault="00A23E69" w:rsidP="00A23E69">
      <w:pPr>
        <w:numPr>
          <w:ilvl w:val="0"/>
          <w:numId w:val="2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FSSAI Registration </w:t>
      </w:r>
    </w:p>
    <w:p w14:paraId="3019E214" w14:textId="648E80EA" w:rsidR="00182B75" w:rsidRPr="007D04E4" w:rsidRDefault="00182B75" w:rsidP="00182B75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Corporate Compliance</w:t>
      </w:r>
      <w:r w:rsidR="000E708D" w:rsidRPr="007D04E4">
        <w:rPr>
          <w:b/>
          <w:bCs/>
          <w:sz w:val="32"/>
          <w:szCs w:val="32"/>
        </w:rPr>
        <w:t xml:space="preserve"> &amp; Secretarial Services</w:t>
      </w:r>
    </w:p>
    <w:p w14:paraId="0F4590CF" w14:textId="77777777" w:rsidR="000E708D" w:rsidRPr="007D04E4" w:rsidRDefault="000E708D" w:rsidP="000E708D">
      <w:pPr>
        <w:numPr>
          <w:ilvl w:val="0"/>
          <w:numId w:val="4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MCA Annual Compliance </w:t>
      </w:r>
    </w:p>
    <w:p w14:paraId="7AD1030D" w14:textId="77777777" w:rsidR="000E708D" w:rsidRPr="007D04E4" w:rsidRDefault="000E708D" w:rsidP="000E708D">
      <w:pPr>
        <w:numPr>
          <w:ilvl w:val="0"/>
          <w:numId w:val="4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lastRenderedPageBreak/>
        <w:t xml:space="preserve">ROC Filings </w:t>
      </w:r>
    </w:p>
    <w:p w14:paraId="3F6F1038" w14:textId="77777777" w:rsidR="000E708D" w:rsidRPr="007D04E4" w:rsidRDefault="000E708D" w:rsidP="000E708D">
      <w:pPr>
        <w:numPr>
          <w:ilvl w:val="0"/>
          <w:numId w:val="4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Maintenance of Statutory Registers &amp; Records </w:t>
      </w:r>
    </w:p>
    <w:p w14:paraId="22CE0FFC" w14:textId="092A5F7C" w:rsidR="000E708D" w:rsidRPr="007D04E4" w:rsidRDefault="000E708D" w:rsidP="000E708D">
      <w:pPr>
        <w:numPr>
          <w:ilvl w:val="0"/>
          <w:numId w:val="4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AGM &amp; </w:t>
      </w:r>
      <w:r w:rsidR="00B34A57" w:rsidRPr="007D04E4">
        <w:rPr>
          <w:rFonts w:ascii="Open Sans" w:eastAsia="Times New Roman" w:hAnsi="Open Sans"/>
          <w:sz w:val="24"/>
          <w:szCs w:val="24"/>
          <w:lang w:eastAsia="en-IN"/>
        </w:rPr>
        <w:t>EGM, BM</w:t>
      </w: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 Compliance, Minutes &amp; Resolutions </w:t>
      </w:r>
    </w:p>
    <w:p w14:paraId="6209F3E8" w14:textId="4995CD4F" w:rsidR="000E708D" w:rsidRPr="007D04E4" w:rsidRDefault="000E708D" w:rsidP="000E708D">
      <w:pPr>
        <w:rPr>
          <w:b/>
          <w:bCs/>
          <w:sz w:val="32"/>
          <w:szCs w:val="32"/>
        </w:rPr>
      </w:pPr>
      <w:bookmarkStart w:id="3" w:name="_Hlk231721591"/>
      <w:r w:rsidRPr="007D04E4">
        <w:rPr>
          <w:b/>
          <w:bCs/>
          <w:sz w:val="32"/>
          <w:szCs w:val="32"/>
        </w:rPr>
        <w:t>Virtual CFO (</w:t>
      </w:r>
      <w:proofErr w:type="spellStart"/>
      <w:r w:rsidRPr="007D04E4">
        <w:rPr>
          <w:b/>
          <w:bCs/>
          <w:sz w:val="32"/>
          <w:szCs w:val="32"/>
        </w:rPr>
        <w:t>vCFO</w:t>
      </w:r>
      <w:proofErr w:type="spellEnd"/>
      <w:r w:rsidRPr="007D04E4">
        <w:rPr>
          <w:b/>
          <w:bCs/>
          <w:sz w:val="32"/>
          <w:szCs w:val="32"/>
        </w:rPr>
        <w:t>) Services</w:t>
      </w:r>
      <w:bookmarkEnd w:id="3"/>
    </w:p>
    <w:p w14:paraId="44C13C40" w14:textId="71ECAD79" w:rsidR="00182B75" w:rsidRDefault="0078158C" w:rsidP="00BD41B9">
      <w:pPr>
        <w:pStyle w:val="Heading3"/>
        <w:shd w:val="clear" w:color="auto" w:fill="FFFFFF"/>
        <w:spacing w:before="0" w:beforeAutospacing="0" w:after="90" w:afterAutospacing="0" w:line="375" w:lineRule="atLeast"/>
        <w:rPr>
          <w:rFonts w:ascii="Open Sans" w:hAnsi="Open Sans"/>
          <w:sz w:val="40"/>
          <w:szCs w:val="40"/>
        </w:rPr>
      </w:pPr>
      <w:r w:rsidRPr="007D04E4">
        <w:rPr>
          <w:rFonts w:ascii="Open Sans" w:hAnsi="Open Sans"/>
          <w:sz w:val="40"/>
          <w:szCs w:val="40"/>
        </w:rPr>
        <w:t>5</w:t>
      </w:r>
      <w:r w:rsidR="00182B75" w:rsidRPr="007D04E4">
        <w:rPr>
          <w:rFonts w:ascii="Open Sans" w:hAnsi="Open Sans"/>
          <w:sz w:val="40"/>
          <w:szCs w:val="40"/>
        </w:rPr>
        <w:t>. Taxation</w:t>
      </w:r>
      <w:r w:rsidR="00BD41B9" w:rsidRPr="007D04E4">
        <w:rPr>
          <w:rFonts w:ascii="Open Sans" w:hAnsi="Open Sans"/>
          <w:sz w:val="40"/>
          <w:szCs w:val="40"/>
        </w:rPr>
        <w:t>, Regulatory compliances</w:t>
      </w:r>
      <w:r w:rsidR="00182B75" w:rsidRPr="007D04E4">
        <w:rPr>
          <w:rFonts w:ascii="Open Sans" w:hAnsi="Open Sans"/>
          <w:sz w:val="40"/>
          <w:szCs w:val="40"/>
        </w:rPr>
        <w:t xml:space="preserve"> &amp; Litigation</w:t>
      </w:r>
    </w:p>
    <w:p w14:paraId="1FC80115" w14:textId="0330AAD4" w:rsidR="00180BF9" w:rsidRDefault="00180BF9" w:rsidP="00BD41B9">
      <w:pPr>
        <w:pStyle w:val="Heading3"/>
        <w:shd w:val="clear" w:color="auto" w:fill="FFFFFF"/>
        <w:spacing w:before="0" w:beforeAutospacing="0" w:after="90" w:afterAutospacing="0" w:line="375" w:lineRule="atLeast"/>
        <w:rPr>
          <w:rFonts w:ascii="Open Sans" w:hAnsi="Open Sans" w:cs="Open Sans"/>
          <w:kern w:val="2"/>
          <w:sz w:val="24"/>
          <w:szCs w:val="24"/>
          <w14:ligatures w14:val="standardContextual"/>
        </w:rPr>
      </w:pPr>
      <w:r w:rsidRPr="00180BF9">
        <w:rPr>
          <w:rFonts w:ascii="Open Sans" w:hAnsi="Open Sans" w:cs="Open Sans"/>
          <w:kern w:val="2"/>
          <w:sz w:val="24"/>
          <w:szCs w:val="24"/>
          <w14:ligatures w14:val="standardContextual"/>
        </w:rPr>
        <w:t>Professional solutions for income tax, GST, regulatory registrations, and litigation support. Focused on compliance, efficiency, and effective representation.</w:t>
      </w:r>
    </w:p>
    <w:p w14:paraId="7D16323F" w14:textId="77777777" w:rsidR="00180BF9" w:rsidRPr="00180BF9" w:rsidRDefault="00180BF9" w:rsidP="00BD41B9">
      <w:pPr>
        <w:pStyle w:val="Heading3"/>
        <w:shd w:val="clear" w:color="auto" w:fill="FFFFFF"/>
        <w:spacing w:before="0" w:beforeAutospacing="0" w:after="90" w:afterAutospacing="0" w:line="375" w:lineRule="atLeast"/>
        <w:rPr>
          <w:rFonts w:ascii="Open Sans" w:hAnsi="Open Sans" w:cs="Open Sans"/>
          <w:kern w:val="2"/>
          <w:sz w:val="24"/>
          <w:szCs w:val="24"/>
          <w14:ligatures w14:val="standardContextual"/>
        </w:rPr>
      </w:pPr>
      <w:bookmarkStart w:id="4" w:name="_GoBack"/>
      <w:bookmarkEnd w:id="4"/>
    </w:p>
    <w:p w14:paraId="47FE1778" w14:textId="2ECDA032" w:rsidR="00826F1F" w:rsidRPr="007D04E4" w:rsidRDefault="00826F1F" w:rsidP="00826F1F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Income Tax</w:t>
      </w:r>
    </w:p>
    <w:p w14:paraId="7F0C37AB" w14:textId="63DD6653" w:rsidR="00826F1F" w:rsidRPr="007D04E4" w:rsidRDefault="00826F1F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Income Tax Returns </w:t>
      </w:r>
    </w:p>
    <w:p w14:paraId="12C08778" w14:textId="77777777" w:rsidR="00826F1F" w:rsidRPr="007D04E4" w:rsidRDefault="00826F1F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Tax Audit</w:t>
      </w:r>
    </w:p>
    <w:p w14:paraId="7F19D33E" w14:textId="219A4A60" w:rsidR="00826F1F" w:rsidRPr="007D04E4" w:rsidRDefault="00826F1F" w:rsidP="00B34A57">
      <w:pPr>
        <w:numPr>
          <w:ilvl w:val="0"/>
          <w:numId w:val="5"/>
        </w:numPr>
        <w:shd w:val="clear" w:color="auto" w:fill="FFFFFF"/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TDS/TCS Returns </w:t>
      </w:r>
    </w:p>
    <w:p w14:paraId="22AF3004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Registration under 12A &amp; 80G</w:t>
      </w:r>
    </w:p>
    <w:p w14:paraId="0FEF2713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PAN/TAN Applications </w:t>
      </w:r>
    </w:p>
    <w:p w14:paraId="64BAB055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Tax Planning &amp; Advisory </w:t>
      </w:r>
    </w:p>
    <w:p w14:paraId="7539A97D" w14:textId="77777777" w:rsidR="00B34A57" w:rsidRPr="007D04E4" w:rsidRDefault="00B34A57" w:rsidP="00B34A57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GST</w:t>
      </w:r>
    </w:p>
    <w:p w14:paraId="6AE92F16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GST Registration &amp; Returns </w:t>
      </w:r>
    </w:p>
    <w:p w14:paraId="751E1E6C" w14:textId="33EDBEAB" w:rsidR="00B34A57" w:rsidRPr="007D04E4" w:rsidRDefault="00BD41B9" w:rsidP="00B34A57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t>Regulatory</w:t>
      </w:r>
      <w:r w:rsidR="00B34A57" w:rsidRPr="007D04E4">
        <w:rPr>
          <w:b/>
          <w:bCs/>
          <w:sz w:val="32"/>
          <w:szCs w:val="32"/>
        </w:rPr>
        <w:t xml:space="preserve"> Registrations.</w:t>
      </w:r>
    </w:p>
    <w:p w14:paraId="2C84D242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Professional Tax Registration &amp; Returns </w:t>
      </w:r>
    </w:p>
    <w:p w14:paraId="665554BC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bookmarkStart w:id="5" w:name="_Hlk231890581"/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Shop &amp; Establishment Registration </w:t>
      </w:r>
    </w:p>
    <w:p w14:paraId="72A0AED9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proofErr w:type="spellStart"/>
      <w:r w:rsidRPr="007D04E4">
        <w:rPr>
          <w:rFonts w:ascii="Open Sans" w:eastAsia="Times New Roman" w:hAnsi="Open Sans"/>
          <w:sz w:val="24"/>
          <w:szCs w:val="24"/>
          <w:lang w:eastAsia="en-IN"/>
        </w:rPr>
        <w:t>Startup</w:t>
      </w:r>
      <w:proofErr w:type="spellEnd"/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 India Registration </w:t>
      </w:r>
    </w:p>
    <w:p w14:paraId="1960B305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MSME/</w:t>
      </w:r>
      <w:proofErr w:type="spellStart"/>
      <w:r w:rsidRPr="007D04E4">
        <w:rPr>
          <w:rFonts w:ascii="Open Sans" w:eastAsia="Times New Roman" w:hAnsi="Open Sans"/>
          <w:sz w:val="24"/>
          <w:szCs w:val="24"/>
          <w:lang w:eastAsia="en-IN"/>
        </w:rPr>
        <w:t>Udyam</w:t>
      </w:r>
      <w:proofErr w:type="spellEnd"/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 Registration </w:t>
      </w:r>
    </w:p>
    <w:p w14:paraId="2DC087C8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PF Registration </w:t>
      </w:r>
    </w:p>
    <w:p w14:paraId="4E25C9A4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ESIC Registration </w:t>
      </w:r>
    </w:p>
    <w:p w14:paraId="1AB56515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Trade License </w:t>
      </w:r>
    </w:p>
    <w:p w14:paraId="3BF39B90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NGO Darpan Registration </w:t>
      </w:r>
    </w:p>
    <w:p w14:paraId="0BA3C15A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Trademark Registration</w:t>
      </w:r>
    </w:p>
    <w:p w14:paraId="243D4B99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Import Export Code (IEC) </w:t>
      </w:r>
    </w:p>
    <w:p w14:paraId="5E8A055F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ISO Certification </w:t>
      </w:r>
    </w:p>
    <w:p w14:paraId="6FFCF0B7" w14:textId="77777777" w:rsidR="00B34A57" w:rsidRPr="007D04E4" w:rsidRDefault="00B34A57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FSSAI Registration </w:t>
      </w:r>
    </w:p>
    <w:bookmarkEnd w:id="5"/>
    <w:p w14:paraId="1A39411D" w14:textId="77777777" w:rsidR="00B34A57" w:rsidRPr="007D04E4" w:rsidRDefault="00B34A57" w:rsidP="00B34A57">
      <w:pPr>
        <w:rPr>
          <w:b/>
          <w:bCs/>
          <w:sz w:val="32"/>
          <w:szCs w:val="32"/>
        </w:rPr>
      </w:pPr>
      <w:r w:rsidRPr="007D04E4">
        <w:rPr>
          <w:b/>
          <w:bCs/>
          <w:sz w:val="32"/>
          <w:szCs w:val="32"/>
        </w:rPr>
        <w:lastRenderedPageBreak/>
        <w:t>Litigation Support</w:t>
      </w:r>
    </w:p>
    <w:p w14:paraId="185F9683" w14:textId="77777777" w:rsidR="00826F1F" w:rsidRPr="007D04E4" w:rsidRDefault="00826F1F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>Conferencing with Senior Tax Counsels &amp; Litigation Support</w:t>
      </w:r>
    </w:p>
    <w:p w14:paraId="261DE4C0" w14:textId="42B86B35" w:rsidR="00826F1F" w:rsidRPr="007D04E4" w:rsidRDefault="00826F1F" w:rsidP="00B34A57">
      <w:pPr>
        <w:numPr>
          <w:ilvl w:val="0"/>
          <w:numId w:val="5"/>
        </w:numPr>
        <w:shd w:val="clear" w:color="auto" w:fill="FFFFFF"/>
        <w:tabs>
          <w:tab w:val="clear" w:pos="1440"/>
        </w:tabs>
        <w:spacing w:after="100" w:afterAutospacing="1" w:line="360" w:lineRule="atLeast"/>
        <w:jc w:val="both"/>
        <w:rPr>
          <w:rFonts w:ascii="Open Sans" w:eastAsia="Times New Roman" w:hAnsi="Open Sans"/>
          <w:sz w:val="24"/>
          <w:szCs w:val="24"/>
          <w:lang w:eastAsia="en-IN"/>
        </w:rPr>
      </w:pPr>
      <w:r w:rsidRPr="007D04E4">
        <w:rPr>
          <w:rFonts w:ascii="Open Sans" w:eastAsia="Times New Roman" w:hAnsi="Open Sans"/>
          <w:sz w:val="24"/>
          <w:szCs w:val="24"/>
          <w:lang w:eastAsia="en-IN"/>
        </w:rPr>
        <w:t xml:space="preserve">Preparation of Paper Books &amp; Case Records </w:t>
      </w:r>
    </w:p>
    <w:p w14:paraId="7254EB82" w14:textId="77777777" w:rsidR="0078158C" w:rsidRDefault="0078158C" w:rsidP="00182B75"/>
    <w:sectPr w:rsidR="00781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24D80"/>
    <w:multiLevelType w:val="multilevel"/>
    <w:tmpl w:val="CC0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21DC"/>
    <w:multiLevelType w:val="multilevel"/>
    <w:tmpl w:val="712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0A2A"/>
    <w:multiLevelType w:val="multilevel"/>
    <w:tmpl w:val="56E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C3A8D"/>
    <w:multiLevelType w:val="multilevel"/>
    <w:tmpl w:val="146A99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327FA"/>
    <w:multiLevelType w:val="multilevel"/>
    <w:tmpl w:val="B5D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22679"/>
    <w:multiLevelType w:val="multilevel"/>
    <w:tmpl w:val="79C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B212F"/>
    <w:multiLevelType w:val="hybridMultilevel"/>
    <w:tmpl w:val="7452F5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07B56"/>
    <w:multiLevelType w:val="multilevel"/>
    <w:tmpl w:val="ED0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742F"/>
    <w:multiLevelType w:val="multilevel"/>
    <w:tmpl w:val="1F8E10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54AB4"/>
    <w:multiLevelType w:val="multilevel"/>
    <w:tmpl w:val="65E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D21B1"/>
    <w:multiLevelType w:val="multilevel"/>
    <w:tmpl w:val="865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5659B"/>
    <w:multiLevelType w:val="multilevel"/>
    <w:tmpl w:val="65DAB6F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8484D"/>
    <w:multiLevelType w:val="multilevel"/>
    <w:tmpl w:val="037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A4E6D"/>
    <w:multiLevelType w:val="multilevel"/>
    <w:tmpl w:val="CFB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D6291"/>
    <w:multiLevelType w:val="multilevel"/>
    <w:tmpl w:val="47FC0C54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B00D3"/>
    <w:multiLevelType w:val="multilevel"/>
    <w:tmpl w:val="BF1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C5822"/>
    <w:multiLevelType w:val="hybridMultilevel"/>
    <w:tmpl w:val="9822F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103B14"/>
    <w:multiLevelType w:val="multilevel"/>
    <w:tmpl w:val="4F14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36995"/>
    <w:multiLevelType w:val="multilevel"/>
    <w:tmpl w:val="92D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E5772"/>
    <w:multiLevelType w:val="multilevel"/>
    <w:tmpl w:val="0160FFA4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47AB4"/>
    <w:multiLevelType w:val="multilevel"/>
    <w:tmpl w:val="5C3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6"/>
  </w:num>
  <w:num w:numId="4">
    <w:abstractNumId w:val="19"/>
  </w:num>
  <w:num w:numId="5">
    <w:abstractNumId w:val="11"/>
  </w:num>
  <w:num w:numId="6">
    <w:abstractNumId w:val="20"/>
  </w:num>
  <w:num w:numId="7">
    <w:abstractNumId w:val="2"/>
  </w:num>
  <w:num w:numId="8">
    <w:abstractNumId w:val="13"/>
  </w:num>
  <w:num w:numId="9">
    <w:abstractNumId w:val="12"/>
  </w:num>
  <w:num w:numId="10">
    <w:abstractNumId w:val="0"/>
  </w:num>
  <w:num w:numId="11">
    <w:abstractNumId w:val="17"/>
  </w:num>
  <w:num w:numId="12">
    <w:abstractNumId w:val="1"/>
  </w:num>
  <w:num w:numId="13">
    <w:abstractNumId w:val="18"/>
  </w:num>
  <w:num w:numId="14">
    <w:abstractNumId w:val="15"/>
  </w:num>
  <w:num w:numId="15">
    <w:abstractNumId w:val="10"/>
  </w:num>
  <w:num w:numId="16">
    <w:abstractNumId w:val="9"/>
  </w:num>
  <w:num w:numId="17">
    <w:abstractNumId w:val="5"/>
  </w:num>
  <w:num w:numId="18">
    <w:abstractNumId w:val="7"/>
  </w:num>
  <w:num w:numId="19">
    <w:abstractNumId w:val="4"/>
  </w:num>
  <w:num w:numId="20">
    <w:abstractNumId w:val="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75"/>
    <w:rsid w:val="000D65C8"/>
    <w:rsid w:val="000E708D"/>
    <w:rsid w:val="00180BF9"/>
    <w:rsid w:val="00182B75"/>
    <w:rsid w:val="001B400C"/>
    <w:rsid w:val="002000CC"/>
    <w:rsid w:val="00294606"/>
    <w:rsid w:val="002A5146"/>
    <w:rsid w:val="003119FA"/>
    <w:rsid w:val="00321D92"/>
    <w:rsid w:val="003E1954"/>
    <w:rsid w:val="0042235C"/>
    <w:rsid w:val="00444F63"/>
    <w:rsid w:val="00497ABF"/>
    <w:rsid w:val="00507E97"/>
    <w:rsid w:val="005B1991"/>
    <w:rsid w:val="005C5521"/>
    <w:rsid w:val="00625826"/>
    <w:rsid w:val="006276A9"/>
    <w:rsid w:val="006550EF"/>
    <w:rsid w:val="006A2F61"/>
    <w:rsid w:val="0072126F"/>
    <w:rsid w:val="00761C4F"/>
    <w:rsid w:val="0078158C"/>
    <w:rsid w:val="007D04E4"/>
    <w:rsid w:val="00812BD1"/>
    <w:rsid w:val="00826F1F"/>
    <w:rsid w:val="00845FB1"/>
    <w:rsid w:val="008B7784"/>
    <w:rsid w:val="00A23E69"/>
    <w:rsid w:val="00AD2B42"/>
    <w:rsid w:val="00AD3CB6"/>
    <w:rsid w:val="00B160ED"/>
    <w:rsid w:val="00B34A57"/>
    <w:rsid w:val="00BC10F6"/>
    <w:rsid w:val="00BD41B9"/>
    <w:rsid w:val="00C2077A"/>
    <w:rsid w:val="00E7576D"/>
    <w:rsid w:val="00E96B24"/>
    <w:rsid w:val="00EA6B5D"/>
    <w:rsid w:val="00EF2BD6"/>
    <w:rsid w:val="00F204B9"/>
    <w:rsid w:val="00F3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CB24"/>
  <w15:chartTrackingRefBased/>
  <w15:docId w15:val="{6E233A17-CCA9-4EFF-B3B5-9DE42B31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5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2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2B7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A23E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81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94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946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5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33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3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2026-06-09T03:54:00Z</dcterms:created>
  <dcterms:modified xsi:type="dcterms:W3CDTF">2026-06-10T08:59:00Z</dcterms:modified>
</cp:coreProperties>
</file>