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D4B11" w14:textId="77777777" w:rsidR="003A59FE" w:rsidRPr="00845BE1" w:rsidRDefault="003A59FE" w:rsidP="00845BE1">
      <w:pPr>
        <w:jc w:val="center"/>
        <w:rPr>
          <w:b/>
          <w:sz w:val="36"/>
          <w:szCs w:val="36"/>
          <w:lang w:val="en-US"/>
        </w:rPr>
      </w:pPr>
      <w:r w:rsidRPr="00845BE1">
        <w:rPr>
          <w:rFonts w:hint="eastAsia"/>
          <w:b/>
          <w:sz w:val="36"/>
          <w:szCs w:val="36"/>
        </w:rPr>
        <w:t>Manual</w:t>
      </w:r>
      <w:r w:rsidRPr="00845BE1">
        <w:rPr>
          <w:b/>
          <w:sz w:val="36"/>
          <w:szCs w:val="36"/>
          <w:lang w:val="en-US"/>
        </w:rPr>
        <w:t xml:space="preserve"> </w:t>
      </w:r>
      <w:r w:rsidR="00845BE1" w:rsidRPr="00845BE1">
        <w:rPr>
          <w:b/>
          <w:sz w:val="36"/>
          <w:szCs w:val="36"/>
          <w:lang w:val="en-US"/>
        </w:rPr>
        <w:t xml:space="preserve">For Darcy </w:t>
      </w:r>
      <w:proofErr w:type="spellStart"/>
      <w:r w:rsidR="00845BE1" w:rsidRPr="00845BE1">
        <w:rPr>
          <w:b/>
          <w:sz w:val="36"/>
          <w:szCs w:val="36"/>
          <w:lang w:val="en-US"/>
        </w:rPr>
        <w:t>Impes</w:t>
      </w:r>
      <w:proofErr w:type="spellEnd"/>
      <w:r w:rsidR="00845BE1" w:rsidRPr="00845BE1">
        <w:rPr>
          <w:b/>
          <w:sz w:val="36"/>
          <w:szCs w:val="36"/>
          <w:lang w:val="en-US"/>
        </w:rPr>
        <w:t xml:space="preserve"> Leaching</w:t>
      </w:r>
    </w:p>
    <w:p w14:paraId="5F85C05D" w14:textId="77777777" w:rsidR="00845BE1" w:rsidRDefault="00845BE1">
      <w:pPr>
        <w:rPr>
          <w:b/>
        </w:rPr>
      </w:pPr>
    </w:p>
    <w:p w14:paraId="29318CEC" w14:textId="77777777" w:rsidR="00122F23" w:rsidRPr="00845BE1" w:rsidRDefault="003A59FE">
      <w:pPr>
        <w:rPr>
          <w:b/>
          <w:color w:val="FF0000"/>
        </w:rPr>
      </w:pPr>
      <w:r w:rsidRPr="00845BE1">
        <w:rPr>
          <w:b/>
          <w:color w:val="FF0000"/>
        </w:rPr>
        <w:t>Before using the mobile immobile model and leaching chemical model</w:t>
      </w:r>
    </w:p>
    <w:p w14:paraId="6CF80B1B" w14:textId="77777777" w:rsidR="00845BE1" w:rsidRDefault="003A59FE" w:rsidP="00E809A7">
      <w:pPr>
        <w:pStyle w:val="ListParagraph"/>
        <w:numPr>
          <w:ilvl w:val="0"/>
          <w:numId w:val="2"/>
        </w:numPr>
        <w:tabs>
          <w:tab w:val="clear" w:pos="709"/>
        </w:tabs>
        <w:ind w:left="284" w:hanging="192"/>
      </w:pPr>
      <w:proofErr w:type="gramStart"/>
      <w:r>
        <w:t>please</w:t>
      </w:r>
      <w:proofErr w:type="gramEnd"/>
      <w:r>
        <w:t xml:space="preserve"> </w:t>
      </w:r>
      <w:r w:rsidR="00845BE1">
        <w:rPr>
          <w:color w:val="0000FF"/>
        </w:rPr>
        <w:t>TURN ON</w:t>
      </w:r>
      <w:r>
        <w:t xml:space="preserve"> the porosity on the pressure mesh </w:t>
      </w:r>
      <w:r w:rsidR="00845BE1">
        <w:t xml:space="preserve">  </w:t>
      </w:r>
      <w:r w:rsidRPr="00845BE1">
        <w:rPr>
          <w:color w:val="000000" w:themeColor="text1"/>
        </w:rPr>
        <w:t>(</w:t>
      </w:r>
      <w:r w:rsidR="00845BE1">
        <w:rPr>
          <w:color w:val="000000" w:themeColor="text1"/>
        </w:rPr>
        <w:t xml:space="preserve"> </w:t>
      </w:r>
      <w:r w:rsidRPr="00845BE1">
        <w:rPr>
          <w:color w:val="0000FF"/>
        </w:rPr>
        <w:t>/</w:t>
      </w:r>
      <w:proofErr w:type="spellStart"/>
      <w:r w:rsidRPr="00845BE1">
        <w:rPr>
          <w:color w:val="0000FF"/>
        </w:rPr>
        <w:t>material_phase</w:t>
      </w:r>
      <w:proofErr w:type="spellEnd"/>
      <w:r w:rsidRPr="00845BE1">
        <w:rPr>
          <w:color w:val="0000FF"/>
        </w:rPr>
        <w:t>::Phase2/</w:t>
      </w:r>
      <w:proofErr w:type="spellStart"/>
      <w:r w:rsidRPr="00845BE1">
        <w:rPr>
          <w:color w:val="0000FF"/>
        </w:rPr>
        <w:t>scalar_field</w:t>
      </w:r>
      <w:proofErr w:type="spellEnd"/>
      <w:r w:rsidRPr="00845BE1">
        <w:rPr>
          <w:color w:val="0000FF"/>
        </w:rPr>
        <w:t>::</w:t>
      </w:r>
      <w:proofErr w:type="spellStart"/>
      <w:r w:rsidRPr="00845BE1">
        <w:rPr>
          <w:color w:val="0000FF"/>
        </w:rPr>
        <w:t>Porosity_pmesh</w:t>
      </w:r>
      <w:proofErr w:type="spellEnd"/>
      <w:r>
        <w:t>) and liquid viscosity on the pressure mesh (</w:t>
      </w:r>
      <w:r w:rsidR="00845BE1">
        <w:t xml:space="preserve"> </w:t>
      </w:r>
      <w:r w:rsidRPr="00845BE1">
        <w:rPr>
          <w:color w:val="0000FF"/>
        </w:rPr>
        <w:t>/</w:t>
      </w:r>
      <w:proofErr w:type="spellStart"/>
      <w:r w:rsidRPr="00845BE1">
        <w:rPr>
          <w:color w:val="0000FF"/>
        </w:rPr>
        <w:t>material_phase</w:t>
      </w:r>
      <w:proofErr w:type="spellEnd"/>
      <w:r w:rsidRPr="00845BE1">
        <w:rPr>
          <w:color w:val="0000FF"/>
        </w:rPr>
        <w:t>::Phase2/</w:t>
      </w:r>
      <w:proofErr w:type="spellStart"/>
      <w:r w:rsidRPr="00845BE1">
        <w:rPr>
          <w:color w:val="0000FF"/>
        </w:rPr>
        <w:t>scalar_field</w:t>
      </w:r>
      <w:proofErr w:type="spellEnd"/>
      <w:r w:rsidRPr="00845BE1">
        <w:rPr>
          <w:color w:val="0000FF"/>
        </w:rPr>
        <w:t>::</w:t>
      </w:r>
      <w:proofErr w:type="spellStart"/>
      <w:r w:rsidRPr="00845BE1">
        <w:rPr>
          <w:color w:val="0000FF"/>
        </w:rPr>
        <w:t>Viscosity_pmesh</w:t>
      </w:r>
      <w:proofErr w:type="spellEnd"/>
      <w:r>
        <w:t>)</w:t>
      </w:r>
    </w:p>
    <w:p w14:paraId="02CEEEB1" w14:textId="77777777" w:rsidR="00122F23" w:rsidRDefault="003A59FE" w:rsidP="00E809A7">
      <w:pPr>
        <w:pStyle w:val="ListParagraph"/>
        <w:numPr>
          <w:ilvl w:val="0"/>
          <w:numId w:val="2"/>
        </w:numPr>
        <w:tabs>
          <w:tab w:val="clear" w:pos="709"/>
        </w:tabs>
        <w:ind w:left="284" w:hanging="192"/>
      </w:pPr>
      <w:proofErr w:type="gramStart"/>
      <w:r>
        <w:t>please</w:t>
      </w:r>
      <w:proofErr w:type="gramEnd"/>
      <w:r>
        <w:t xml:space="preserve"> </w:t>
      </w:r>
      <w:r w:rsidR="00845BE1" w:rsidRPr="00845BE1">
        <w:rPr>
          <w:color w:val="0000FF"/>
        </w:rPr>
        <w:t>TURN ON</w:t>
      </w:r>
      <w:r>
        <w:t xml:space="preserve"> the field for average ore diameter (</w:t>
      </w:r>
      <w:r w:rsidRPr="00845BE1">
        <w:rPr>
          <w:color w:val="0000FF"/>
        </w:rPr>
        <w:t>/</w:t>
      </w:r>
      <w:proofErr w:type="spellStart"/>
      <w:r w:rsidRPr="00845BE1">
        <w:rPr>
          <w:color w:val="0000FF"/>
        </w:rPr>
        <w:t>porous_media</w:t>
      </w:r>
      <w:proofErr w:type="spellEnd"/>
      <w:r w:rsidRPr="00845BE1">
        <w:rPr>
          <w:color w:val="0000FF"/>
        </w:rPr>
        <w:t>/</w:t>
      </w:r>
      <w:proofErr w:type="spellStart"/>
      <w:r w:rsidRPr="00845BE1">
        <w:rPr>
          <w:color w:val="0000FF"/>
        </w:rPr>
        <w:t>scalar_field</w:t>
      </w:r>
      <w:proofErr w:type="spellEnd"/>
      <w:r w:rsidRPr="00845BE1">
        <w:rPr>
          <w:color w:val="0000FF"/>
        </w:rPr>
        <w:t>::</w:t>
      </w:r>
      <w:proofErr w:type="spellStart"/>
      <w:r w:rsidRPr="00845BE1">
        <w:rPr>
          <w:color w:val="0000FF"/>
        </w:rPr>
        <w:t>Rock_diameter</w:t>
      </w:r>
      <w:proofErr w:type="spellEnd"/>
      <w:r>
        <w:t>)</w:t>
      </w:r>
    </w:p>
    <w:p w14:paraId="57A7B4B8" w14:textId="77777777" w:rsidR="00122F23" w:rsidRDefault="00122F23"/>
    <w:p w14:paraId="57CCEE6E" w14:textId="77777777" w:rsidR="00845BE1" w:rsidRDefault="00845BE1"/>
    <w:p w14:paraId="6BE3DEE8" w14:textId="77777777" w:rsidR="00122F23" w:rsidRPr="00845BE1" w:rsidRDefault="003A59FE" w:rsidP="00E809A7">
      <w:pPr>
        <w:pStyle w:val="ListParagraph"/>
        <w:numPr>
          <w:ilvl w:val="0"/>
          <w:numId w:val="3"/>
        </w:numPr>
        <w:rPr>
          <w:b/>
        </w:rPr>
      </w:pPr>
      <w:r w:rsidRPr="00845BE1">
        <w:rPr>
          <w:b/>
        </w:rPr>
        <w:t>Mobile-Immobile model:</w:t>
      </w:r>
    </w:p>
    <w:p w14:paraId="1FEB482B" w14:textId="77777777" w:rsidR="00845BE1" w:rsidRDefault="00845BE1" w:rsidP="00845BE1">
      <w:pPr>
        <w:numPr>
          <w:ilvl w:val="0"/>
          <w:numId w:val="1"/>
        </w:numPr>
      </w:pPr>
      <w:r w:rsidRPr="00845BE1">
        <w:rPr>
          <w:color w:val="0000FF"/>
        </w:rPr>
        <w:t>TURN ON</w:t>
      </w:r>
      <w:r w:rsidR="003A59FE">
        <w:t xml:space="preserve">:  &lt; </w:t>
      </w:r>
      <w:r w:rsidR="003A59FE" w:rsidRPr="00845BE1">
        <w:rPr>
          <w:color w:val="0000FF"/>
        </w:rPr>
        <w:t>/</w:t>
      </w:r>
      <w:proofErr w:type="spellStart"/>
      <w:r w:rsidR="003A59FE" w:rsidRPr="00845BE1">
        <w:rPr>
          <w:color w:val="0000FF"/>
        </w:rPr>
        <w:t>material_phase</w:t>
      </w:r>
      <w:proofErr w:type="spellEnd"/>
      <w:proofErr w:type="gramStart"/>
      <w:r w:rsidR="003A59FE" w:rsidRPr="00845BE1">
        <w:rPr>
          <w:color w:val="0000FF"/>
        </w:rPr>
        <w:t>::</w:t>
      </w:r>
      <w:proofErr w:type="gramEnd"/>
      <w:r w:rsidR="003A59FE" w:rsidRPr="00845BE1">
        <w:rPr>
          <w:color w:val="0000FF"/>
        </w:rPr>
        <w:t>Phase2/</w:t>
      </w:r>
      <w:proofErr w:type="spellStart"/>
      <w:r w:rsidR="003A59FE" w:rsidRPr="00845BE1">
        <w:rPr>
          <w:color w:val="0000FF"/>
        </w:rPr>
        <w:t>MobileImmobileModel</w:t>
      </w:r>
      <w:proofErr w:type="spellEnd"/>
      <w:r w:rsidR="003A59FE">
        <w:t xml:space="preserve"> &gt;</w:t>
      </w:r>
    </w:p>
    <w:p w14:paraId="203C6407" w14:textId="77777777" w:rsidR="00845BE1" w:rsidRDefault="003A59FE" w:rsidP="00845BE1">
      <w:pPr>
        <w:ind w:left="720"/>
      </w:pPr>
      <w:r>
        <w:t xml:space="preserve">(a).  </w:t>
      </w:r>
      <w:r w:rsidRPr="00845BE1">
        <w:rPr>
          <w:color w:val="0000FF"/>
        </w:rPr>
        <w:t>The immobile saturation</w:t>
      </w:r>
      <w:r>
        <w:t xml:space="preserve"> and </w:t>
      </w:r>
      <w:r w:rsidRPr="00845BE1">
        <w:rPr>
          <w:color w:val="0000FF"/>
        </w:rPr>
        <w:t xml:space="preserve">mass transfer coefficient </w:t>
      </w:r>
      <w:r>
        <w:t>between mobile and im</w:t>
      </w:r>
      <w:r w:rsidR="00845BE1">
        <w:t xml:space="preserve">mobile phase could either be a </w:t>
      </w:r>
      <w:r>
        <w:t>prescribed field or calculated by an internal algorithm proposed by Lima (2006).</w:t>
      </w:r>
    </w:p>
    <w:p w14:paraId="47D6222E" w14:textId="77777777" w:rsidR="00845BE1" w:rsidRDefault="00845BE1" w:rsidP="00845BE1">
      <w:pPr>
        <w:ind w:left="720"/>
      </w:pPr>
    </w:p>
    <w:p w14:paraId="7CEA1D0B" w14:textId="77777777" w:rsidR="00845BE1" w:rsidRDefault="003A59FE" w:rsidP="00845BE1">
      <w:pPr>
        <w:ind w:left="720"/>
      </w:pPr>
      <w:r>
        <w:t xml:space="preserve">(b). </w:t>
      </w:r>
      <w:proofErr w:type="spellStart"/>
      <w:proofErr w:type="gramStart"/>
      <w:r w:rsidRPr="00845BE1">
        <w:rPr>
          <w:color w:val="0000FF"/>
        </w:rPr>
        <w:t>tensor</w:t>
      </w:r>
      <w:proofErr w:type="gramEnd"/>
      <w:r w:rsidRPr="00845BE1">
        <w:rPr>
          <w:color w:val="0000FF"/>
        </w:rPr>
        <w:t>_field</w:t>
      </w:r>
      <w:proofErr w:type="spellEnd"/>
      <w:r w:rsidRPr="00845BE1">
        <w:rPr>
          <w:color w:val="0000FF"/>
        </w:rPr>
        <w:t>(</w:t>
      </w:r>
      <w:proofErr w:type="spellStart"/>
      <w:r w:rsidRPr="00845BE1">
        <w:rPr>
          <w:color w:val="0000FF"/>
        </w:rPr>
        <w:t>Dispersivity_MIM</w:t>
      </w:r>
      <w:proofErr w:type="spellEnd"/>
      <w:r w:rsidRPr="00845BE1">
        <w:rPr>
          <w:color w:val="0000FF"/>
        </w:rPr>
        <w:t>)</w:t>
      </w:r>
      <w:r>
        <w:t xml:space="preserve">: </w:t>
      </w:r>
    </w:p>
    <w:p w14:paraId="3C692323" w14:textId="77777777" w:rsidR="00E714C2" w:rsidRDefault="00E714C2" w:rsidP="00E809A7">
      <w:pPr>
        <w:pStyle w:val="ListParagraph"/>
        <w:numPr>
          <w:ilvl w:val="0"/>
          <w:numId w:val="4"/>
        </w:numPr>
        <w:tabs>
          <w:tab w:val="clear" w:pos="709"/>
        </w:tabs>
      </w:pPr>
      <w:r>
        <w:t>T</w:t>
      </w:r>
      <w:r w:rsidR="003A59FE">
        <w:t xml:space="preserve">o include the dynamic </w:t>
      </w:r>
      <w:proofErr w:type="spellStart"/>
      <w:r w:rsidR="003A59FE">
        <w:t>dispersivity</w:t>
      </w:r>
      <w:proofErr w:type="spellEnd"/>
      <w:r w:rsidR="003A59FE">
        <w:t xml:space="preserve"> according to the d</w:t>
      </w:r>
      <w:r>
        <w:t xml:space="preserve">ynamic liquid velocity, turn on </w:t>
      </w:r>
      <w:r w:rsidR="003A59FE">
        <w:t xml:space="preserve">this field and turn off the </w:t>
      </w:r>
      <w:proofErr w:type="spellStart"/>
      <w:r w:rsidR="003A59FE">
        <w:t>dispersivity</w:t>
      </w:r>
      <w:proofErr w:type="spellEnd"/>
      <w:r w:rsidR="003A59FE">
        <w:t xml:space="preserve"> of all of the scalar fields under this phase, the </w:t>
      </w:r>
      <w:proofErr w:type="spellStart"/>
      <w:r w:rsidR="003A59FE">
        <w:t>dispersivitiy</w:t>
      </w:r>
      <w:proofErr w:type="spellEnd"/>
      <w:r w:rsidR="003A59FE">
        <w:t xml:space="preserve"> is assumed to be same for all the scalar fields. </w:t>
      </w:r>
    </w:p>
    <w:p w14:paraId="2875BE2C" w14:textId="77777777" w:rsidR="00E714C2" w:rsidRDefault="003A59FE" w:rsidP="00E809A7">
      <w:pPr>
        <w:pStyle w:val="ListParagraph"/>
        <w:numPr>
          <w:ilvl w:val="0"/>
          <w:numId w:val="4"/>
        </w:numPr>
        <w:tabs>
          <w:tab w:val="clear" w:pos="709"/>
        </w:tabs>
      </w:pPr>
      <w:r>
        <w:t>Otherwise, turn off  '</w:t>
      </w:r>
      <w:proofErr w:type="spellStart"/>
      <w:r>
        <w:t>Dispersivity_MIM</w:t>
      </w:r>
      <w:proofErr w:type="spellEnd"/>
      <w:r>
        <w:t xml:space="preserve">' and include the </w:t>
      </w:r>
      <w:proofErr w:type="spellStart"/>
      <w:r>
        <w:t>dispersivity</w:t>
      </w:r>
      <w:proofErr w:type="spellEnd"/>
      <w:r>
        <w:t xml:space="preserve"> individually under each </w:t>
      </w:r>
      <w:proofErr w:type="spellStart"/>
      <w:r>
        <w:t>scaler</w:t>
      </w:r>
      <w:proofErr w:type="spellEnd"/>
      <w:r>
        <w:t xml:space="preserve"> field.</w:t>
      </w:r>
    </w:p>
    <w:p w14:paraId="480D6A43" w14:textId="77777777" w:rsidR="00122F23" w:rsidRDefault="003A59FE" w:rsidP="00E809A7">
      <w:pPr>
        <w:pStyle w:val="ListParagraph"/>
        <w:numPr>
          <w:ilvl w:val="0"/>
          <w:numId w:val="4"/>
        </w:numPr>
        <w:tabs>
          <w:tab w:val="clear" w:pos="709"/>
        </w:tabs>
      </w:pPr>
      <w:r>
        <w:t xml:space="preserve">There are two internal algorithms for the dynamic </w:t>
      </w:r>
      <w:proofErr w:type="spellStart"/>
      <w:r>
        <w:t>dispersivity</w:t>
      </w:r>
      <w:proofErr w:type="spellEnd"/>
      <w:r>
        <w:t xml:space="preserve">, one is proposed by Lima (2006). Another one is fitted by the curve presented by </w:t>
      </w:r>
      <w:proofErr w:type="spellStart"/>
      <w:r>
        <w:t>Ilankoon</w:t>
      </w:r>
      <w:proofErr w:type="spellEnd"/>
      <w:r>
        <w:t xml:space="preserve"> (2012)</w:t>
      </w:r>
    </w:p>
    <w:p w14:paraId="45B262BB" w14:textId="77777777" w:rsidR="00122F23" w:rsidRDefault="00122F23"/>
    <w:p w14:paraId="67828A54" w14:textId="77777777" w:rsidR="00E714C2" w:rsidRDefault="003A59FE" w:rsidP="00E714C2">
      <w:pPr>
        <w:numPr>
          <w:ilvl w:val="0"/>
          <w:numId w:val="1"/>
        </w:numPr>
      </w:pPr>
      <w:r w:rsidRPr="00E714C2">
        <w:rPr>
          <w:color w:val="FF0000"/>
        </w:rPr>
        <w:t xml:space="preserve">Under </w:t>
      </w:r>
      <w:r w:rsidR="00E714C2" w:rsidRPr="00E714C2">
        <w:rPr>
          <w:color w:val="FF0000"/>
        </w:rPr>
        <w:t>EACH</w:t>
      </w:r>
      <w:r w:rsidRPr="00E714C2">
        <w:rPr>
          <w:color w:val="FF0000"/>
        </w:rPr>
        <w:t xml:space="preserve"> prognostic scalar field</w:t>
      </w:r>
      <w:r w:rsidR="00E714C2">
        <w:t xml:space="preserve"> of liquid</w:t>
      </w:r>
      <w:r>
        <w:t xml:space="preserve"> phase, </w:t>
      </w:r>
    </w:p>
    <w:p w14:paraId="1601B606" w14:textId="77777777" w:rsidR="00E714C2" w:rsidRDefault="003A59FE" w:rsidP="00E714C2">
      <w:pPr>
        <w:ind w:left="720"/>
      </w:pPr>
      <w:r>
        <w:t xml:space="preserve">(a). </w:t>
      </w:r>
      <w:r w:rsidR="00E714C2" w:rsidRPr="00E714C2">
        <w:rPr>
          <w:color w:val="0000FF"/>
        </w:rPr>
        <w:t>TURN</w:t>
      </w:r>
      <w:r w:rsidRPr="00E714C2">
        <w:rPr>
          <w:color w:val="0000FF"/>
        </w:rPr>
        <w:t xml:space="preserve"> </w:t>
      </w:r>
      <w:r w:rsidR="00E714C2" w:rsidRPr="00E714C2">
        <w:rPr>
          <w:color w:val="0000FF"/>
        </w:rPr>
        <w:t>ON</w:t>
      </w:r>
      <w:r w:rsidR="00E714C2">
        <w:t xml:space="preserve"> </w:t>
      </w:r>
      <w:r>
        <w:t xml:space="preserve">the mass of this field in the stagnant region: </w:t>
      </w:r>
    </w:p>
    <w:p w14:paraId="5AB0C12C" w14:textId="77777777" w:rsidR="00E714C2" w:rsidRDefault="003A59FE" w:rsidP="00E714C2">
      <w:pPr>
        <w:ind w:left="720"/>
      </w:pPr>
      <w:r>
        <w:t xml:space="preserve">&lt; </w:t>
      </w:r>
      <w:r w:rsidRPr="00E714C2">
        <w:rPr>
          <w:color w:val="0000FF"/>
        </w:rPr>
        <w:t>/material_phase</w:t>
      </w:r>
      <w:proofErr w:type="gramStart"/>
      <w:r w:rsidRPr="00E714C2">
        <w:rPr>
          <w:color w:val="0000FF"/>
        </w:rPr>
        <w:t>::</w:t>
      </w:r>
      <w:proofErr w:type="gramEnd"/>
      <w:r w:rsidRPr="00E714C2">
        <w:rPr>
          <w:color w:val="0000FF"/>
        </w:rPr>
        <w:t>Phase2/scalar_field/prognostic/scalar_field::Immobile</w:t>
      </w:r>
      <w:r>
        <w:t xml:space="preserve"> &gt;</w:t>
      </w:r>
    </w:p>
    <w:p w14:paraId="78D46867" w14:textId="77777777" w:rsidR="00A25F11" w:rsidRDefault="003A59FE" w:rsidP="00E809A7">
      <w:pPr>
        <w:pStyle w:val="ListParagraph"/>
        <w:numPr>
          <w:ilvl w:val="0"/>
          <w:numId w:val="8"/>
        </w:numPr>
      </w:pPr>
      <w:proofErr w:type="spellStart"/>
      <w:proofErr w:type="gramStart"/>
      <w:r w:rsidRPr="00E714C2">
        <w:rPr>
          <w:color w:val="0000FF"/>
        </w:rPr>
        <w:t>scalar</w:t>
      </w:r>
      <w:proofErr w:type="gramEnd"/>
      <w:r w:rsidRPr="00E714C2">
        <w:rPr>
          <w:color w:val="0000FF"/>
        </w:rPr>
        <w:t>_field</w:t>
      </w:r>
      <w:proofErr w:type="spellEnd"/>
      <w:r w:rsidRPr="00E714C2">
        <w:rPr>
          <w:color w:val="0000FF"/>
        </w:rPr>
        <w:t>(</w:t>
      </w:r>
      <w:proofErr w:type="spellStart"/>
      <w:r w:rsidRPr="00E714C2">
        <w:rPr>
          <w:color w:val="0000FF"/>
        </w:rPr>
        <w:t>Average_mass</w:t>
      </w:r>
      <w:proofErr w:type="spellEnd"/>
      <w:r w:rsidRPr="00E714C2">
        <w:rPr>
          <w:color w:val="0000FF"/>
        </w:rPr>
        <w:t>)</w:t>
      </w:r>
      <w:r>
        <w:t xml:space="preserve">: the average bulk concentration of this </w:t>
      </w:r>
      <w:proofErr w:type="spellStart"/>
      <w:r>
        <w:t>field</w:t>
      </w:r>
    </w:p>
    <w:p w14:paraId="05724FE6" w14:textId="07B62125" w:rsidR="00E714C2" w:rsidRDefault="003A59FE" w:rsidP="00E809A7">
      <w:pPr>
        <w:pStyle w:val="ListParagraph"/>
        <w:numPr>
          <w:ilvl w:val="0"/>
          <w:numId w:val="8"/>
        </w:numPr>
      </w:pPr>
      <w:proofErr w:type="gramStart"/>
      <w:r w:rsidRPr="00A25F11">
        <w:rPr>
          <w:color w:val="0000FF"/>
        </w:rPr>
        <w:t>scalar</w:t>
      </w:r>
      <w:proofErr w:type="gramEnd"/>
      <w:r w:rsidRPr="00A25F11">
        <w:rPr>
          <w:color w:val="0000FF"/>
        </w:rPr>
        <w:t>_field</w:t>
      </w:r>
      <w:proofErr w:type="spellEnd"/>
      <w:r w:rsidRPr="00A25F11">
        <w:rPr>
          <w:color w:val="0000FF"/>
        </w:rPr>
        <w:t>(</w:t>
      </w:r>
      <w:proofErr w:type="spellStart"/>
      <w:r w:rsidRPr="00A25F11">
        <w:rPr>
          <w:color w:val="0000FF"/>
        </w:rPr>
        <w:t>Mobile_ratio</w:t>
      </w:r>
      <w:proofErr w:type="spellEnd"/>
      <w:r w:rsidRPr="00A25F11">
        <w:rPr>
          <w:color w:val="0000FF"/>
        </w:rPr>
        <w:t>)</w:t>
      </w:r>
      <w:r>
        <w:t xml:space="preserve"> and </w:t>
      </w:r>
      <w:proofErr w:type="spellStart"/>
      <w:r w:rsidRPr="00A25F11">
        <w:rPr>
          <w:color w:val="0000FF"/>
        </w:rPr>
        <w:t>scalar_field</w:t>
      </w:r>
      <w:proofErr w:type="spellEnd"/>
      <w:r w:rsidRPr="00A25F11">
        <w:rPr>
          <w:color w:val="0000FF"/>
        </w:rPr>
        <w:t>(</w:t>
      </w:r>
      <w:proofErr w:type="spellStart"/>
      <w:r w:rsidRPr="00A25F11">
        <w:rPr>
          <w:color w:val="0000FF"/>
        </w:rPr>
        <w:t>Immobile_ratio</w:t>
      </w:r>
      <w:proofErr w:type="spellEnd"/>
      <w:r w:rsidRPr="00A25F11">
        <w:rPr>
          <w:color w:val="0000FF"/>
        </w:rPr>
        <w:t>)</w:t>
      </w:r>
      <w:r>
        <w:t>: is the weighting ratio of the mobile and immobile mass to the total mass</w:t>
      </w:r>
    </w:p>
    <w:p w14:paraId="0D6FDBA3" w14:textId="77777777" w:rsidR="00E714C2" w:rsidRDefault="003A59FE" w:rsidP="00E714C2">
      <w:pPr>
        <w:ind w:left="709"/>
      </w:pPr>
      <w:r>
        <w:t xml:space="preserve">(b). </w:t>
      </w:r>
      <w:r w:rsidR="00E714C2">
        <w:t>IF</w:t>
      </w:r>
      <w:r>
        <w:t xml:space="preserve"> there is the leaching chemical source term of this field, also </w:t>
      </w:r>
      <w:r w:rsidR="00E714C2" w:rsidRPr="00E714C2">
        <w:rPr>
          <w:color w:val="0000FF"/>
        </w:rPr>
        <w:t>TURN ON</w:t>
      </w:r>
      <w:r>
        <w:t>:</w:t>
      </w:r>
    </w:p>
    <w:p w14:paraId="1749AEB8" w14:textId="77777777" w:rsidR="00E714C2" w:rsidRDefault="003A59FE" w:rsidP="00E714C2">
      <w:pPr>
        <w:ind w:left="709"/>
      </w:pPr>
      <w:r>
        <w:t xml:space="preserve">&lt; </w:t>
      </w:r>
      <w:r w:rsidRPr="00E714C2">
        <w:rPr>
          <w:color w:val="0000FF"/>
        </w:rPr>
        <w:t>/material_phase</w:t>
      </w:r>
      <w:proofErr w:type="gramStart"/>
      <w:r w:rsidRPr="00E714C2">
        <w:rPr>
          <w:color w:val="0000FF"/>
        </w:rPr>
        <w:t>::</w:t>
      </w:r>
      <w:proofErr w:type="gramEnd"/>
      <w:r w:rsidRPr="00E714C2">
        <w:rPr>
          <w:color w:val="0000FF"/>
        </w:rPr>
        <w:t>Phase2/scalar_field/prognostic/LeachingChemicalSourceTerm/Mobile_Immobile_Model</w:t>
      </w:r>
      <w:r>
        <w:t xml:space="preserve">  &gt;  for chemical species </w:t>
      </w:r>
      <w:r w:rsidRPr="00E714C2">
        <w:rPr>
          <w:color w:val="0000FF"/>
        </w:rPr>
        <w:t xml:space="preserve">OR </w:t>
      </w:r>
      <w:r>
        <w:t xml:space="preserve">&lt; </w:t>
      </w:r>
      <w:r w:rsidRPr="00E714C2">
        <w:rPr>
          <w:color w:val="0000FF"/>
        </w:rPr>
        <w:t>/material_phase::Phase2/scalar_field::Temperature/prognostic/leaching_temperature_sources/Mobile_Immobile_Model</w:t>
      </w:r>
      <w:r>
        <w:t xml:space="preserve"> &gt; for liquid temperature </w:t>
      </w:r>
    </w:p>
    <w:p w14:paraId="1F3E8FD7" w14:textId="77777777" w:rsidR="00A25F11" w:rsidRDefault="003A59FE" w:rsidP="00E809A7">
      <w:pPr>
        <w:pStyle w:val="ListParagraph"/>
        <w:numPr>
          <w:ilvl w:val="0"/>
          <w:numId w:val="9"/>
        </w:numPr>
        <w:tabs>
          <w:tab w:val="clear" w:pos="709"/>
          <w:tab w:val="left" w:pos="1418"/>
        </w:tabs>
      </w:pPr>
      <w:proofErr w:type="spellStart"/>
      <w:proofErr w:type="gramStart"/>
      <w:r w:rsidRPr="00E714C2">
        <w:rPr>
          <w:color w:val="0000FF"/>
        </w:rPr>
        <w:t>scalar</w:t>
      </w:r>
      <w:proofErr w:type="gramEnd"/>
      <w:r w:rsidRPr="00E714C2">
        <w:rPr>
          <w:color w:val="0000FF"/>
        </w:rPr>
        <w:t>_field</w:t>
      </w:r>
      <w:proofErr w:type="spellEnd"/>
      <w:r w:rsidRPr="00E714C2">
        <w:rPr>
          <w:color w:val="0000FF"/>
        </w:rPr>
        <w:t>(</w:t>
      </w:r>
      <w:proofErr w:type="spellStart"/>
      <w:r w:rsidRPr="00E714C2">
        <w:rPr>
          <w:color w:val="0000FF"/>
        </w:rPr>
        <w:t>Mobile_chemical_src</w:t>
      </w:r>
      <w:proofErr w:type="spellEnd"/>
      <w:r w:rsidRPr="00E714C2">
        <w:rPr>
          <w:color w:val="0000FF"/>
        </w:rPr>
        <w:t>)</w:t>
      </w:r>
      <w:r>
        <w:t>: the chemical source term for mobile field (mass/m^3 mobile</w:t>
      </w:r>
      <w:r w:rsidR="00D84B4C">
        <w:t xml:space="preserve"> Liquid</w:t>
      </w:r>
      <w:r>
        <w:t>/s)</w:t>
      </w:r>
    </w:p>
    <w:p w14:paraId="75E0CB44" w14:textId="3E20FEE0" w:rsidR="00122F23" w:rsidRDefault="003A59FE" w:rsidP="00E809A7">
      <w:pPr>
        <w:pStyle w:val="ListParagraph"/>
        <w:numPr>
          <w:ilvl w:val="0"/>
          <w:numId w:val="9"/>
        </w:numPr>
        <w:tabs>
          <w:tab w:val="clear" w:pos="709"/>
          <w:tab w:val="left" w:pos="1418"/>
        </w:tabs>
      </w:pPr>
      <w:proofErr w:type="spellStart"/>
      <w:proofErr w:type="gramStart"/>
      <w:r w:rsidRPr="00A25F11">
        <w:rPr>
          <w:color w:val="0000FF"/>
        </w:rPr>
        <w:t>scalar</w:t>
      </w:r>
      <w:proofErr w:type="gramEnd"/>
      <w:r w:rsidRPr="00A25F11">
        <w:rPr>
          <w:color w:val="0000FF"/>
        </w:rPr>
        <w:t>_field</w:t>
      </w:r>
      <w:proofErr w:type="spellEnd"/>
      <w:r w:rsidRPr="00A25F11">
        <w:rPr>
          <w:color w:val="0000FF"/>
        </w:rPr>
        <w:t>(</w:t>
      </w:r>
      <w:proofErr w:type="spellStart"/>
      <w:r w:rsidRPr="00A25F11">
        <w:rPr>
          <w:color w:val="0000FF"/>
        </w:rPr>
        <w:t>immobile_chemical_src</w:t>
      </w:r>
      <w:proofErr w:type="spellEnd"/>
      <w:r w:rsidRPr="00A25F11">
        <w:rPr>
          <w:color w:val="0000FF"/>
        </w:rPr>
        <w:t>)</w:t>
      </w:r>
      <w:r>
        <w:t>: the chemical source term for immobile field (mass/m^3 immobile</w:t>
      </w:r>
      <w:r w:rsidR="00D84B4C">
        <w:t xml:space="preserve"> Liquid </w:t>
      </w:r>
      <w:r>
        <w:t>/s)</w:t>
      </w:r>
    </w:p>
    <w:p w14:paraId="4BE2DF6C" w14:textId="77777777" w:rsidR="00122F23" w:rsidRDefault="00122F23"/>
    <w:p w14:paraId="59A21104" w14:textId="77777777" w:rsidR="00122F23" w:rsidRDefault="00122F23"/>
    <w:p w14:paraId="53D0B22E" w14:textId="77777777" w:rsidR="00937BB3" w:rsidRDefault="003A59FE" w:rsidP="00E809A7">
      <w:pPr>
        <w:pStyle w:val="ListParagraph"/>
        <w:numPr>
          <w:ilvl w:val="0"/>
          <w:numId w:val="3"/>
        </w:numPr>
      </w:pPr>
      <w:r w:rsidRPr="00937BB3">
        <w:rPr>
          <w:b/>
        </w:rPr>
        <w:t>Leaching chemical model</w:t>
      </w:r>
      <w:r>
        <w:t>:</w:t>
      </w:r>
    </w:p>
    <w:p w14:paraId="284E5B94" w14:textId="470DDD25" w:rsidR="00122F23" w:rsidRPr="00280867" w:rsidRDefault="003A59FE" w:rsidP="00937BB3">
      <w:pPr>
        <w:pStyle w:val="ListParagraph"/>
        <w:ind w:left="360"/>
        <w:rPr>
          <w:b/>
          <w:color w:val="FF0000"/>
          <w:u w:val="single"/>
        </w:rPr>
      </w:pPr>
      <w:r w:rsidRPr="00280867">
        <w:rPr>
          <w:b/>
          <w:color w:val="FF0000"/>
          <w:u w:val="single"/>
        </w:rPr>
        <w:t>(1)</w:t>
      </w:r>
      <w:r w:rsidR="00937BB3" w:rsidRPr="00280867">
        <w:rPr>
          <w:b/>
          <w:color w:val="FF0000"/>
          <w:u w:val="single"/>
        </w:rPr>
        <w:t xml:space="preserve">. </w:t>
      </w:r>
      <w:r w:rsidRPr="00280867">
        <w:rPr>
          <w:b/>
          <w:color w:val="FF0000"/>
          <w:u w:val="single"/>
        </w:rPr>
        <w:t>Mineral dissolution</w:t>
      </w:r>
    </w:p>
    <w:p w14:paraId="43D90080" w14:textId="19BC751F" w:rsidR="00937BB3" w:rsidRDefault="00DB2CDE" w:rsidP="00937BB3">
      <w:pPr>
        <w:ind w:left="709"/>
        <w:rPr>
          <w:rFonts w:hint="eastAsia"/>
        </w:rPr>
      </w:pPr>
      <w:r>
        <w:t xml:space="preserve">(a). </w:t>
      </w:r>
      <w:proofErr w:type="gramStart"/>
      <w:r w:rsidR="003A59FE" w:rsidRPr="00937BB3">
        <w:rPr>
          <w:color w:val="0000FF"/>
        </w:rPr>
        <w:t>reaction</w:t>
      </w:r>
      <w:proofErr w:type="gramEnd"/>
      <w:r w:rsidR="003A59FE" w:rsidRPr="00937BB3">
        <w:rPr>
          <w:color w:val="0000FF"/>
        </w:rPr>
        <w:t>(CuFeS2_oxidation_aqueous_ferric_sulfate)</w:t>
      </w:r>
      <w:r w:rsidR="003A59FE">
        <w:t xml:space="preserve"> and </w:t>
      </w:r>
      <w:r w:rsidRPr="00937BB3">
        <w:rPr>
          <w:color w:val="0000FF"/>
        </w:rPr>
        <w:t>reaction(FeS2_oxidation_aqueous_ferric_sulfate)</w:t>
      </w:r>
      <w:r>
        <w:rPr>
          <w:color w:val="000000" w:themeColor="text1"/>
        </w:rPr>
        <w:t xml:space="preserve">: chalcopyrite and </w:t>
      </w:r>
      <w:r>
        <w:t>p</w:t>
      </w:r>
      <w:r w:rsidR="003A59FE">
        <w:t>yrite</w:t>
      </w:r>
      <w:r>
        <w:t xml:space="preserve"> dissolution</w:t>
      </w:r>
    </w:p>
    <w:p w14:paraId="07F45D09" w14:textId="77777777" w:rsidR="00937BB3" w:rsidRDefault="003A59FE" w:rsidP="00E809A7">
      <w:pPr>
        <w:pStyle w:val="ListParagraph"/>
        <w:numPr>
          <w:ilvl w:val="0"/>
          <w:numId w:val="5"/>
        </w:numPr>
        <w:rPr>
          <w:rFonts w:hint="eastAsia"/>
        </w:rPr>
      </w:pPr>
      <w:proofErr w:type="spellStart"/>
      <w:proofErr w:type="gramStart"/>
      <w:r w:rsidRPr="00937BB3">
        <w:rPr>
          <w:color w:val="0000FF"/>
        </w:rPr>
        <w:t>scalar</w:t>
      </w:r>
      <w:proofErr w:type="gramEnd"/>
      <w:r w:rsidRPr="00937BB3">
        <w:rPr>
          <w:color w:val="0000FF"/>
        </w:rPr>
        <w:t>_field</w:t>
      </w:r>
      <w:proofErr w:type="spellEnd"/>
      <w:r w:rsidRPr="00937BB3">
        <w:rPr>
          <w:color w:val="0000FF"/>
        </w:rPr>
        <w:t>(dCuFeS2_dt)</w:t>
      </w:r>
      <w:r>
        <w:t xml:space="preserve"> </w:t>
      </w:r>
      <w:r w:rsidRPr="00937BB3">
        <w:rPr>
          <w:color w:val="0000FF"/>
        </w:rPr>
        <w:t xml:space="preserve">and  </w:t>
      </w:r>
      <w:proofErr w:type="spellStart"/>
      <w:r w:rsidRPr="00937BB3">
        <w:rPr>
          <w:color w:val="0000FF"/>
        </w:rPr>
        <w:t>scalar_field</w:t>
      </w:r>
      <w:proofErr w:type="spellEnd"/>
      <w:r w:rsidRPr="00937BB3">
        <w:rPr>
          <w:color w:val="0000FF"/>
        </w:rPr>
        <w:t>(dFeS2_dt)</w:t>
      </w:r>
      <w:r>
        <w:t xml:space="preserve"> is the mass conversion rate with the unite of (</w:t>
      </w:r>
      <w:proofErr w:type="spellStart"/>
      <w:r>
        <w:t>mol</w:t>
      </w:r>
      <w:proofErr w:type="spellEnd"/>
      <w:r>
        <w:t>/m^3 heap/s)</w:t>
      </w:r>
    </w:p>
    <w:p w14:paraId="20B11736" w14:textId="77777777" w:rsidR="00937BB3" w:rsidRDefault="003A59FE" w:rsidP="00E809A7">
      <w:pPr>
        <w:pStyle w:val="ListParagraph"/>
        <w:numPr>
          <w:ilvl w:val="0"/>
          <w:numId w:val="5"/>
        </w:numPr>
      </w:pPr>
      <w:proofErr w:type="spellStart"/>
      <w:proofErr w:type="gramStart"/>
      <w:r w:rsidRPr="00937BB3">
        <w:rPr>
          <w:color w:val="0000FF"/>
        </w:rPr>
        <w:t>scalar</w:t>
      </w:r>
      <w:proofErr w:type="gramEnd"/>
      <w:r w:rsidRPr="00937BB3">
        <w:rPr>
          <w:color w:val="0000FF"/>
        </w:rPr>
        <w:t>_field</w:t>
      </w:r>
      <w:proofErr w:type="spellEnd"/>
      <w:r w:rsidRPr="00937BB3">
        <w:rPr>
          <w:color w:val="0000FF"/>
        </w:rPr>
        <w:t>(</w:t>
      </w:r>
      <w:proofErr w:type="spellStart"/>
      <w:r w:rsidRPr="00937BB3">
        <w:rPr>
          <w:color w:val="0000FF"/>
        </w:rPr>
        <w:t>extraction_rate</w:t>
      </w:r>
      <w:proofErr w:type="spellEnd"/>
      <w:r w:rsidRPr="00937BB3">
        <w:rPr>
          <w:color w:val="0000FF"/>
        </w:rPr>
        <w:t>)</w:t>
      </w:r>
      <w:r>
        <w:t xml:space="preserve"> is the conversion rate of t</w:t>
      </w:r>
      <w:r w:rsidR="00937BB3">
        <w:t>he mineral with the unit (s^-1)</w:t>
      </w:r>
    </w:p>
    <w:p w14:paraId="64702E89" w14:textId="77777777" w:rsidR="00937BB3" w:rsidRDefault="003A59FE" w:rsidP="00E809A7">
      <w:pPr>
        <w:pStyle w:val="ListParagraph"/>
        <w:numPr>
          <w:ilvl w:val="0"/>
          <w:numId w:val="5"/>
        </w:numPr>
      </w:pPr>
      <w:proofErr w:type="spellStart"/>
      <w:proofErr w:type="gramStart"/>
      <w:r w:rsidRPr="00937BB3">
        <w:rPr>
          <w:color w:val="0000FF"/>
        </w:rPr>
        <w:t>scalar</w:t>
      </w:r>
      <w:proofErr w:type="gramEnd"/>
      <w:r w:rsidRPr="00937BB3">
        <w:rPr>
          <w:color w:val="0000FF"/>
        </w:rPr>
        <w:t>_field</w:t>
      </w:r>
      <w:proofErr w:type="spellEnd"/>
      <w:r w:rsidRPr="00937BB3">
        <w:rPr>
          <w:color w:val="0000FF"/>
        </w:rPr>
        <w:t>(</w:t>
      </w:r>
      <w:proofErr w:type="spellStart"/>
      <w:r w:rsidRPr="00937BB3">
        <w:rPr>
          <w:color w:val="0000FF"/>
        </w:rPr>
        <w:t>current_extraction</w:t>
      </w:r>
      <w:proofErr w:type="spellEnd"/>
      <w:r w:rsidRPr="00937BB3">
        <w:rPr>
          <w:color w:val="0000FF"/>
        </w:rPr>
        <w:t>)</w:t>
      </w:r>
      <w:r>
        <w:t xml:space="preserve"> is the curren</w:t>
      </w:r>
      <w:r w:rsidR="00937BB3">
        <w:t>t conversion of the mineral (-)</w:t>
      </w:r>
    </w:p>
    <w:p w14:paraId="1EE57AEA" w14:textId="77777777" w:rsidR="00A25F11" w:rsidRDefault="003A59FE" w:rsidP="00E809A7">
      <w:pPr>
        <w:pStyle w:val="ListParagraph"/>
        <w:numPr>
          <w:ilvl w:val="0"/>
          <w:numId w:val="5"/>
        </w:numPr>
      </w:pPr>
      <w:proofErr w:type="spellStart"/>
      <w:proofErr w:type="gramStart"/>
      <w:r w:rsidRPr="00937BB3">
        <w:rPr>
          <w:color w:val="0000FF"/>
        </w:rPr>
        <w:t>scalar</w:t>
      </w:r>
      <w:proofErr w:type="gramEnd"/>
      <w:r w:rsidRPr="00937BB3">
        <w:rPr>
          <w:color w:val="0000FF"/>
        </w:rPr>
        <w:t>_field</w:t>
      </w:r>
      <w:proofErr w:type="spellEnd"/>
      <w:r w:rsidRPr="00937BB3">
        <w:rPr>
          <w:color w:val="0000FF"/>
        </w:rPr>
        <w:t>(</w:t>
      </w:r>
      <w:proofErr w:type="spellStart"/>
      <w:r w:rsidRPr="00937BB3">
        <w:rPr>
          <w:color w:val="0000FF"/>
        </w:rPr>
        <w:t>molar_concentration</w:t>
      </w:r>
      <w:proofErr w:type="spellEnd"/>
      <w:r w:rsidRPr="00937BB3">
        <w:rPr>
          <w:color w:val="0000FF"/>
        </w:rPr>
        <w:t>)</w:t>
      </w:r>
      <w:r>
        <w:t xml:space="preserve"> is the total molar mass of the  mineral  per volume </w:t>
      </w:r>
      <w:r>
        <w:lastRenderedPageBreak/>
        <w:t xml:space="preserve">of heap ( </w:t>
      </w:r>
      <w:proofErr w:type="spellStart"/>
      <w:r>
        <w:t>mol</w:t>
      </w:r>
      <w:proofErr w:type="spellEnd"/>
      <w:r w:rsidR="002052C6">
        <w:rPr>
          <w:rFonts w:hint="eastAsia"/>
        </w:rPr>
        <w:t>/</w:t>
      </w:r>
      <w:r>
        <w:t>m^3  heap), this is the initial mass available inside the heap before leaching.</w:t>
      </w:r>
    </w:p>
    <w:p w14:paraId="40DFA75B" w14:textId="0898312E" w:rsidR="00A25F11" w:rsidRDefault="003A59FE" w:rsidP="00E809A7">
      <w:pPr>
        <w:pStyle w:val="ListParagraph"/>
        <w:numPr>
          <w:ilvl w:val="0"/>
          <w:numId w:val="5"/>
        </w:numPr>
        <w:ind w:hanging="295"/>
      </w:pPr>
      <w:proofErr w:type="gramStart"/>
      <w:r w:rsidRPr="00A25F11">
        <w:rPr>
          <w:color w:val="0000FF"/>
        </w:rPr>
        <w:t>experiment</w:t>
      </w:r>
      <w:proofErr w:type="gramEnd"/>
      <w:r w:rsidRPr="00A25F11">
        <w:rPr>
          <w:color w:val="0000FF"/>
        </w:rPr>
        <w:t xml:space="preserve"> data</w:t>
      </w:r>
      <w:r>
        <w:t xml:space="preserve">: the data from the semi-empirical lookup </w:t>
      </w:r>
      <w:r w:rsidR="00951656">
        <w:t xml:space="preserve">curve,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dε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dt</m:t>
            </m:r>
          </m:den>
        </m:f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κ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=f(ε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14:paraId="19E27670" w14:textId="77777777" w:rsidR="00A25F11" w:rsidRDefault="003A59FE" w:rsidP="00E809A7">
      <w:pPr>
        <w:pStyle w:val="ListParagraph"/>
        <w:numPr>
          <w:ilvl w:val="0"/>
          <w:numId w:val="10"/>
        </w:numPr>
      </w:pPr>
      <w:proofErr w:type="spellStart"/>
      <w:proofErr w:type="gramStart"/>
      <w:r w:rsidRPr="00A25F11">
        <w:rPr>
          <w:color w:val="0000FF"/>
        </w:rPr>
        <w:t>number</w:t>
      </w:r>
      <w:proofErr w:type="gramEnd"/>
      <w:r w:rsidRPr="00A25F11">
        <w:rPr>
          <w:color w:val="0000FF"/>
        </w:rPr>
        <w:t>_of_data_points</w:t>
      </w:r>
      <w:proofErr w:type="spellEnd"/>
      <w:r>
        <w:t>: the total number of the point to interpolate the semi-empirical curve</w:t>
      </w:r>
    </w:p>
    <w:p w14:paraId="7665CB38" w14:textId="3007F013" w:rsidR="00A25F11" w:rsidRDefault="003A59FE" w:rsidP="00E809A7">
      <w:pPr>
        <w:pStyle w:val="ListParagraph"/>
        <w:numPr>
          <w:ilvl w:val="0"/>
          <w:numId w:val="10"/>
        </w:numPr>
      </w:pPr>
      <w:proofErr w:type="gramStart"/>
      <w:r w:rsidRPr="00A25F11">
        <w:rPr>
          <w:color w:val="0000FF"/>
        </w:rPr>
        <w:t>extraction</w:t>
      </w:r>
      <w:proofErr w:type="gramEnd"/>
      <w:r>
        <w:t>: the x axis of the semi-empirical curve</w:t>
      </w:r>
      <w:r w:rsidR="00B62E02"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ε</m:t>
        </m:r>
      </m:oMath>
      <w:r>
        <w:t>. Write down the correspond</w:t>
      </w:r>
      <w:r w:rsidR="00951656">
        <w:t xml:space="preserve">ing value </w:t>
      </w:r>
      <w:r w:rsidR="00B62E02">
        <w:t>of</w:t>
      </w:r>
      <w:r w:rsidR="00951656">
        <w:t xml:space="preserve"> each the data point</w:t>
      </w:r>
    </w:p>
    <w:p w14:paraId="3D61E70A" w14:textId="77777777" w:rsidR="00B62E02" w:rsidRDefault="003A59FE" w:rsidP="00E809A7">
      <w:pPr>
        <w:pStyle w:val="ListParagraph"/>
        <w:numPr>
          <w:ilvl w:val="0"/>
          <w:numId w:val="10"/>
        </w:numPr>
      </w:pPr>
      <w:proofErr w:type="spellStart"/>
      <w:proofErr w:type="gramStart"/>
      <w:r w:rsidRPr="00A25F11">
        <w:rPr>
          <w:color w:val="0000FF"/>
        </w:rPr>
        <w:t>empirical</w:t>
      </w:r>
      <w:proofErr w:type="gramEnd"/>
      <w:r w:rsidRPr="00A25F11">
        <w:rPr>
          <w:color w:val="0000FF"/>
        </w:rPr>
        <w:t>_extraction_rate_over_k</w:t>
      </w:r>
      <w:proofErr w:type="spellEnd"/>
      <w:r>
        <w:t>: the y axis of the  semi-empirical curve</w:t>
      </w:r>
      <w:r w:rsidR="00B62E02">
        <w:t xml:space="preserve">,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dε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dt</m:t>
            </m:r>
          </m:den>
        </m:f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κ</m:t>
            </m:r>
          </m:den>
        </m:f>
      </m:oMath>
      <w:r>
        <w:t xml:space="preserve">. Write down the corresponding values of the </w:t>
      </w:r>
      <w:r w:rsidR="00B62E02">
        <w:t>each data point.</w:t>
      </w:r>
    </w:p>
    <w:p w14:paraId="408B6559" w14:textId="77777777" w:rsidR="00232C8B" w:rsidRDefault="00232C8B" w:rsidP="00232C8B">
      <w:pPr>
        <w:pStyle w:val="ListParagraph"/>
        <w:ind w:left="2149"/>
      </w:pPr>
    </w:p>
    <w:p w14:paraId="31412023" w14:textId="77777777" w:rsidR="00B62E02" w:rsidRDefault="003A59FE" w:rsidP="00E809A7">
      <w:pPr>
        <w:pStyle w:val="ListParagraph"/>
        <w:numPr>
          <w:ilvl w:val="0"/>
          <w:numId w:val="11"/>
        </w:numPr>
        <w:tabs>
          <w:tab w:val="clear" w:pos="709"/>
        </w:tabs>
        <w:ind w:left="1418" w:hanging="283"/>
      </w:pPr>
      <w:proofErr w:type="spellStart"/>
      <w:proofErr w:type="gramStart"/>
      <w:r w:rsidRPr="00B62E02">
        <w:rPr>
          <w:color w:val="0000FF"/>
        </w:rPr>
        <w:t>rate</w:t>
      </w:r>
      <w:proofErr w:type="gramEnd"/>
      <w:r w:rsidRPr="00B62E02">
        <w:rPr>
          <w:color w:val="0000FF"/>
        </w:rPr>
        <w:t>_constant_Arrhenius</w:t>
      </w:r>
      <w:proofErr w:type="spellEnd"/>
      <w:r>
        <w:t xml:space="preserve">: it is the reaction rate constant calculated by the  Arrhenius equation. In semi-empirical model, it is the </w:t>
      </w:r>
      <m:oMath>
        <m:r>
          <m:rPr>
            <m:sty m:val="p"/>
          </m:rPr>
          <w:rPr>
            <w:rFonts w:ascii="Cambria Math" w:hAnsi="Cambria Math" w:cs="Times New Roman"/>
          </w:rPr>
          <m:t>κ</m:t>
        </m:r>
      </m:oMath>
      <w:r>
        <w:t xml:space="preserve"> in the equation</w:t>
      </w:r>
      <w:r w:rsidR="00B62E02">
        <w:t xml:space="preserve">, which is from </w:t>
      </w:r>
      <w:proofErr w:type="spellStart"/>
      <w:r w:rsidR="00B62E02">
        <w:t>literature.</w:t>
      </w:r>
    </w:p>
    <w:p w14:paraId="08596589" w14:textId="77777777" w:rsidR="00B62E02" w:rsidRDefault="003A59FE" w:rsidP="00E809A7">
      <w:pPr>
        <w:pStyle w:val="ListParagraph"/>
        <w:numPr>
          <w:ilvl w:val="0"/>
          <w:numId w:val="12"/>
        </w:numPr>
        <w:tabs>
          <w:tab w:val="clear" w:pos="709"/>
        </w:tabs>
      </w:pPr>
      <w:proofErr w:type="gramStart"/>
      <w:r w:rsidRPr="00B62E02">
        <w:rPr>
          <w:color w:val="0000FF"/>
        </w:rPr>
        <w:t>scalar</w:t>
      </w:r>
      <w:proofErr w:type="gramEnd"/>
      <w:r w:rsidRPr="00B62E02">
        <w:rPr>
          <w:color w:val="0000FF"/>
        </w:rPr>
        <w:t>_field</w:t>
      </w:r>
      <w:proofErr w:type="spellEnd"/>
      <w:r w:rsidRPr="00B62E02">
        <w:rPr>
          <w:color w:val="0000FF"/>
        </w:rPr>
        <w:t>(</w:t>
      </w:r>
      <w:proofErr w:type="spellStart"/>
      <w:r w:rsidRPr="00B62E02">
        <w:rPr>
          <w:color w:val="0000FF"/>
        </w:rPr>
        <w:t>prefactor</w:t>
      </w:r>
      <w:proofErr w:type="spellEnd"/>
      <w:r w:rsidRPr="00B62E02">
        <w:rPr>
          <w:color w:val="0000FF"/>
        </w:rPr>
        <w:t>)</w:t>
      </w:r>
      <w:r>
        <w:t xml:space="preserve">: it is the </w:t>
      </w:r>
      <w:proofErr w:type="spellStart"/>
      <w:r>
        <w:t>prefacter</w:t>
      </w:r>
      <w:proofErr w:type="spellEnd"/>
      <w:r>
        <w:t xml:space="preserve"> k inside the Arrhenius equation, in semi-empirical model it is </w:t>
      </w:r>
      <w:proofErr w:type="spellStart"/>
      <w:r>
        <w:t>negelected</w:t>
      </w:r>
      <w:proofErr w:type="spellEnd"/>
      <w:r>
        <w:t xml:space="preserve"> (set as 1.0) since the pre-factor is neglected when calibrating the semi-empirical curve, the error of from the pre-factor can be cancelled as long as the same value of the  pre-factor is used in the simulation with the one used in the </w:t>
      </w:r>
      <w:proofErr w:type="spellStart"/>
      <w:r>
        <w:t>calibration.</w:t>
      </w:r>
    </w:p>
    <w:p w14:paraId="559FDCCB" w14:textId="77777777" w:rsidR="00B62E02" w:rsidRDefault="003A59FE" w:rsidP="00E809A7">
      <w:pPr>
        <w:pStyle w:val="ListParagraph"/>
        <w:numPr>
          <w:ilvl w:val="0"/>
          <w:numId w:val="12"/>
        </w:numPr>
        <w:tabs>
          <w:tab w:val="clear" w:pos="709"/>
        </w:tabs>
      </w:pPr>
      <w:proofErr w:type="gramStart"/>
      <w:r w:rsidRPr="00B62E02">
        <w:rPr>
          <w:color w:val="0000FF"/>
        </w:rPr>
        <w:t>activation</w:t>
      </w:r>
      <w:proofErr w:type="gramEnd"/>
      <w:r w:rsidRPr="00B62E02">
        <w:rPr>
          <w:color w:val="0000FF"/>
        </w:rPr>
        <w:t>_energy</w:t>
      </w:r>
      <w:proofErr w:type="spellEnd"/>
      <w:r>
        <w:t xml:space="preserve">: it is the activation energy of the corresponding reactions in the  Arrhenius </w:t>
      </w:r>
      <w:proofErr w:type="spellStart"/>
      <w:r>
        <w:t>equation.</w:t>
      </w:r>
    </w:p>
    <w:p w14:paraId="5A3CD37B" w14:textId="77777777" w:rsidR="00232C8B" w:rsidRDefault="003A59FE" w:rsidP="00E809A7">
      <w:pPr>
        <w:pStyle w:val="ListParagraph"/>
        <w:numPr>
          <w:ilvl w:val="0"/>
          <w:numId w:val="12"/>
        </w:numPr>
        <w:tabs>
          <w:tab w:val="clear" w:pos="709"/>
        </w:tabs>
      </w:pPr>
      <w:proofErr w:type="gramStart"/>
      <w:r w:rsidRPr="00B62E02">
        <w:rPr>
          <w:color w:val="0000FF"/>
        </w:rPr>
        <w:t>gas</w:t>
      </w:r>
      <w:proofErr w:type="gramEnd"/>
      <w:r w:rsidRPr="00B62E02">
        <w:rPr>
          <w:color w:val="0000FF"/>
        </w:rPr>
        <w:t>_constant</w:t>
      </w:r>
      <w:proofErr w:type="spellEnd"/>
      <w:r>
        <w:t xml:space="preserve">: 8.314 J/(K </w:t>
      </w:r>
      <w:proofErr w:type="spellStart"/>
      <w:r>
        <w:t>mol</w:t>
      </w:r>
      <w:proofErr w:type="spellEnd"/>
      <w:r>
        <w:t>)</w:t>
      </w:r>
    </w:p>
    <w:p w14:paraId="338DA926" w14:textId="77777777" w:rsidR="00232C8B" w:rsidRDefault="00232C8B" w:rsidP="00232C8B">
      <w:pPr>
        <w:pStyle w:val="ListParagraph"/>
        <w:tabs>
          <w:tab w:val="clear" w:pos="709"/>
        </w:tabs>
        <w:ind w:left="2138"/>
      </w:pPr>
    </w:p>
    <w:p w14:paraId="1CB25260" w14:textId="77777777" w:rsidR="00232C8B" w:rsidRDefault="003A59FE" w:rsidP="00E809A7">
      <w:pPr>
        <w:pStyle w:val="ListParagraph"/>
        <w:numPr>
          <w:ilvl w:val="0"/>
          <w:numId w:val="11"/>
        </w:numPr>
        <w:tabs>
          <w:tab w:val="clear" w:pos="709"/>
        </w:tabs>
        <w:ind w:left="1418" w:hanging="284"/>
      </w:pPr>
      <w:proofErr w:type="spellStart"/>
      <w:proofErr w:type="gramStart"/>
      <w:r w:rsidRPr="00232C8B">
        <w:rPr>
          <w:color w:val="0000FF"/>
        </w:rPr>
        <w:t>bulk</w:t>
      </w:r>
      <w:proofErr w:type="gramEnd"/>
      <w:r w:rsidRPr="00232C8B">
        <w:rPr>
          <w:color w:val="0000FF"/>
        </w:rPr>
        <w:t>_fluid_conditions</w:t>
      </w:r>
      <w:proofErr w:type="spellEnd"/>
      <w:r>
        <w:t xml:space="preserve">: the dependence of the bulk </w:t>
      </w:r>
      <w:r w:rsidR="00232C8B">
        <w:t xml:space="preserve">concentrations in the Arrhenius </w:t>
      </w:r>
      <w:r>
        <w:t>equation, write down</w:t>
      </w:r>
    </w:p>
    <w:p w14:paraId="748BBBC0" w14:textId="1ACF148D" w:rsidR="00232C8B" w:rsidRDefault="00232C8B" w:rsidP="00E809A7">
      <w:pPr>
        <w:pStyle w:val="ListParagraph"/>
        <w:numPr>
          <w:ilvl w:val="0"/>
          <w:numId w:val="13"/>
        </w:numPr>
        <w:tabs>
          <w:tab w:val="clear" w:pos="709"/>
        </w:tabs>
      </w:pPr>
      <w:proofErr w:type="gramStart"/>
      <w:r>
        <w:rPr>
          <w:color w:val="0000FF"/>
        </w:rPr>
        <w:t>p</w:t>
      </w:r>
      <w:r w:rsidRPr="00232C8B">
        <w:rPr>
          <w:color w:val="0000FF"/>
        </w:rPr>
        <w:t>hase</w:t>
      </w:r>
      <w:proofErr w:type="gramEnd"/>
      <w:r>
        <w:t xml:space="preserve">: </w:t>
      </w:r>
      <w:r w:rsidR="003A59FE">
        <w:t>the material phase of that field (i.e. if it is in the liquid phase then write 2)</w:t>
      </w:r>
    </w:p>
    <w:p w14:paraId="5DCB3035" w14:textId="55CF6D06" w:rsidR="00122F23" w:rsidRDefault="00232C8B" w:rsidP="00E809A7">
      <w:pPr>
        <w:pStyle w:val="ListParagraph"/>
        <w:numPr>
          <w:ilvl w:val="0"/>
          <w:numId w:val="13"/>
        </w:numPr>
        <w:tabs>
          <w:tab w:val="clear" w:pos="709"/>
        </w:tabs>
      </w:pPr>
      <w:proofErr w:type="gramStart"/>
      <w:r>
        <w:rPr>
          <w:color w:val="0000FF"/>
        </w:rPr>
        <w:t>order</w:t>
      </w:r>
      <w:proofErr w:type="gramEnd"/>
      <w:r w:rsidRPr="00232C8B">
        <w:t>:</w:t>
      </w:r>
      <w:r>
        <w:t xml:space="preserve"> </w:t>
      </w:r>
      <w:r w:rsidR="003A59FE">
        <w:t xml:space="preserve">the order of the reaction in that field according to the Arrhenius equation (for example, the reaction rate of chalcopyrite dissolution is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CuFe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</w:rPr>
          <m:t>=4π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k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-Ea/RT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0.8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3+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0.42</m:t>
            </m:r>
          </m:sup>
        </m:sSup>
      </m:oMath>
      <w:r w:rsidR="003A59FE">
        <w:t xml:space="preserve">, write down 0.42 for the order of </w:t>
      </w:r>
      <w:proofErr w:type="spellStart"/>
      <w:r w:rsidR="003A59FE">
        <w:t>bulk_concentration</w:t>
      </w:r>
      <w:proofErr w:type="spellEnd"/>
      <w:r w:rsidR="003A59FE">
        <w:t>(Fe3)</w:t>
      </w:r>
      <w:r w:rsidR="00581E1F">
        <w:t xml:space="preserve"> and 0.8 for the </w:t>
      </w:r>
      <w:proofErr w:type="spellStart"/>
      <w:r w:rsidR="00581E1F">
        <w:t>bulk_concentration</w:t>
      </w:r>
      <w:proofErr w:type="spellEnd"/>
      <w:r w:rsidR="00581E1F">
        <w:t>(H)</w:t>
      </w:r>
      <w:r w:rsidR="003A59FE">
        <w:t>)</w:t>
      </w:r>
    </w:p>
    <w:p w14:paraId="63FE86B0" w14:textId="77777777" w:rsidR="00CF0188" w:rsidRDefault="00CF0188" w:rsidP="00CF0188">
      <w:pPr>
        <w:pStyle w:val="ListParagraph"/>
        <w:tabs>
          <w:tab w:val="clear" w:pos="709"/>
        </w:tabs>
        <w:ind w:left="2138"/>
      </w:pPr>
    </w:p>
    <w:p w14:paraId="5FD0EA5A" w14:textId="7C8C3DF1" w:rsidR="00CF0188" w:rsidRDefault="00DB2CDE" w:rsidP="00CF0188">
      <w:pPr>
        <w:ind w:left="709"/>
      </w:pPr>
      <w:r>
        <w:t xml:space="preserve">(b). </w:t>
      </w:r>
      <w:proofErr w:type="gramStart"/>
      <w:r w:rsidR="00CF0188" w:rsidRPr="00DB2CDE">
        <w:rPr>
          <w:color w:val="0000FF"/>
        </w:rPr>
        <w:t>reaction</w:t>
      </w:r>
      <w:proofErr w:type="gramEnd"/>
      <w:r w:rsidR="00CF0188" w:rsidRPr="00DB2CDE">
        <w:rPr>
          <w:color w:val="0000FF"/>
        </w:rPr>
        <w:t>(S0_dissolution)</w:t>
      </w:r>
      <w:r w:rsidR="00CF0188">
        <w:rPr>
          <w:color w:val="0000FF"/>
        </w:rPr>
        <w:t xml:space="preserve">: </w:t>
      </w:r>
      <w:r w:rsidR="00CF0188">
        <w:t>elemental sulphur dissolution</w:t>
      </w:r>
      <w:r w:rsidR="00554983"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gangue 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gangue 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sup>
            </m:sSup>
          </m:sub>
        </m:sSub>
      </m:oMath>
    </w:p>
    <w:p w14:paraId="7E5D9C10" w14:textId="77777777" w:rsidR="00CF0188" w:rsidRDefault="003A59FE" w:rsidP="00E809A7">
      <w:pPr>
        <w:pStyle w:val="ListParagraph"/>
        <w:numPr>
          <w:ilvl w:val="0"/>
          <w:numId w:val="11"/>
        </w:numPr>
        <w:tabs>
          <w:tab w:val="clear" w:pos="709"/>
        </w:tabs>
        <w:ind w:left="1276" w:hanging="283"/>
      </w:pPr>
      <w:proofErr w:type="gramStart"/>
      <w:r w:rsidRPr="00CF0188">
        <w:rPr>
          <w:color w:val="0000FF"/>
        </w:rPr>
        <w:t>scalar</w:t>
      </w:r>
      <w:proofErr w:type="gramEnd"/>
      <w:r w:rsidRPr="00CF0188">
        <w:rPr>
          <w:color w:val="0000FF"/>
        </w:rPr>
        <w:t>(S0)</w:t>
      </w:r>
      <w:r>
        <w:t xml:space="preserve">: the </w:t>
      </w:r>
      <w:r w:rsidR="00CF0188">
        <w:t>molar concentration of S0, (mole/</w:t>
      </w:r>
      <w:r>
        <w:t>m^3 heap</w:t>
      </w:r>
      <w:r w:rsidR="00CF0188">
        <w:t>)</w:t>
      </w:r>
    </w:p>
    <w:p w14:paraId="2AEA3209" w14:textId="77777777" w:rsidR="001A282B" w:rsidRDefault="003A59FE" w:rsidP="00E809A7">
      <w:pPr>
        <w:pStyle w:val="ListParagraph"/>
        <w:numPr>
          <w:ilvl w:val="0"/>
          <w:numId w:val="11"/>
        </w:numPr>
        <w:tabs>
          <w:tab w:val="clear" w:pos="709"/>
        </w:tabs>
        <w:ind w:left="1276" w:hanging="283"/>
      </w:pPr>
      <w:proofErr w:type="spellStart"/>
      <w:proofErr w:type="gramStart"/>
      <w:r w:rsidRPr="00CF0188">
        <w:rPr>
          <w:color w:val="0000FF"/>
        </w:rPr>
        <w:t>scalar</w:t>
      </w:r>
      <w:proofErr w:type="gramEnd"/>
      <w:r w:rsidRPr="00CF0188">
        <w:rPr>
          <w:color w:val="0000FF"/>
        </w:rPr>
        <w:t>_field</w:t>
      </w:r>
      <w:proofErr w:type="spellEnd"/>
      <w:r w:rsidRPr="00CF0188">
        <w:rPr>
          <w:color w:val="0000FF"/>
        </w:rPr>
        <w:t>(dS0_dt)</w:t>
      </w:r>
      <w:r>
        <w:t xml:space="preserve">: change rate of the S0 concentration, </w:t>
      </w:r>
      <w:r w:rsidR="00CF0188">
        <w:t>(</w:t>
      </w:r>
      <w:r>
        <w:t>mole/m^3 heap/s</w:t>
      </w:r>
      <w:r w:rsidR="00CF0188">
        <w:t>)</w:t>
      </w:r>
    </w:p>
    <w:p w14:paraId="160507B8" w14:textId="77777777" w:rsidR="00554983" w:rsidRDefault="001A282B" w:rsidP="00E809A7">
      <w:pPr>
        <w:pStyle w:val="ListParagraph"/>
        <w:numPr>
          <w:ilvl w:val="0"/>
          <w:numId w:val="11"/>
        </w:numPr>
        <w:tabs>
          <w:tab w:val="clear" w:pos="709"/>
        </w:tabs>
        <w:ind w:left="1276" w:hanging="283"/>
      </w:pPr>
      <w:proofErr w:type="spellStart"/>
      <w:r>
        <w:rPr>
          <w:color w:val="0000FF"/>
        </w:rPr>
        <w:t>Dissolution_</w:t>
      </w:r>
      <w:proofErr w:type="gramStart"/>
      <w:r>
        <w:rPr>
          <w:color w:val="0000FF"/>
        </w:rPr>
        <w:t>Algorithm</w:t>
      </w:r>
      <w:proofErr w:type="spellEnd"/>
      <w:r w:rsidR="001D7C15">
        <w:rPr>
          <w:color w:val="0000FF"/>
        </w:rPr>
        <w:t>(</w:t>
      </w:r>
      <w:proofErr w:type="gramEnd"/>
      <w:r w:rsidR="001D7C15" w:rsidRPr="001D7C15">
        <w:rPr>
          <w:color w:val="0000FF"/>
        </w:rPr>
        <w:t>Non-</w:t>
      </w:r>
      <w:proofErr w:type="spellStart"/>
      <w:r w:rsidR="001D7C15" w:rsidRPr="001D7C15">
        <w:rPr>
          <w:color w:val="0000FF"/>
        </w:rPr>
        <w:t>bio_leaching</w:t>
      </w:r>
      <w:proofErr w:type="spellEnd"/>
      <w:r w:rsidR="001D7C15" w:rsidRPr="001D7C15">
        <w:rPr>
          <w:color w:val="0000FF"/>
        </w:rPr>
        <w:t>)</w:t>
      </w:r>
      <w:r w:rsidRPr="001A282B">
        <w:t>:</w:t>
      </w:r>
      <w:r>
        <w:t xml:space="preserve"> </w:t>
      </w:r>
      <w:r w:rsidR="003A59FE">
        <w:t xml:space="preserve">only the non-bioleaching algorithm is available, which linearly depends on the S0 formation </w:t>
      </w:r>
      <w:r w:rsidR="00554983">
        <w:t xml:space="preserve"> from chalcopyrite </w:t>
      </w:r>
      <w:proofErr w:type="spellStart"/>
      <w:r w:rsidR="00554983">
        <w:t>dissolution,</w:t>
      </w:r>
    </w:p>
    <w:p w14:paraId="4D6DE897" w14:textId="5A05EB18" w:rsidR="001A282B" w:rsidRDefault="00554983" w:rsidP="00E809A7">
      <w:pPr>
        <w:pStyle w:val="ListParagraph"/>
        <w:numPr>
          <w:ilvl w:val="0"/>
          <w:numId w:val="19"/>
        </w:numPr>
        <w:tabs>
          <w:tab w:val="clear" w:pos="709"/>
        </w:tabs>
      </w:pPr>
      <w:proofErr w:type="gramStart"/>
      <w:r w:rsidRPr="00554983">
        <w:rPr>
          <w:color w:val="0000FF"/>
        </w:rPr>
        <w:t>percentage</w:t>
      </w:r>
      <w:proofErr w:type="gramEnd"/>
      <w:r w:rsidRPr="00554983">
        <w:rPr>
          <w:color w:val="0000FF"/>
        </w:rPr>
        <w:t>_of_dissolve</w:t>
      </w:r>
      <w:proofErr w:type="spellEnd"/>
      <w:r>
        <w:t>:</w:t>
      </w:r>
      <w:r w:rsidR="003A59FE">
        <w:t xml:space="preserve"> which indicate the percentage of the S0 formed from </w:t>
      </w:r>
      <w:proofErr w:type="spellStart"/>
      <w:r w:rsidR="003A59FE">
        <w:t>chalcppyrite</w:t>
      </w:r>
      <w:proofErr w:type="spellEnd"/>
      <w:r w:rsidR="003A59FE">
        <w:t xml:space="preserve"> dissolution are dissolved</w:t>
      </w:r>
      <w: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gangue </m:t>
            </m:r>
          </m:sub>
        </m:sSub>
      </m:oMath>
      <w:r w:rsidR="003A59FE">
        <w:t>.</w:t>
      </w:r>
    </w:p>
    <w:p w14:paraId="5B9CDDCF" w14:textId="77777777" w:rsidR="00554983" w:rsidRDefault="00554983" w:rsidP="00554983">
      <w:pPr>
        <w:pStyle w:val="ListParagraph"/>
        <w:tabs>
          <w:tab w:val="clear" w:pos="709"/>
        </w:tabs>
        <w:ind w:left="1996"/>
      </w:pPr>
    </w:p>
    <w:p w14:paraId="646C79A5" w14:textId="77777777" w:rsidR="001A282B" w:rsidRDefault="003A59FE" w:rsidP="00E809A7">
      <w:pPr>
        <w:pStyle w:val="ListParagraph"/>
        <w:numPr>
          <w:ilvl w:val="0"/>
          <w:numId w:val="11"/>
        </w:numPr>
        <w:tabs>
          <w:tab w:val="clear" w:pos="709"/>
        </w:tabs>
        <w:ind w:left="1276" w:hanging="283"/>
      </w:pPr>
      <w:proofErr w:type="gramStart"/>
      <w:r>
        <w:t>o2</w:t>
      </w:r>
      <w:proofErr w:type="gramEnd"/>
      <w:r>
        <w:t xml:space="preserve">_name: which is the scalar field name of the liquid oxygen in liquid </w:t>
      </w:r>
      <w:proofErr w:type="spellStart"/>
      <w:r>
        <w:t>phase.</w:t>
      </w:r>
    </w:p>
    <w:p w14:paraId="362AAB41" w14:textId="30839871" w:rsidR="00122F23" w:rsidRDefault="003A59FE" w:rsidP="00E809A7">
      <w:pPr>
        <w:pStyle w:val="ListParagraph"/>
        <w:numPr>
          <w:ilvl w:val="0"/>
          <w:numId w:val="11"/>
        </w:numPr>
        <w:tabs>
          <w:tab w:val="clear" w:pos="709"/>
        </w:tabs>
        <w:ind w:left="1276" w:hanging="283"/>
      </w:pPr>
      <w:r>
        <w:t>H_name</w:t>
      </w:r>
      <w:proofErr w:type="spellEnd"/>
      <w:r>
        <w:t xml:space="preserve">:  which is the scalar field name </w:t>
      </w:r>
      <w:proofErr w:type="gramStart"/>
      <w:r>
        <w:t>of  H</w:t>
      </w:r>
      <w:proofErr w:type="gramEnd"/>
      <w:r>
        <w:t>+ in liquid phase.</w:t>
      </w:r>
    </w:p>
    <w:p w14:paraId="1DF8B1A9" w14:textId="77777777" w:rsidR="00122F23" w:rsidRDefault="003A59FE">
      <w:r>
        <w:t xml:space="preserve">    </w:t>
      </w:r>
    </w:p>
    <w:p w14:paraId="4D17E727" w14:textId="18D97574" w:rsidR="00BC158B" w:rsidRDefault="003A59FE" w:rsidP="00BC158B">
      <w:pPr>
        <w:tabs>
          <w:tab w:val="clear" w:pos="709"/>
        </w:tabs>
        <w:ind w:left="426"/>
      </w:pPr>
      <w:r>
        <w:t xml:space="preserve">     (c). </w:t>
      </w:r>
      <w:proofErr w:type="gramStart"/>
      <w:r w:rsidRPr="00BF4E0E">
        <w:rPr>
          <w:color w:val="0000FF"/>
        </w:rPr>
        <w:t>reaction</w:t>
      </w:r>
      <w:proofErr w:type="gramEnd"/>
      <w:r w:rsidRPr="00BF4E0E">
        <w:rPr>
          <w:color w:val="0000FF"/>
        </w:rPr>
        <w:t>(</w:t>
      </w:r>
      <w:proofErr w:type="spellStart"/>
      <w:r w:rsidRPr="00BF4E0E">
        <w:rPr>
          <w:color w:val="0000FF"/>
        </w:rPr>
        <w:t>Gangue_mineral_acid_dissolution</w:t>
      </w:r>
      <w:proofErr w:type="spellEnd"/>
      <w:r w:rsidRPr="00BF4E0E">
        <w:rPr>
          <w:color w:val="0000FF"/>
        </w:rPr>
        <w:t>)</w:t>
      </w:r>
      <w:r>
        <w:t>:</w:t>
      </w:r>
      <w:r w:rsidR="00554983"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κ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υ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CuFe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</m:sub>
        </m:sSub>
      </m:oMath>
      <w:r w:rsidR="00554983" w:rsidRPr="003D7286">
        <w:rPr>
          <w:rFonts w:ascii="Times New Roman" w:hAnsi="Times New Roman" w:cs="Times New Roman"/>
        </w:rPr>
        <w:t xml:space="preserve">  for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υ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</w:rPr>
          <m:t>∈[0, 1]</m:t>
        </m:r>
      </m:oMath>
    </w:p>
    <w:p w14:paraId="240EB525" w14:textId="77777777" w:rsidR="00BC158B" w:rsidRDefault="003A59FE" w:rsidP="00E809A7">
      <w:pPr>
        <w:pStyle w:val="ListParagraph"/>
        <w:numPr>
          <w:ilvl w:val="0"/>
          <w:numId w:val="14"/>
        </w:numPr>
        <w:tabs>
          <w:tab w:val="clear" w:pos="709"/>
        </w:tabs>
        <w:ind w:left="1276" w:hanging="295"/>
      </w:pPr>
      <w:proofErr w:type="spellStart"/>
      <w:proofErr w:type="gramStart"/>
      <w:r w:rsidRPr="00BC158B">
        <w:rPr>
          <w:color w:val="0000FF"/>
        </w:rPr>
        <w:t>scalar</w:t>
      </w:r>
      <w:proofErr w:type="gramEnd"/>
      <w:r w:rsidRPr="00BC158B">
        <w:rPr>
          <w:color w:val="0000FF"/>
        </w:rPr>
        <w:t>_field</w:t>
      </w:r>
      <w:proofErr w:type="spellEnd"/>
      <w:r w:rsidRPr="00BC158B">
        <w:rPr>
          <w:color w:val="0000FF"/>
        </w:rPr>
        <w:t>(</w:t>
      </w:r>
      <w:proofErr w:type="spellStart"/>
      <w:r w:rsidRPr="00BC158B">
        <w:rPr>
          <w:color w:val="0000FF"/>
        </w:rPr>
        <w:t>dG_dt</w:t>
      </w:r>
      <w:proofErr w:type="spellEnd"/>
      <w:r w:rsidRPr="00BC158B">
        <w:rPr>
          <w:color w:val="0000FF"/>
        </w:rPr>
        <w:t>)</w:t>
      </w:r>
      <w:r>
        <w:t xml:space="preserve">: change rate of the gangue mineral </w:t>
      </w:r>
      <w:r w:rsidR="00BC158B">
        <w:t xml:space="preserve">concentration, (mole/m^3 </w:t>
      </w:r>
      <w:r>
        <w:t>heap/s</w:t>
      </w:r>
      <w:r w:rsidR="00BC158B">
        <w:t>)</w:t>
      </w:r>
    </w:p>
    <w:p w14:paraId="43CCD0BC" w14:textId="73EF80F9" w:rsidR="00BC158B" w:rsidRDefault="003A59FE" w:rsidP="00E809A7">
      <w:pPr>
        <w:pStyle w:val="ListParagraph"/>
        <w:numPr>
          <w:ilvl w:val="0"/>
          <w:numId w:val="14"/>
        </w:numPr>
        <w:tabs>
          <w:tab w:val="clear" w:pos="709"/>
        </w:tabs>
        <w:ind w:left="1276" w:hanging="295"/>
      </w:pPr>
      <w:proofErr w:type="spellStart"/>
      <w:proofErr w:type="gramStart"/>
      <w:r w:rsidRPr="00BC158B">
        <w:rPr>
          <w:color w:val="0000FF"/>
        </w:rPr>
        <w:t>rate</w:t>
      </w:r>
      <w:proofErr w:type="gramEnd"/>
      <w:r w:rsidRPr="00BC158B">
        <w:rPr>
          <w:color w:val="0000FF"/>
        </w:rPr>
        <w:t>_constant</w:t>
      </w:r>
      <w:proofErr w:type="spellEnd"/>
      <w:r>
        <w:t xml:space="preserve">: the gangue mineral dissolution is assumed to be under linear rate, please specify the rate constant of dissolution,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υ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</m:sSub>
      </m:oMath>
      <w:r w:rsidR="00554983">
        <w:t xml:space="preserve">, </w:t>
      </w:r>
      <w:r>
        <w:t>(s^-1)</w:t>
      </w:r>
    </w:p>
    <w:p w14:paraId="6A1417C8" w14:textId="23709085" w:rsidR="00122F23" w:rsidRDefault="003A59FE" w:rsidP="00E809A7">
      <w:pPr>
        <w:pStyle w:val="ListParagraph"/>
        <w:numPr>
          <w:ilvl w:val="0"/>
          <w:numId w:val="14"/>
        </w:numPr>
        <w:tabs>
          <w:tab w:val="clear" w:pos="709"/>
        </w:tabs>
        <w:ind w:left="1276" w:hanging="295"/>
      </w:pPr>
      <w:proofErr w:type="spellStart"/>
      <w:r w:rsidRPr="00280867">
        <w:rPr>
          <w:color w:val="0000FF"/>
        </w:rPr>
        <w:t>H_name</w:t>
      </w:r>
      <w:proofErr w:type="spellEnd"/>
      <w:r>
        <w:t xml:space="preserve">: which is the scalar field name </w:t>
      </w:r>
      <w:proofErr w:type="gramStart"/>
      <w:r>
        <w:t>of  H</w:t>
      </w:r>
      <w:proofErr w:type="gramEnd"/>
      <w:r>
        <w:t>+ in liquid phase.</w:t>
      </w:r>
    </w:p>
    <w:p w14:paraId="1FE15463" w14:textId="77777777" w:rsidR="00122F23" w:rsidRDefault="00122F23"/>
    <w:p w14:paraId="226F0FB1" w14:textId="77777777" w:rsidR="00122F23" w:rsidRPr="00280867" w:rsidRDefault="003A59FE" w:rsidP="00280867">
      <w:pPr>
        <w:ind w:left="426"/>
        <w:rPr>
          <w:b/>
          <w:color w:val="FF0000"/>
          <w:u w:val="single"/>
        </w:rPr>
      </w:pPr>
      <w:r>
        <w:t xml:space="preserve">  </w:t>
      </w:r>
      <w:r w:rsidRPr="00280867">
        <w:rPr>
          <w:b/>
          <w:color w:val="FF0000"/>
          <w:u w:val="single"/>
        </w:rPr>
        <w:t>(2). Solution phase reactions</w:t>
      </w:r>
    </w:p>
    <w:p w14:paraId="19B9B5D8" w14:textId="2CC60A3D" w:rsidR="00122F23" w:rsidRDefault="00280867" w:rsidP="00280867">
      <w:pPr>
        <w:ind w:left="709"/>
      </w:pPr>
      <w:r>
        <w:t xml:space="preserve">(a). </w:t>
      </w:r>
      <w:proofErr w:type="gramStart"/>
      <w:r w:rsidR="003A59FE" w:rsidRPr="00280867">
        <w:rPr>
          <w:color w:val="0000FF"/>
        </w:rPr>
        <w:t>reaction</w:t>
      </w:r>
      <w:proofErr w:type="gramEnd"/>
      <w:r w:rsidR="003A59FE" w:rsidRPr="00280867">
        <w:rPr>
          <w:color w:val="0000FF"/>
        </w:rPr>
        <w:t>(</w:t>
      </w:r>
      <w:proofErr w:type="spellStart"/>
      <w:r w:rsidR="003A59FE" w:rsidRPr="00280867">
        <w:rPr>
          <w:color w:val="0000FF"/>
        </w:rPr>
        <w:t>Ferrous_Oxidation</w:t>
      </w:r>
      <w:proofErr w:type="spellEnd"/>
      <w:r w:rsidR="003A59FE" w:rsidRPr="00280867">
        <w:rPr>
          <w:color w:val="0000FF"/>
        </w:rPr>
        <w:t>)</w:t>
      </w:r>
    </w:p>
    <w:p w14:paraId="44ABEE48" w14:textId="77777777" w:rsidR="00870B71" w:rsidRDefault="003A59FE" w:rsidP="00E809A7">
      <w:pPr>
        <w:pStyle w:val="ListParagraph"/>
        <w:numPr>
          <w:ilvl w:val="0"/>
          <w:numId w:val="15"/>
        </w:numPr>
        <w:ind w:left="1276" w:hanging="294"/>
      </w:pPr>
      <w:proofErr w:type="spellStart"/>
      <w:proofErr w:type="gramStart"/>
      <w:r w:rsidRPr="00280867">
        <w:rPr>
          <w:color w:val="0000FF"/>
        </w:rPr>
        <w:lastRenderedPageBreak/>
        <w:t>scalar</w:t>
      </w:r>
      <w:proofErr w:type="gramEnd"/>
      <w:r w:rsidRPr="00280867">
        <w:rPr>
          <w:color w:val="0000FF"/>
        </w:rPr>
        <w:t>_field</w:t>
      </w:r>
      <w:proofErr w:type="spellEnd"/>
      <w:r w:rsidRPr="00280867">
        <w:rPr>
          <w:color w:val="0000FF"/>
        </w:rPr>
        <w:t>(dFe2_dt)</w:t>
      </w:r>
      <w:r>
        <w:t xml:space="preserve">: the oxidation rate of Fe2, </w:t>
      </w:r>
      <w:r w:rsidR="00280867">
        <w:t>(</w:t>
      </w:r>
      <w:r>
        <w:t>mole/m^3 heap/s</w:t>
      </w:r>
      <w:r w:rsidR="00280867">
        <w:t>)</w:t>
      </w:r>
    </w:p>
    <w:p w14:paraId="32B134A3" w14:textId="77777777" w:rsidR="001D7C15" w:rsidRDefault="003A59FE" w:rsidP="00E809A7">
      <w:pPr>
        <w:pStyle w:val="ListParagraph"/>
        <w:numPr>
          <w:ilvl w:val="0"/>
          <w:numId w:val="15"/>
        </w:numPr>
        <w:ind w:left="1276" w:hanging="294"/>
      </w:pPr>
      <w:proofErr w:type="spellStart"/>
      <w:r w:rsidRPr="001D7C15">
        <w:rPr>
          <w:color w:val="0000FF"/>
        </w:rPr>
        <w:t>Dissolution_</w:t>
      </w:r>
      <w:proofErr w:type="gramStart"/>
      <w:r w:rsidRPr="001D7C15">
        <w:rPr>
          <w:color w:val="0000FF"/>
        </w:rPr>
        <w:t>Algorithm</w:t>
      </w:r>
      <w:proofErr w:type="spellEnd"/>
      <w:r w:rsidRPr="001D7C15">
        <w:rPr>
          <w:color w:val="0000FF"/>
        </w:rPr>
        <w:t>(</w:t>
      </w:r>
      <w:proofErr w:type="gramEnd"/>
      <w:r w:rsidRPr="001D7C15">
        <w:rPr>
          <w:color w:val="0000FF"/>
        </w:rPr>
        <w:t>Non-</w:t>
      </w:r>
      <w:proofErr w:type="spellStart"/>
      <w:r w:rsidRPr="001D7C15">
        <w:rPr>
          <w:color w:val="0000FF"/>
        </w:rPr>
        <w:t>bio_leaching</w:t>
      </w:r>
      <w:proofErr w:type="spellEnd"/>
      <w:r w:rsidRPr="001D7C15">
        <w:rPr>
          <w:color w:val="0000FF"/>
        </w:rPr>
        <w:t>)</w:t>
      </w:r>
      <w:r>
        <w:t>: the reaction rate is calculated by empirical  Arrhenius equation</w:t>
      </w:r>
    </w:p>
    <w:p w14:paraId="7997642A" w14:textId="77777777" w:rsidR="001D7C15" w:rsidRDefault="003A59FE" w:rsidP="00E809A7">
      <w:pPr>
        <w:pStyle w:val="ListParagraph"/>
        <w:numPr>
          <w:ilvl w:val="0"/>
          <w:numId w:val="16"/>
        </w:numPr>
      </w:pPr>
      <w:proofErr w:type="spellStart"/>
      <w:proofErr w:type="gramStart"/>
      <w:r w:rsidRPr="001D7C15">
        <w:rPr>
          <w:color w:val="0000FF"/>
        </w:rPr>
        <w:t>rate</w:t>
      </w:r>
      <w:proofErr w:type="gramEnd"/>
      <w:r w:rsidRPr="001D7C15">
        <w:rPr>
          <w:color w:val="0000FF"/>
        </w:rPr>
        <w:t>_constant_Arrhenius</w:t>
      </w:r>
      <w:proofErr w:type="spellEnd"/>
      <w:r>
        <w:t xml:space="preserve">: it is the reaction rate constant calculated by the  Arrhenius </w:t>
      </w:r>
      <w:proofErr w:type="spellStart"/>
      <w:r>
        <w:t>equation</w:t>
      </w:r>
    </w:p>
    <w:p w14:paraId="276BCCD2" w14:textId="77777777" w:rsidR="001D7C15" w:rsidRDefault="003A59FE" w:rsidP="00E809A7">
      <w:pPr>
        <w:pStyle w:val="ListParagraph"/>
        <w:numPr>
          <w:ilvl w:val="0"/>
          <w:numId w:val="16"/>
        </w:numPr>
      </w:pPr>
      <w:proofErr w:type="gramStart"/>
      <w:r w:rsidRPr="001D7C15">
        <w:rPr>
          <w:color w:val="0000FF"/>
        </w:rPr>
        <w:t>scalar</w:t>
      </w:r>
      <w:proofErr w:type="gramEnd"/>
      <w:r w:rsidRPr="001D7C15">
        <w:rPr>
          <w:color w:val="0000FF"/>
        </w:rPr>
        <w:t>_field</w:t>
      </w:r>
      <w:proofErr w:type="spellEnd"/>
      <w:r w:rsidRPr="001D7C15">
        <w:rPr>
          <w:color w:val="0000FF"/>
        </w:rPr>
        <w:t>(</w:t>
      </w:r>
      <w:proofErr w:type="spellStart"/>
      <w:r w:rsidRPr="001D7C15">
        <w:rPr>
          <w:color w:val="0000FF"/>
        </w:rPr>
        <w:t>prefactor</w:t>
      </w:r>
      <w:proofErr w:type="spellEnd"/>
      <w:r w:rsidRPr="001D7C15">
        <w:rPr>
          <w:color w:val="0000FF"/>
        </w:rPr>
        <w:t>)</w:t>
      </w:r>
      <w:r>
        <w:t xml:space="preserve">: it is the </w:t>
      </w:r>
      <w:proofErr w:type="spellStart"/>
      <w:r>
        <w:t>prefacter</w:t>
      </w:r>
      <w:proofErr w:type="spellEnd"/>
      <w:r>
        <w:t xml:space="preserve"> k inside the Arrhenius </w:t>
      </w:r>
      <w:proofErr w:type="spellStart"/>
      <w:r>
        <w:t>equation</w:t>
      </w:r>
    </w:p>
    <w:p w14:paraId="3400A595" w14:textId="77777777" w:rsidR="001D7C15" w:rsidRDefault="003A59FE" w:rsidP="00E809A7">
      <w:pPr>
        <w:pStyle w:val="ListParagraph"/>
        <w:numPr>
          <w:ilvl w:val="0"/>
          <w:numId w:val="16"/>
        </w:numPr>
      </w:pPr>
      <w:proofErr w:type="gramStart"/>
      <w:r w:rsidRPr="001D7C15">
        <w:rPr>
          <w:color w:val="0000FF"/>
        </w:rPr>
        <w:t>activation</w:t>
      </w:r>
      <w:proofErr w:type="gramEnd"/>
      <w:r w:rsidRPr="001D7C15">
        <w:rPr>
          <w:color w:val="0000FF"/>
        </w:rPr>
        <w:t>_energy</w:t>
      </w:r>
      <w:proofErr w:type="spellEnd"/>
      <w:r>
        <w:t xml:space="preserve">: it is the activation energy of the corresponding reactions in the  Arrhenius </w:t>
      </w:r>
      <w:proofErr w:type="spellStart"/>
      <w:r>
        <w:t>equation.</w:t>
      </w:r>
    </w:p>
    <w:p w14:paraId="0F886A5F" w14:textId="17DD1D19" w:rsidR="00122F23" w:rsidRDefault="003A59FE" w:rsidP="00E809A7">
      <w:pPr>
        <w:pStyle w:val="ListParagraph"/>
        <w:numPr>
          <w:ilvl w:val="0"/>
          <w:numId w:val="16"/>
        </w:numPr>
      </w:pPr>
      <w:proofErr w:type="gramStart"/>
      <w:r>
        <w:t>gas</w:t>
      </w:r>
      <w:proofErr w:type="gramEnd"/>
      <w:r>
        <w:t>_constant</w:t>
      </w:r>
      <w:proofErr w:type="spellEnd"/>
      <w:r>
        <w:t xml:space="preserve">: 8.314 J/(K </w:t>
      </w:r>
      <w:proofErr w:type="spellStart"/>
      <w:r>
        <w:t>mol</w:t>
      </w:r>
      <w:proofErr w:type="spellEnd"/>
      <w:r>
        <w:t>)</w:t>
      </w:r>
    </w:p>
    <w:p w14:paraId="18B20500" w14:textId="77777777" w:rsidR="001D7C15" w:rsidRDefault="001D7C15" w:rsidP="001D7C15">
      <w:pPr>
        <w:pStyle w:val="ListParagraph"/>
        <w:ind w:left="1996"/>
      </w:pPr>
    </w:p>
    <w:p w14:paraId="0623B0A9" w14:textId="77777777" w:rsidR="001D7C15" w:rsidRDefault="003A59FE" w:rsidP="00E809A7">
      <w:pPr>
        <w:pStyle w:val="ListParagraph"/>
        <w:numPr>
          <w:ilvl w:val="0"/>
          <w:numId w:val="17"/>
        </w:numPr>
        <w:tabs>
          <w:tab w:val="clear" w:pos="709"/>
          <w:tab w:val="left" w:pos="426"/>
        </w:tabs>
        <w:ind w:left="1276" w:hanging="283"/>
      </w:pPr>
      <w:proofErr w:type="spellStart"/>
      <w:proofErr w:type="gramStart"/>
      <w:r w:rsidRPr="001D7C15">
        <w:rPr>
          <w:color w:val="0000FF"/>
        </w:rPr>
        <w:t>bulk</w:t>
      </w:r>
      <w:proofErr w:type="gramEnd"/>
      <w:r w:rsidRPr="001D7C15">
        <w:rPr>
          <w:color w:val="0000FF"/>
        </w:rPr>
        <w:t>_fluid_conditions</w:t>
      </w:r>
      <w:proofErr w:type="spellEnd"/>
      <w:r>
        <w:t>: the dependence of the bulk concentrations in the Arrhenius equation, write down</w:t>
      </w:r>
    </w:p>
    <w:p w14:paraId="64C62BAB" w14:textId="0F06E717" w:rsidR="001D7C15" w:rsidRDefault="003A59FE" w:rsidP="00E809A7">
      <w:pPr>
        <w:pStyle w:val="ListParagraph"/>
        <w:numPr>
          <w:ilvl w:val="0"/>
          <w:numId w:val="18"/>
        </w:numPr>
        <w:tabs>
          <w:tab w:val="clear" w:pos="709"/>
          <w:tab w:val="left" w:pos="426"/>
        </w:tabs>
      </w:pPr>
      <w:proofErr w:type="gramStart"/>
      <w:r w:rsidRPr="001D7C15">
        <w:rPr>
          <w:color w:val="0000FF"/>
        </w:rPr>
        <w:t>name</w:t>
      </w:r>
      <w:proofErr w:type="gramEnd"/>
      <w:r>
        <w:t xml:space="preserve">: the corresponding scalar field name of the reactant that is in the  Arrhenius equation (could </w:t>
      </w:r>
      <w:r w:rsidR="00070E15">
        <w:t xml:space="preserve">be a </w:t>
      </w:r>
      <w:r>
        <w:t xml:space="preserve">name </w:t>
      </w:r>
      <w:r w:rsidR="00070E15">
        <w:t xml:space="preserve">that is different from the name </w:t>
      </w:r>
      <w:r>
        <w:t>in the Arrhenius equation but it should be the same name given to the prognostic scalar field. )</w:t>
      </w:r>
    </w:p>
    <w:p w14:paraId="0A5E4C24" w14:textId="77777777" w:rsidR="001D7C15" w:rsidRDefault="003A59FE" w:rsidP="00E809A7">
      <w:pPr>
        <w:pStyle w:val="ListParagraph"/>
        <w:numPr>
          <w:ilvl w:val="0"/>
          <w:numId w:val="18"/>
        </w:numPr>
        <w:tabs>
          <w:tab w:val="clear" w:pos="709"/>
          <w:tab w:val="left" w:pos="426"/>
        </w:tabs>
      </w:pPr>
      <w:proofErr w:type="gramStart"/>
      <w:r w:rsidRPr="001D7C15">
        <w:rPr>
          <w:color w:val="0000FF"/>
        </w:rPr>
        <w:t>phase</w:t>
      </w:r>
      <w:proofErr w:type="gramEnd"/>
      <w:r>
        <w:t>: he material phase of that field (i.e. if it is in the liquid phase then write 2)</w:t>
      </w:r>
    </w:p>
    <w:p w14:paraId="07391F48" w14:textId="5E9BBFCB" w:rsidR="00122F23" w:rsidRDefault="003A59FE" w:rsidP="00E809A7">
      <w:pPr>
        <w:pStyle w:val="ListParagraph"/>
        <w:numPr>
          <w:ilvl w:val="0"/>
          <w:numId w:val="18"/>
        </w:numPr>
        <w:tabs>
          <w:tab w:val="clear" w:pos="709"/>
          <w:tab w:val="left" w:pos="426"/>
        </w:tabs>
      </w:pPr>
      <w:proofErr w:type="gramStart"/>
      <w:r w:rsidRPr="001D7C15">
        <w:rPr>
          <w:color w:val="0000FF"/>
        </w:rPr>
        <w:t>order</w:t>
      </w:r>
      <w:proofErr w:type="gramEnd"/>
      <w:r>
        <w:t>: the reaction order of that reactant.</w:t>
      </w:r>
    </w:p>
    <w:p w14:paraId="3571B060" w14:textId="77777777" w:rsidR="00122F23" w:rsidRDefault="00122F23"/>
    <w:p w14:paraId="65881496" w14:textId="7BDCF61D" w:rsidR="00122F23" w:rsidRPr="00E809A7" w:rsidRDefault="003A59FE" w:rsidP="00E809A7">
      <w:pPr>
        <w:pStyle w:val="ListParagraph"/>
        <w:numPr>
          <w:ilvl w:val="0"/>
          <w:numId w:val="26"/>
        </w:numPr>
        <w:ind w:firstLine="273"/>
        <w:rPr>
          <w:color w:val="FF0000"/>
        </w:rPr>
      </w:pPr>
      <w:proofErr w:type="spellStart"/>
      <w:r w:rsidRPr="00E809A7">
        <w:rPr>
          <w:color w:val="0000FF"/>
        </w:rPr>
        <w:t>Dissolution_</w:t>
      </w:r>
      <w:proofErr w:type="gramStart"/>
      <w:r w:rsidRPr="00E809A7">
        <w:rPr>
          <w:color w:val="0000FF"/>
        </w:rPr>
        <w:t>Algorithm</w:t>
      </w:r>
      <w:proofErr w:type="spellEnd"/>
      <w:r w:rsidRPr="00E809A7">
        <w:rPr>
          <w:color w:val="0000FF"/>
        </w:rPr>
        <w:t>(</w:t>
      </w:r>
      <w:proofErr w:type="spellStart"/>
      <w:proofErr w:type="gramEnd"/>
      <w:r w:rsidRPr="00E809A7">
        <w:rPr>
          <w:color w:val="0000FF"/>
        </w:rPr>
        <w:t>bio_leaching</w:t>
      </w:r>
      <w:proofErr w:type="spellEnd"/>
      <w:r w:rsidRPr="00E809A7">
        <w:rPr>
          <w:color w:val="0000FF"/>
        </w:rPr>
        <w:t>):</w:t>
      </w:r>
      <w:r w:rsidRPr="00E809A7">
        <w:rPr>
          <w:color w:val="FF0000"/>
        </w:rPr>
        <w:t xml:space="preserve"> this is the bio-leaching algorithm for ferrous oxidation and it will be explained in a separate part</w:t>
      </w:r>
      <w:r w:rsidR="00DB1195" w:rsidRPr="00E809A7">
        <w:rPr>
          <w:color w:val="FF0000"/>
        </w:rPr>
        <w:t xml:space="preserve"> below</w:t>
      </w:r>
      <w:r w:rsidRPr="00E809A7">
        <w:rPr>
          <w:color w:val="FF0000"/>
        </w:rPr>
        <w:t>.</w:t>
      </w:r>
    </w:p>
    <w:p w14:paraId="308AA3CC" w14:textId="77777777" w:rsidR="00122F23" w:rsidRDefault="00122F23"/>
    <w:p w14:paraId="51BA92C3" w14:textId="1CC0D26E" w:rsidR="00122F23" w:rsidRDefault="003A59FE" w:rsidP="00554983">
      <w:pPr>
        <w:ind w:left="709"/>
      </w:pPr>
      <w:r>
        <w:t xml:space="preserve">(b). </w:t>
      </w:r>
      <w:proofErr w:type="gramStart"/>
      <w:r w:rsidRPr="00554983">
        <w:rPr>
          <w:color w:val="0000FF"/>
        </w:rPr>
        <w:t>reaction</w:t>
      </w:r>
      <w:proofErr w:type="gramEnd"/>
      <w:r w:rsidRPr="00554983">
        <w:rPr>
          <w:color w:val="0000FF"/>
        </w:rPr>
        <w:t>(</w:t>
      </w:r>
      <w:proofErr w:type="spellStart"/>
      <w:r w:rsidRPr="00554983">
        <w:rPr>
          <w:color w:val="0000FF"/>
        </w:rPr>
        <w:t>Jarosite_Precipitation</w:t>
      </w:r>
      <w:proofErr w:type="spellEnd"/>
      <w:r w:rsidRPr="00554983">
        <w:rPr>
          <w:color w:val="0000FF"/>
        </w:rPr>
        <w:t>)</w:t>
      </w:r>
      <w:r>
        <w:t>: the algorithm is based on Leahy and Schwarz (2009)</w:t>
      </w:r>
      <w:r w:rsidR="00531642"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jarosite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jarosite 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3+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531642" w:rsidRPr="008D6A71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0.056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3+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&gt;-1.43pH+0.87</m:t>
        </m:r>
      </m:oMath>
    </w:p>
    <w:p w14:paraId="0ED6F785" w14:textId="77777777" w:rsidR="007B04EE" w:rsidRDefault="003A59FE" w:rsidP="00E809A7">
      <w:pPr>
        <w:pStyle w:val="ListParagraph"/>
        <w:numPr>
          <w:ilvl w:val="0"/>
          <w:numId w:val="17"/>
        </w:numPr>
        <w:tabs>
          <w:tab w:val="clear" w:pos="709"/>
        </w:tabs>
        <w:ind w:left="1276" w:hanging="283"/>
      </w:pPr>
      <w:proofErr w:type="spellStart"/>
      <w:proofErr w:type="gramStart"/>
      <w:r w:rsidRPr="00F20B3F">
        <w:rPr>
          <w:color w:val="0000FF"/>
        </w:rPr>
        <w:t>scalar</w:t>
      </w:r>
      <w:proofErr w:type="gramEnd"/>
      <w:r w:rsidRPr="00F20B3F">
        <w:rPr>
          <w:color w:val="0000FF"/>
        </w:rPr>
        <w:t>_field</w:t>
      </w:r>
      <w:proofErr w:type="spellEnd"/>
      <w:r w:rsidRPr="00F20B3F">
        <w:rPr>
          <w:color w:val="0000FF"/>
        </w:rPr>
        <w:t>(</w:t>
      </w:r>
      <w:proofErr w:type="spellStart"/>
      <w:r w:rsidRPr="00F20B3F">
        <w:rPr>
          <w:color w:val="0000FF"/>
        </w:rPr>
        <w:t>dM_dt</w:t>
      </w:r>
      <w:proofErr w:type="spellEnd"/>
      <w:r w:rsidRPr="00F20B3F">
        <w:rPr>
          <w:color w:val="0000FF"/>
        </w:rPr>
        <w:t>)</w:t>
      </w:r>
      <w:r>
        <w:t xml:space="preserve">:  precipitation rate of Fe3+ by </w:t>
      </w:r>
      <w:proofErr w:type="spellStart"/>
      <w:r>
        <w:t>jarosite</w:t>
      </w:r>
      <w:proofErr w:type="spellEnd"/>
      <w:r>
        <w:t xml:space="preserve"> (mole/ m^3 heap/s)</w:t>
      </w:r>
    </w:p>
    <w:p w14:paraId="56866DE2" w14:textId="77777777" w:rsidR="00531642" w:rsidRDefault="003A59FE" w:rsidP="00E809A7">
      <w:pPr>
        <w:pStyle w:val="ListParagraph"/>
        <w:numPr>
          <w:ilvl w:val="0"/>
          <w:numId w:val="17"/>
        </w:numPr>
        <w:tabs>
          <w:tab w:val="clear" w:pos="709"/>
        </w:tabs>
        <w:ind w:left="1276" w:hanging="283"/>
      </w:pPr>
      <w:proofErr w:type="spellStart"/>
      <w:proofErr w:type="gramStart"/>
      <w:r w:rsidRPr="007B04EE">
        <w:rPr>
          <w:color w:val="0000FF"/>
        </w:rPr>
        <w:t>scalar</w:t>
      </w:r>
      <w:proofErr w:type="gramEnd"/>
      <w:r w:rsidRPr="007B04EE">
        <w:rPr>
          <w:color w:val="0000FF"/>
        </w:rPr>
        <w:t>_field</w:t>
      </w:r>
      <w:proofErr w:type="spellEnd"/>
      <w:r w:rsidRPr="007B04EE">
        <w:rPr>
          <w:color w:val="0000FF"/>
        </w:rPr>
        <w:t>(</w:t>
      </w:r>
      <w:proofErr w:type="spellStart"/>
      <w:r w:rsidRPr="007B04EE">
        <w:rPr>
          <w:color w:val="0000FF"/>
        </w:rPr>
        <w:t>molar_concentration</w:t>
      </w:r>
      <w:proofErr w:type="spellEnd"/>
      <w:r w:rsidRPr="007B04EE">
        <w:rPr>
          <w:color w:val="0000FF"/>
        </w:rPr>
        <w:t>)</w:t>
      </w:r>
      <w:r>
        <w:t xml:space="preserve">: the current molar concentration of </w:t>
      </w:r>
      <w:proofErr w:type="spellStart"/>
      <w:r>
        <w:t>jarosite</w:t>
      </w:r>
      <w:proofErr w:type="spellEnd"/>
      <w:r>
        <w:t xml:space="preserve">, </w:t>
      </w:r>
      <w:r w:rsidR="007B04EE">
        <w:t>(</w:t>
      </w:r>
      <w:proofErr w:type="spellStart"/>
      <w:r>
        <w:t>mol</w:t>
      </w:r>
      <w:proofErr w:type="spellEnd"/>
      <w:r>
        <w:t>/ m^3 liquid solution</w:t>
      </w:r>
      <w:r w:rsidR="007B04EE">
        <w:t>)</w:t>
      </w:r>
    </w:p>
    <w:p w14:paraId="0E6C98D4" w14:textId="77777777" w:rsidR="00531642" w:rsidRDefault="003A59FE" w:rsidP="00E809A7">
      <w:pPr>
        <w:pStyle w:val="ListParagraph"/>
        <w:numPr>
          <w:ilvl w:val="0"/>
          <w:numId w:val="17"/>
        </w:numPr>
        <w:tabs>
          <w:tab w:val="clear" w:pos="709"/>
        </w:tabs>
        <w:ind w:left="1276" w:hanging="283"/>
      </w:pPr>
      <w:proofErr w:type="spellStart"/>
      <w:r w:rsidRPr="00531642">
        <w:rPr>
          <w:color w:val="0000FF"/>
        </w:rPr>
        <w:t>H_name</w:t>
      </w:r>
      <w:proofErr w:type="spellEnd"/>
      <w:r>
        <w:t>:  The scalar filed name for H+ in Phase 2 used to calculate pH</w:t>
      </w:r>
    </w:p>
    <w:p w14:paraId="07C477F9" w14:textId="77777777" w:rsidR="00531642" w:rsidRDefault="00531642" w:rsidP="00E809A7">
      <w:pPr>
        <w:pStyle w:val="ListParagraph"/>
        <w:numPr>
          <w:ilvl w:val="0"/>
          <w:numId w:val="17"/>
        </w:numPr>
        <w:tabs>
          <w:tab w:val="clear" w:pos="709"/>
        </w:tabs>
        <w:ind w:left="1276" w:hanging="283"/>
      </w:pPr>
      <w:r>
        <w:rPr>
          <w:color w:val="0000FF"/>
        </w:rPr>
        <w:t>Fe3</w:t>
      </w:r>
      <w:r w:rsidR="003A59FE" w:rsidRPr="00531642">
        <w:rPr>
          <w:color w:val="0000FF"/>
        </w:rPr>
        <w:t>_name</w:t>
      </w:r>
      <w:r w:rsidR="003A59FE">
        <w:t xml:space="preserve">:  The scalar filed name for Fe3 in Phase 2 used to calculate </w:t>
      </w:r>
      <w:proofErr w:type="spellStart"/>
      <w:r w:rsidR="003A59FE">
        <w:t>jarosite</w:t>
      </w:r>
      <w:proofErr w:type="spellEnd"/>
      <w:r w:rsidR="003A59FE">
        <w:t xml:space="preserve"> </w:t>
      </w:r>
      <w:proofErr w:type="spellStart"/>
      <w:r w:rsidR="003A59FE">
        <w:t>precipitation</w:t>
      </w:r>
    </w:p>
    <w:p w14:paraId="62F73A11" w14:textId="7B8E04E9" w:rsidR="00122F23" w:rsidRDefault="003A59FE" w:rsidP="00E809A7">
      <w:pPr>
        <w:pStyle w:val="ListParagraph"/>
        <w:numPr>
          <w:ilvl w:val="0"/>
          <w:numId w:val="17"/>
        </w:numPr>
        <w:tabs>
          <w:tab w:val="clear" w:pos="709"/>
        </w:tabs>
        <w:ind w:left="1276" w:hanging="283"/>
      </w:pPr>
      <w:proofErr w:type="gramStart"/>
      <w:r w:rsidRPr="00531642">
        <w:rPr>
          <w:color w:val="0000FF"/>
        </w:rPr>
        <w:t>rate</w:t>
      </w:r>
      <w:proofErr w:type="gramEnd"/>
      <w:r w:rsidRPr="00531642">
        <w:rPr>
          <w:color w:val="0000FF"/>
        </w:rPr>
        <w:t>_constant</w:t>
      </w:r>
      <w:proofErr w:type="spellEnd"/>
      <w:r>
        <w:t xml:space="preserve">: The </w:t>
      </w:r>
      <w:proofErr w:type="spellStart"/>
      <w:r>
        <w:t>jarosite</w:t>
      </w:r>
      <w:proofErr w:type="spellEnd"/>
      <w:r>
        <w:t xml:space="preserve"> precipitation rate constant, which is a linear constant </w:t>
      </w:r>
      <w:r w:rsidR="00531642">
        <w:t>,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jarosite </m:t>
            </m:r>
          </m:sub>
        </m:sSub>
      </m:oMath>
    </w:p>
    <w:p w14:paraId="417B90E4" w14:textId="77777777" w:rsidR="00122F23" w:rsidRDefault="00122F23"/>
    <w:p w14:paraId="154E80FD" w14:textId="77777777" w:rsidR="00102333" w:rsidRDefault="003A59FE" w:rsidP="00102333">
      <w:pPr>
        <w:ind w:left="709"/>
      </w:pPr>
      <w:r>
        <w:t xml:space="preserve"> (c). </w:t>
      </w:r>
      <w:proofErr w:type="gramStart"/>
      <w:r w:rsidRPr="00102333">
        <w:rPr>
          <w:color w:val="0000FF"/>
        </w:rPr>
        <w:t>reaction</w:t>
      </w:r>
      <w:proofErr w:type="gramEnd"/>
      <w:r w:rsidRPr="00102333">
        <w:rPr>
          <w:color w:val="0000FF"/>
        </w:rPr>
        <w:t>(</w:t>
      </w:r>
      <w:proofErr w:type="spellStart"/>
      <w:r w:rsidRPr="00102333">
        <w:rPr>
          <w:color w:val="0000FF"/>
        </w:rPr>
        <w:t>Oxygen_dissolution</w:t>
      </w:r>
      <w:proofErr w:type="spellEnd"/>
      <w:r w:rsidRPr="00102333">
        <w:rPr>
          <w:color w:val="0000FF"/>
        </w:rPr>
        <w:t>)</w:t>
      </w:r>
      <w:r>
        <w:t xml:space="preserve">: the equilibrium algorithm based on </w:t>
      </w:r>
      <w:proofErr w:type="spellStart"/>
      <w:r>
        <w:t>Tromans</w:t>
      </w:r>
      <w:proofErr w:type="spellEnd"/>
      <w:r>
        <w:t xml:space="preserve"> (1998)</w:t>
      </w:r>
    </w:p>
    <w:p w14:paraId="0C2C7EC1" w14:textId="77777777" w:rsidR="00102333" w:rsidRDefault="003A59FE" w:rsidP="00E809A7">
      <w:pPr>
        <w:pStyle w:val="ListParagraph"/>
        <w:numPr>
          <w:ilvl w:val="0"/>
          <w:numId w:val="20"/>
        </w:numPr>
        <w:ind w:left="1276" w:hanging="295"/>
      </w:pPr>
      <w:proofErr w:type="spellStart"/>
      <w:proofErr w:type="gramStart"/>
      <w:r w:rsidRPr="00102333">
        <w:rPr>
          <w:color w:val="0000FF"/>
        </w:rPr>
        <w:t>scalar</w:t>
      </w:r>
      <w:proofErr w:type="gramEnd"/>
      <w:r w:rsidRPr="00102333">
        <w:rPr>
          <w:color w:val="0000FF"/>
        </w:rPr>
        <w:t>_field</w:t>
      </w:r>
      <w:proofErr w:type="spellEnd"/>
      <w:r w:rsidRPr="00102333">
        <w:rPr>
          <w:color w:val="0000FF"/>
        </w:rPr>
        <w:t>(</w:t>
      </w:r>
      <w:proofErr w:type="spellStart"/>
      <w:r w:rsidRPr="00102333">
        <w:rPr>
          <w:color w:val="0000FF"/>
        </w:rPr>
        <w:t>dOg_dt</w:t>
      </w:r>
      <w:proofErr w:type="spellEnd"/>
      <w:r w:rsidRPr="00102333">
        <w:rPr>
          <w:color w:val="0000FF"/>
        </w:rPr>
        <w:t>)</w:t>
      </w:r>
      <w:r>
        <w:t>:  the change rate of gas oxygen (mole/ m^3 of heap/s)</w:t>
      </w:r>
    </w:p>
    <w:p w14:paraId="12078C3A" w14:textId="77777777" w:rsidR="00D456B3" w:rsidRDefault="003A59FE" w:rsidP="00E809A7">
      <w:pPr>
        <w:pStyle w:val="ListParagraph"/>
        <w:numPr>
          <w:ilvl w:val="0"/>
          <w:numId w:val="20"/>
        </w:numPr>
        <w:ind w:left="1276" w:hanging="295"/>
      </w:pPr>
      <w:proofErr w:type="spellStart"/>
      <w:proofErr w:type="gramStart"/>
      <w:r w:rsidRPr="00102333">
        <w:rPr>
          <w:color w:val="0000FF"/>
        </w:rPr>
        <w:t>scalar</w:t>
      </w:r>
      <w:proofErr w:type="gramEnd"/>
      <w:r w:rsidRPr="00102333">
        <w:rPr>
          <w:color w:val="0000FF"/>
        </w:rPr>
        <w:t>_field</w:t>
      </w:r>
      <w:proofErr w:type="spellEnd"/>
      <w:r w:rsidRPr="00102333">
        <w:rPr>
          <w:color w:val="0000FF"/>
        </w:rPr>
        <w:t>(</w:t>
      </w:r>
      <w:proofErr w:type="spellStart"/>
      <w:r w:rsidRPr="00102333">
        <w:rPr>
          <w:color w:val="0000FF"/>
        </w:rPr>
        <w:t>molar_concentration</w:t>
      </w:r>
      <w:proofErr w:type="spellEnd"/>
      <w:r w:rsidRPr="00102333">
        <w:rPr>
          <w:color w:val="0000FF"/>
        </w:rPr>
        <w:t>)</w:t>
      </w:r>
      <w:r>
        <w:t xml:space="preserve">: the current </w:t>
      </w:r>
      <w:r w:rsidR="00D456B3">
        <w:t xml:space="preserve">molar concentration of </w:t>
      </w:r>
      <w:proofErr w:type="spellStart"/>
      <w:r w:rsidR="00D456B3">
        <w:t>jarosite</w:t>
      </w:r>
      <w:proofErr w:type="spellEnd"/>
      <w:r>
        <w:t xml:space="preserve"> </w:t>
      </w:r>
      <w:r w:rsidR="00102333">
        <w:t>(</w:t>
      </w:r>
      <w:proofErr w:type="spellStart"/>
      <w:r>
        <w:t>mol</w:t>
      </w:r>
      <w:proofErr w:type="spellEnd"/>
      <w:r>
        <w:t>/ m^3 liquid solution</w:t>
      </w:r>
      <w:r w:rsidR="00102333">
        <w:t>)</w:t>
      </w:r>
    </w:p>
    <w:p w14:paraId="27828542" w14:textId="77777777" w:rsidR="00D456B3" w:rsidRDefault="003A59FE" w:rsidP="00E809A7">
      <w:pPr>
        <w:pStyle w:val="ListParagraph"/>
        <w:numPr>
          <w:ilvl w:val="0"/>
          <w:numId w:val="20"/>
        </w:numPr>
        <w:ind w:left="1276" w:hanging="295"/>
      </w:pPr>
      <w:proofErr w:type="spellStart"/>
      <w:proofErr w:type="gramStart"/>
      <w:r w:rsidRPr="00D456B3">
        <w:rPr>
          <w:color w:val="0000FF"/>
        </w:rPr>
        <w:t>og</w:t>
      </w:r>
      <w:proofErr w:type="gramEnd"/>
      <w:r w:rsidRPr="00D456B3">
        <w:rPr>
          <w:color w:val="0000FF"/>
        </w:rPr>
        <w:t>_name</w:t>
      </w:r>
      <w:proofErr w:type="spellEnd"/>
      <w:r>
        <w:t>: The scalar filed name for gas phase oxygen in Phase 1</w:t>
      </w:r>
    </w:p>
    <w:p w14:paraId="2423C5B9" w14:textId="553F0393" w:rsidR="00122F23" w:rsidRDefault="003A59FE" w:rsidP="00E809A7">
      <w:pPr>
        <w:pStyle w:val="ListParagraph"/>
        <w:numPr>
          <w:ilvl w:val="0"/>
          <w:numId w:val="20"/>
        </w:numPr>
        <w:ind w:left="1276" w:hanging="295"/>
      </w:pPr>
      <w:proofErr w:type="gramStart"/>
      <w:r w:rsidRPr="00D456B3">
        <w:rPr>
          <w:color w:val="0000FF"/>
        </w:rPr>
        <w:t>o2</w:t>
      </w:r>
      <w:proofErr w:type="gramEnd"/>
      <w:r w:rsidRPr="00D456B3">
        <w:rPr>
          <w:color w:val="0000FF"/>
        </w:rPr>
        <w:t>_name</w:t>
      </w:r>
      <w:r>
        <w:t>:  The scalar filed name for liquid phase oxygen in Phase 2</w:t>
      </w:r>
    </w:p>
    <w:p w14:paraId="0B6513CA" w14:textId="77777777" w:rsidR="00122F23" w:rsidRDefault="00122F23"/>
    <w:p w14:paraId="3FB4EE18" w14:textId="77777777" w:rsidR="00122F23" w:rsidRPr="00D456B3" w:rsidRDefault="003A59FE" w:rsidP="00D456B3">
      <w:pPr>
        <w:ind w:left="426"/>
        <w:rPr>
          <w:b/>
          <w:color w:val="FF0000"/>
          <w:u w:val="single"/>
        </w:rPr>
      </w:pPr>
      <w:r w:rsidRPr="00D456B3">
        <w:rPr>
          <w:b/>
          <w:color w:val="FF0000"/>
          <w:u w:val="single"/>
        </w:rPr>
        <w:t xml:space="preserve">(3) </w:t>
      </w:r>
      <w:proofErr w:type="gramStart"/>
      <w:r w:rsidRPr="00D456B3">
        <w:rPr>
          <w:b/>
          <w:color w:val="FF0000"/>
          <w:u w:val="single"/>
        </w:rPr>
        <w:t>heat</w:t>
      </w:r>
      <w:proofErr w:type="gramEnd"/>
      <w:r w:rsidRPr="00D456B3">
        <w:rPr>
          <w:b/>
          <w:color w:val="FF0000"/>
          <w:u w:val="single"/>
        </w:rPr>
        <w:t xml:space="preserve"> transfer model</w:t>
      </w:r>
    </w:p>
    <w:p w14:paraId="7FBA9991" w14:textId="77777777" w:rsidR="0087102A" w:rsidRDefault="003A59FE" w:rsidP="0087102A">
      <w:pPr>
        <w:ind w:left="709"/>
      </w:pPr>
      <w:r>
        <w:t xml:space="preserve">(a). </w:t>
      </w:r>
      <w:proofErr w:type="spellStart"/>
      <w:proofErr w:type="gramStart"/>
      <w:r w:rsidRPr="0087102A">
        <w:rPr>
          <w:color w:val="0000FF"/>
        </w:rPr>
        <w:t>single</w:t>
      </w:r>
      <w:proofErr w:type="gramEnd"/>
      <w:r w:rsidRPr="0087102A">
        <w:rPr>
          <w:color w:val="0000FF"/>
        </w:rPr>
        <w:t>_phases_heat_transfer</w:t>
      </w:r>
      <w:proofErr w:type="spellEnd"/>
      <w:r>
        <w:t>: only calculate the heat change of the liquid phase</w:t>
      </w:r>
    </w:p>
    <w:p w14:paraId="2B9577AC" w14:textId="77777777" w:rsidR="0087102A" w:rsidRDefault="003A59FE" w:rsidP="0087102A">
      <w:pPr>
        <w:ind w:left="709"/>
      </w:pPr>
      <w:r>
        <w:t xml:space="preserve">(b). </w:t>
      </w:r>
      <w:proofErr w:type="spellStart"/>
      <w:proofErr w:type="gramStart"/>
      <w:r w:rsidRPr="0087102A">
        <w:rPr>
          <w:color w:val="0000FF"/>
        </w:rPr>
        <w:t>two</w:t>
      </w:r>
      <w:proofErr w:type="gramEnd"/>
      <w:r w:rsidRPr="0087102A">
        <w:rPr>
          <w:color w:val="0000FF"/>
        </w:rPr>
        <w:t>_phases_heat_transfer</w:t>
      </w:r>
      <w:proofErr w:type="spellEnd"/>
      <w:r>
        <w:t>: the heat generations by solution phase reactions are added to liquid phase temperature, while the heat generations by mineral dissolutions are added to rock temperature.</w:t>
      </w:r>
    </w:p>
    <w:p w14:paraId="06E84C65" w14:textId="57322E47" w:rsidR="0087102A" w:rsidRDefault="003A59FE" w:rsidP="00E809A7">
      <w:pPr>
        <w:pStyle w:val="ListParagraph"/>
        <w:numPr>
          <w:ilvl w:val="0"/>
          <w:numId w:val="21"/>
        </w:numPr>
        <w:ind w:left="1276" w:hanging="295"/>
      </w:pPr>
      <w:proofErr w:type="spellStart"/>
      <w:proofErr w:type="gramStart"/>
      <w:r w:rsidRPr="0087102A">
        <w:rPr>
          <w:color w:val="0000FF"/>
        </w:rPr>
        <w:t>scalar</w:t>
      </w:r>
      <w:proofErr w:type="gramEnd"/>
      <w:r w:rsidRPr="0087102A">
        <w:rPr>
          <w:color w:val="0000FF"/>
        </w:rPr>
        <w:t>_field</w:t>
      </w:r>
      <w:proofErr w:type="spellEnd"/>
      <w:r w:rsidRPr="0087102A">
        <w:rPr>
          <w:color w:val="0000FF"/>
        </w:rPr>
        <w:t>(</w:t>
      </w:r>
      <w:proofErr w:type="spellStart"/>
      <w:r w:rsidRPr="0087102A">
        <w:rPr>
          <w:color w:val="0000FF"/>
        </w:rPr>
        <w:t>Rock_Temperature</w:t>
      </w:r>
      <w:proofErr w:type="spellEnd"/>
      <w:r w:rsidRPr="0087102A">
        <w:rPr>
          <w:color w:val="0000FF"/>
        </w:rPr>
        <w:t>)</w:t>
      </w:r>
      <w:r>
        <w:t>: the rock temperature which is calculated by a conduction equation with the source terms from dissolution reactions and liquid</w:t>
      </w:r>
      <w:r w:rsidR="0087102A">
        <w:t>-solid heat transfers. (</w:t>
      </w:r>
      <w:proofErr w:type="gramStart"/>
      <w:r w:rsidR="0087102A">
        <w:t>unite</w:t>
      </w:r>
      <w:proofErr w:type="gramEnd"/>
      <w:r w:rsidR="0087102A">
        <w:t>: k</w:t>
      </w:r>
      <w:r>
        <w:t>)</w:t>
      </w:r>
    </w:p>
    <w:p w14:paraId="7B60DDD6" w14:textId="77777777" w:rsidR="0087102A" w:rsidRDefault="003A59FE" w:rsidP="00E809A7">
      <w:pPr>
        <w:pStyle w:val="ListParagraph"/>
        <w:numPr>
          <w:ilvl w:val="0"/>
          <w:numId w:val="21"/>
        </w:numPr>
        <w:ind w:left="1276" w:hanging="295"/>
      </w:pPr>
      <w:proofErr w:type="spellStart"/>
      <w:proofErr w:type="gramStart"/>
      <w:r w:rsidRPr="0087102A">
        <w:rPr>
          <w:color w:val="0000FF"/>
        </w:rPr>
        <w:t>scalar</w:t>
      </w:r>
      <w:proofErr w:type="gramEnd"/>
      <w:r w:rsidRPr="0087102A">
        <w:rPr>
          <w:color w:val="0000FF"/>
        </w:rPr>
        <w:t>_field</w:t>
      </w:r>
      <w:proofErr w:type="spellEnd"/>
      <w:r w:rsidRPr="0087102A">
        <w:rPr>
          <w:color w:val="0000FF"/>
        </w:rPr>
        <w:t>(</w:t>
      </w:r>
      <w:proofErr w:type="spellStart"/>
      <w:r w:rsidRPr="0087102A">
        <w:rPr>
          <w:color w:val="0000FF"/>
        </w:rPr>
        <w:t>Rock_density</w:t>
      </w:r>
      <w:proofErr w:type="spellEnd"/>
      <w:r w:rsidRPr="0087102A">
        <w:rPr>
          <w:color w:val="0000FF"/>
        </w:rPr>
        <w:t>)</w:t>
      </w:r>
      <w:r>
        <w:t>: in kg/m^3</w:t>
      </w:r>
    </w:p>
    <w:p w14:paraId="03FCE718" w14:textId="77777777" w:rsidR="0087102A" w:rsidRDefault="003A59FE" w:rsidP="00E809A7">
      <w:pPr>
        <w:pStyle w:val="ListParagraph"/>
        <w:numPr>
          <w:ilvl w:val="0"/>
          <w:numId w:val="21"/>
        </w:numPr>
        <w:ind w:left="1276" w:hanging="295"/>
      </w:pPr>
      <w:proofErr w:type="spellStart"/>
      <w:proofErr w:type="gramStart"/>
      <w:r w:rsidRPr="0087102A">
        <w:rPr>
          <w:color w:val="0000FF"/>
        </w:rPr>
        <w:t>scalar</w:t>
      </w:r>
      <w:proofErr w:type="gramEnd"/>
      <w:r w:rsidRPr="0087102A">
        <w:rPr>
          <w:color w:val="0000FF"/>
        </w:rPr>
        <w:t>_field</w:t>
      </w:r>
      <w:proofErr w:type="spellEnd"/>
      <w:r w:rsidRPr="0087102A">
        <w:rPr>
          <w:color w:val="0000FF"/>
        </w:rPr>
        <w:t>(</w:t>
      </w:r>
      <w:proofErr w:type="spellStart"/>
      <w:r w:rsidRPr="0087102A">
        <w:rPr>
          <w:color w:val="0000FF"/>
        </w:rPr>
        <w:t>Rock_Cp</w:t>
      </w:r>
      <w:proofErr w:type="spellEnd"/>
      <w:r w:rsidRPr="0087102A">
        <w:rPr>
          <w:color w:val="0000FF"/>
        </w:rPr>
        <w:t>)</w:t>
      </w:r>
      <w:r>
        <w:t>: he</w:t>
      </w:r>
      <w:r w:rsidR="0087102A">
        <w:t xml:space="preserve">at </w:t>
      </w:r>
      <w:proofErr w:type="spellStart"/>
      <w:r w:rsidR="0087102A">
        <w:t>capasity</w:t>
      </w:r>
      <w:proofErr w:type="spellEnd"/>
      <w:r w:rsidR="0087102A">
        <w:t xml:space="preserve"> of the rock, kJ/kg/k</w:t>
      </w:r>
    </w:p>
    <w:p w14:paraId="0A6CE148" w14:textId="77777777" w:rsidR="0087102A" w:rsidRDefault="003A59FE" w:rsidP="00E809A7">
      <w:pPr>
        <w:pStyle w:val="ListParagraph"/>
        <w:numPr>
          <w:ilvl w:val="0"/>
          <w:numId w:val="21"/>
        </w:numPr>
        <w:ind w:left="1276" w:hanging="295"/>
      </w:pPr>
      <w:proofErr w:type="gramStart"/>
      <w:r w:rsidRPr="003C21D2">
        <w:rPr>
          <w:color w:val="0000FF"/>
        </w:rPr>
        <w:lastRenderedPageBreak/>
        <w:t>heat</w:t>
      </w:r>
      <w:proofErr w:type="gramEnd"/>
      <w:r w:rsidRPr="003C21D2">
        <w:rPr>
          <w:color w:val="0000FF"/>
        </w:rPr>
        <w:t xml:space="preserve"> transfer sources</w:t>
      </w:r>
      <w:r>
        <w:t xml:space="preserve">: the source terms of the rock </w:t>
      </w:r>
      <w:proofErr w:type="spellStart"/>
      <w:r>
        <w:t>temperature</w:t>
      </w:r>
    </w:p>
    <w:p w14:paraId="74A8FC06" w14:textId="57DE8BDC" w:rsidR="0087102A" w:rsidRDefault="003A59FE" w:rsidP="00E809A7">
      <w:pPr>
        <w:pStyle w:val="ListParagraph"/>
        <w:numPr>
          <w:ilvl w:val="0"/>
          <w:numId w:val="22"/>
        </w:numPr>
      </w:pPr>
      <w:proofErr w:type="gramStart"/>
      <w:r w:rsidRPr="0087102A">
        <w:rPr>
          <w:color w:val="0000FF"/>
        </w:rPr>
        <w:t>scalar</w:t>
      </w:r>
      <w:proofErr w:type="gramEnd"/>
      <w:r w:rsidRPr="0087102A">
        <w:rPr>
          <w:color w:val="0000FF"/>
        </w:rPr>
        <w:t>_field</w:t>
      </w:r>
      <w:proofErr w:type="spellEnd"/>
      <w:r w:rsidRPr="0087102A">
        <w:rPr>
          <w:color w:val="0000FF"/>
        </w:rPr>
        <w:t>(</w:t>
      </w:r>
      <w:proofErr w:type="spellStart"/>
      <w:r w:rsidRPr="0087102A">
        <w:rPr>
          <w:color w:val="0000FF"/>
        </w:rPr>
        <w:t>solid_liquid_heat_transfer_rock_phase</w:t>
      </w:r>
      <w:proofErr w:type="spellEnd"/>
      <w:r w:rsidRPr="0087102A">
        <w:rPr>
          <w:color w:val="0000FF"/>
        </w:rPr>
        <w:t>)</w:t>
      </w:r>
      <w:r>
        <w:t xml:space="preserve">, it is the heat transfer from the rock to liquid. </w:t>
      </w:r>
      <w:r w:rsidR="003C21D2">
        <w:t>[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∆H=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="003C21D2">
        <w:t>], unite:</w:t>
      </w:r>
      <w:r w:rsidR="003C21D2" w:rsidRPr="003C21D2">
        <w:t xml:space="preserve"> </w:t>
      </w:r>
      <w:r w:rsidR="003C21D2">
        <w:t>(k/s)</w:t>
      </w:r>
    </w:p>
    <w:p w14:paraId="58D8DBEB" w14:textId="1A456BC9" w:rsidR="003C21D2" w:rsidRDefault="003A59FE" w:rsidP="00E809A7">
      <w:pPr>
        <w:pStyle w:val="ListParagraph"/>
        <w:numPr>
          <w:ilvl w:val="0"/>
          <w:numId w:val="24"/>
        </w:numPr>
      </w:pPr>
      <w:proofErr w:type="spellStart"/>
      <w:proofErr w:type="gramStart"/>
      <w:r w:rsidRPr="0087102A">
        <w:rPr>
          <w:color w:val="0000FF"/>
        </w:rPr>
        <w:t>scalar</w:t>
      </w:r>
      <w:proofErr w:type="gramEnd"/>
      <w:r w:rsidRPr="0087102A">
        <w:rPr>
          <w:color w:val="0000FF"/>
        </w:rPr>
        <w:t>_field</w:t>
      </w:r>
      <w:proofErr w:type="spellEnd"/>
      <w:r w:rsidRPr="0087102A">
        <w:rPr>
          <w:color w:val="0000FF"/>
        </w:rPr>
        <w:t>(</w:t>
      </w:r>
      <w:proofErr w:type="spellStart"/>
      <w:r w:rsidRPr="0087102A">
        <w:rPr>
          <w:color w:val="0000FF"/>
        </w:rPr>
        <w:t>K_eff_sl</w:t>
      </w:r>
      <w:proofErr w:type="spellEnd"/>
      <w:r w:rsidRPr="0087102A">
        <w:rPr>
          <w:color w:val="0000FF"/>
        </w:rPr>
        <w:t>)</w:t>
      </w:r>
      <w:r>
        <w:t>:  effective heat transfer coefficien</w:t>
      </w:r>
      <w:r w:rsidR="003C21D2">
        <w:t>t between solid and liquid, (kw/k/</w:t>
      </w:r>
      <w:r w:rsidR="00094808">
        <w:t>m^3)</w:t>
      </w:r>
      <w:r w:rsidR="003C21D2"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</m:oMath>
      <w:r w:rsidR="00094808">
        <w:rPr>
          <w:color w:val="000000" w:themeColor="text1"/>
        </w:rPr>
        <w:t xml:space="preserve">. Ether using a </w:t>
      </w:r>
      <w:r w:rsidR="00094808" w:rsidRPr="00094808">
        <w:rPr>
          <w:color w:val="0000FF"/>
          <w:u w:val="single"/>
        </w:rPr>
        <w:t>prescribed</w:t>
      </w:r>
      <w:r w:rsidR="00094808">
        <w:rPr>
          <w:color w:val="000000" w:themeColor="text1"/>
        </w:rPr>
        <w:t xml:space="preserve"> value OR </w:t>
      </w:r>
      <w:r w:rsidR="00094808" w:rsidRPr="00094808">
        <w:rPr>
          <w:color w:val="0000FF"/>
          <w:u w:val="single"/>
        </w:rPr>
        <w:t>diagnostic</w:t>
      </w:r>
      <w:r w:rsidR="00094808">
        <w:rPr>
          <w:color w:val="000000" w:themeColor="text1"/>
        </w:rPr>
        <w:t xml:space="preserve"> field by using an internal algorithm. </w:t>
      </w:r>
    </w:p>
    <w:p w14:paraId="06A82012" w14:textId="77777777" w:rsidR="003C21D2" w:rsidRDefault="003A59FE" w:rsidP="00E809A7">
      <w:pPr>
        <w:pStyle w:val="ListParagraph"/>
        <w:numPr>
          <w:ilvl w:val="0"/>
          <w:numId w:val="22"/>
        </w:numPr>
      </w:pPr>
      <w:proofErr w:type="spellStart"/>
      <w:proofErr w:type="gramStart"/>
      <w:r>
        <w:t>scalar</w:t>
      </w:r>
      <w:proofErr w:type="gramEnd"/>
      <w:r>
        <w:t>_field</w:t>
      </w:r>
      <w:proofErr w:type="spellEnd"/>
      <w:r>
        <w:t>(</w:t>
      </w:r>
      <w:proofErr w:type="spellStart"/>
      <w:r>
        <w:t>mineral_dissolution_heat_sources</w:t>
      </w:r>
      <w:proofErr w:type="spellEnd"/>
      <w:r>
        <w:t>): unite is (k/s)*(m^3_rock/m^3_heap)</w:t>
      </w:r>
    </w:p>
    <w:p w14:paraId="78594F70" w14:textId="240060CB" w:rsidR="00122F23" w:rsidRDefault="003A59FE" w:rsidP="00E809A7">
      <w:pPr>
        <w:pStyle w:val="ListParagraph"/>
        <w:numPr>
          <w:ilvl w:val="0"/>
          <w:numId w:val="23"/>
        </w:numPr>
      </w:pPr>
      <w:proofErr w:type="gramStart"/>
      <w:r>
        <w:t>please</w:t>
      </w:r>
      <w:proofErr w:type="gramEnd"/>
      <w:r>
        <w:t xml:space="preserve"> </w:t>
      </w:r>
      <w:r w:rsidR="003C21D2" w:rsidRPr="003C21D2">
        <w:rPr>
          <w:color w:val="0000FF"/>
        </w:rPr>
        <w:t>SELECT</w:t>
      </w:r>
      <w:r>
        <w:t xml:space="preserve"> the mineral dissolutions which can generate heat to the rock, and specify the </w:t>
      </w:r>
      <w:r w:rsidRPr="003C21D2">
        <w:rPr>
          <w:color w:val="0000FF"/>
        </w:rPr>
        <w:t>enthalpy</w:t>
      </w:r>
      <w:r>
        <w:t xml:space="preserve">  (KJ/</w:t>
      </w:r>
      <w:proofErr w:type="spellStart"/>
      <w:r>
        <w:t>mol</w:t>
      </w:r>
      <w:proofErr w:type="spellEnd"/>
      <w:r>
        <w:t>)  of each reaction</w:t>
      </w:r>
    </w:p>
    <w:p w14:paraId="58EE4018" w14:textId="77777777" w:rsidR="00295509" w:rsidRDefault="003A59FE">
      <w:r>
        <w:t xml:space="preserve">    </w:t>
      </w:r>
    </w:p>
    <w:p w14:paraId="748AD0B1" w14:textId="77777777" w:rsidR="00E809A7" w:rsidRDefault="003A59FE" w:rsidP="00E809A7">
      <w:pPr>
        <w:pStyle w:val="ListParagraph"/>
        <w:numPr>
          <w:ilvl w:val="0"/>
          <w:numId w:val="25"/>
        </w:numPr>
      </w:pPr>
      <w:r w:rsidRPr="00E809A7">
        <w:rPr>
          <w:color w:val="FF0000"/>
        </w:rPr>
        <w:t>If using the heat transfer model</w:t>
      </w:r>
      <w:r>
        <w:t xml:space="preserve">, please </w:t>
      </w:r>
      <w:r w:rsidR="00295509">
        <w:t>TURN ON</w:t>
      </w:r>
      <w:r>
        <w:t xml:space="preserve"> the liquid temperature under phase 2, &lt; </w:t>
      </w:r>
      <w:r w:rsidRPr="00E809A7">
        <w:rPr>
          <w:color w:val="0000FF"/>
        </w:rPr>
        <w:t>/</w:t>
      </w:r>
      <w:proofErr w:type="spellStart"/>
      <w:r w:rsidRPr="00E809A7">
        <w:rPr>
          <w:color w:val="0000FF"/>
        </w:rPr>
        <w:t>material_phase</w:t>
      </w:r>
      <w:proofErr w:type="spellEnd"/>
      <w:proofErr w:type="gramStart"/>
      <w:r w:rsidRPr="00E809A7">
        <w:rPr>
          <w:color w:val="0000FF"/>
        </w:rPr>
        <w:t>::</w:t>
      </w:r>
      <w:proofErr w:type="gramEnd"/>
      <w:r w:rsidRPr="00E809A7">
        <w:rPr>
          <w:color w:val="0000FF"/>
        </w:rPr>
        <w:t>Phase2/</w:t>
      </w:r>
      <w:proofErr w:type="spellStart"/>
      <w:r w:rsidRPr="00E809A7">
        <w:rPr>
          <w:color w:val="0000FF"/>
        </w:rPr>
        <w:t>scalar_field</w:t>
      </w:r>
      <w:proofErr w:type="spellEnd"/>
      <w:r w:rsidRPr="00E809A7">
        <w:rPr>
          <w:color w:val="0000FF"/>
        </w:rPr>
        <w:t>::Temperature</w:t>
      </w:r>
      <w:r>
        <w:t>&gt;</w:t>
      </w:r>
    </w:p>
    <w:p w14:paraId="5E80580D" w14:textId="77777777" w:rsidR="00E809A7" w:rsidRDefault="003A59FE" w:rsidP="00E809A7">
      <w:pPr>
        <w:pStyle w:val="ListParagraph"/>
        <w:ind w:left="1429"/>
      </w:pPr>
      <w:r>
        <w:t xml:space="preserve">AND </w:t>
      </w:r>
    </w:p>
    <w:p w14:paraId="5185C837" w14:textId="7CBED14C" w:rsidR="00295509" w:rsidRDefault="00295509" w:rsidP="00E809A7">
      <w:pPr>
        <w:pStyle w:val="ListParagraph"/>
        <w:ind w:left="1429"/>
      </w:pPr>
      <w:r w:rsidRPr="00295509">
        <w:rPr>
          <w:color w:val="0000FF"/>
        </w:rPr>
        <w:t>TURN</w:t>
      </w:r>
      <w:r w:rsidR="003A59FE" w:rsidRPr="00295509">
        <w:rPr>
          <w:color w:val="0000FF"/>
        </w:rPr>
        <w:t xml:space="preserve"> </w:t>
      </w:r>
      <w:r w:rsidRPr="00295509">
        <w:rPr>
          <w:color w:val="0000FF"/>
        </w:rPr>
        <w:t>ON</w:t>
      </w:r>
      <w:r>
        <w:t xml:space="preserve"> </w:t>
      </w:r>
      <w:r w:rsidR="003A59FE">
        <w:t>&lt;</w:t>
      </w:r>
      <w:r w:rsidR="003A59FE" w:rsidRPr="00295509">
        <w:rPr>
          <w:color w:val="0000FF"/>
        </w:rPr>
        <w:t>/material_phase</w:t>
      </w:r>
      <w:proofErr w:type="gramStart"/>
      <w:r w:rsidR="003A59FE" w:rsidRPr="00295509">
        <w:rPr>
          <w:color w:val="0000FF"/>
        </w:rPr>
        <w:t>::</w:t>
      </w:r>
      <w:proofErr w:type="gramEnd"/>
      <w:r w:rsidR="003A59FE" w:rsidRPr="00295509">
        <w:rPr>
          <w:color w:val="0000FF"/>
        </w:rPr>
        <w:t>Phase2/scalar_field::Temperature/prognostic/leaching_temperature_sources</w:t>
      </w:r>
      <w:r w:rsidR="003A59FE">
        <w:t>&gt;</w:t>
      </w:r>
    </w:p>
    <w:p w14:paraId="7A941225" w14:textId="77777777" w:rsidR="00E809A7" w:rsidRDefault="003A59FE" w:rsidP="00E809A7">
      <w:pPr>
        <w:pStyle w:val="ListParagraph"/>
        <w:numPr>
          <w:ilvl w:val="0"/>
          <w:numId w:val="27"/>
        </w:numPr>
      </w:pPr>
      <w:proofErr w:type="spellStart"/>
      <w:proofErr w:type="gramStart"/>
      <w:r w:rsidRPr="00E809A7">
        <w:rPr>
          <w:color w:val="0000FF"/>
        </w:rPr>
        <w:t>scalar</w:t>
      </w:r>
      <w:proofErr w:type="gramEnd"/>
      <w:r w:rsidRPr="00E809A7">
        <w:rPr>
          <w:color w:val="0000FF"/>
        </w:rPr>
        <w:t>_field</w:t>
      </w:r>
      <w:proofErr w:type="spellEnd"/>
      <w:r w:rsidRPr="00E809A7">
        <w:rPr>
          <w:color w:val="0000FF"/>
        </w:rPr>
        <w:t>(</w:t>
      </w:r>
      <w:proofErr w:type="spellStart"/>
      <w:r w:rsidRPr="00E809A7">
        <w:rPr>
          <w:color w:val="0000FF"/>
        </w:rPr>
        <w:t>Liquid_Cp</w:t>
      </w:r>
      <w:proofErr w:type="spellEnd"/>
      <w:r w:rsidR="00295509" w:rsidRPr="00E809A7">
        <w:rPr>
          <w:color w:val="0000FF"/>
        </w:rPr>
        <w:t>)</w:t>
      </w:r>
      <w:r w:rsidR="00295509">
        <w:t xml:space="preserve">: liquid heat </w:t>
      </w:r>
      <w:proofErr w:type="spellStart"/>
      <w:r w:rsidR="00295509">
        <w:t>capasity</w:t>
      </w:r>
      <w:proofErr w:type="spellEnd"/>
      <w:r w:rsidR="00295509">
        <w:t>, kJ/Kg/</w:t>
      </w:r>
      <w:proofErr w:type="spellStart"/>
      <w:r w:rsidR="00295509">
        <w:t>K</w:t>
      </w:r>
    </w:p>
    <w:p w14:paraId="35F246F6" w14:textId="77777777" w:rsidR="00E809A7" w:rsidRDefault="003A59FE" w:rsidP="00E809A7">
      <w:pPr>
        <w:pStyle w:val="ListParagraph"/>
        <w:numPr>
          <w:ilvl w:val="0"/>
          <w:numId w:val="27"/>
        </w:numPr>
      </w:pPr>
      <w:proofErr w:type="gramStart"/>
      <w:r w:rsidRPr="00E809A7">
        <w:rPr>
          <w:color w:val="0000FF"/>
        </w:rPr>
        <w:t>heat</w:t>
      </w:r>
      <w:proofErr w:type="gramEnd"/>
      <w:r w:rsidRPr="00E809A7">
        <w:rPr>
          <w:color w:val="0000FF"/>
        </w:rPr>
        <w:t>_transfer_sources</w:t>
      </w:r>
      <w:r>
        <w:t>:</w:t>
      </w:r>
    </w:p>
    <w:p w14:paraId="01CD5747" w14:textId="77777777" w:rsidR="00E809A7" w:rsidRDefault="003A59FE" w:rsidP="00E809A7">
      <w:pPr>
        <w:pStyle w:val="ListParagraph"/>
        <w:numPr>
          <w:ilvl w:val="0"/>
          <w:numId w:val="28"/>
        </w:numPr>
      </w:pPr>
      <w:proofErr w:type="gramStart"/>
      <w:r w:rsidRPr="00E809A7">
        <w:rPr>
          <w:color w:val="0000FF"/>
        </w:rPr>
        <w:t>scalar</w:t>
      </w:r>
      <w:proofErr w:type="gramEnd"/>
      <w:r w:rsidRPr="00E809A7">
        <w:rPr>
          <w:color w:val="0000FF"/>
        </w:rPr>
        <w:t>_field</w:t>
      </w:r>
      <w:proofErr w:type="spellEnd"/>
      <w:r w:rsidRPr="00E809A7">
        <w:rPr>
          <w:color w:val="0000FF"/>
        </w:rPr>
        <w:t>(</w:t>
      </w:r>
      <w:proofErr w:type="spellStart"/>
      <w:r w:rsidRPr="00E809A7">
        <w:rPr>
          <w:color w:val="0000FF"/>
        </w:rPr>
        <w:t>solid_liquid_heat_transfer_rock_phase</w:t>
      </w:r>
      <w:proofErr w:type="spellEnd"/>
      <w:r w:rsidRPr="00E809A7">
        <w:rPr>
          <w:color w:val="0000FF"/>
        </w:rPr>
        <w:t>)</w:t>
      </w:r>
      <w:r>
        <w:t xml:space="preserve">, it is the heat transfer from the rock to liquid. </w:t>
      </w:r>
      <w:proofErr w:type="gramStart"/>
      <w:r>
        <w:t>k</w:t>
      </w:r>
      <w:proofErr w:type="gramEnd"/>
      <w:r>
        <w:t>/</w:t>
      </w:r>
      <w:proofErr w:type="spellStart"/>
      <w:r>
        <w:t>s</w:t>
      </w:r>
    </w:p>
    <w:p w14:paraId="1FD713F1" w14:textId="77777777" w:rsidR="00E809A7" w:rsidRDefault="003A59FE" w:rsidP="00E809A7">
      <w:pPr>
        <w:pStyle w:val="ListParagraph"/>
        <w:numPr>
          <w:ilvl w:val="0"/>
          <w:numId w:val="28"/>
        </w:numPr>
      </w:pPr>
      <w:proofErr w:type="gramStart"/>
      <w:r w:rsidRPr="00E809A7">
        <w:rPr>
          <w:color w:val="0000FF"/>
        </w:rPr>
        <w:t>scalar</w:t>
      </w:r>
      <w:proofErr w:type="gramEnd"/>
      <w:r w:rsidRPr="00E809A7">
        <w:rPr>
          <w:color w:val="0000FF"/>
        </w:rPr>
        <w:t>_field</w:t>
      </w:r>
      <w:proofErr w:type="spellEnd"/>
      <w:r w:rsidRPr="00E809A7">
        <w:rPr>
          <w:color w:val="0000FF"/>
        </w:rPr>
        <w:t>(</w:t>
      </w:r>
      <w:proofErr w:type="spellStart"/>
      <w:r w:rsidRPr="00E809A7">
        <w:rPr>
          <w:color w:val="0000FF"/>
        </w:rPr>
        <w:t>solution_phase_heat_sources</w:t>
      </w:r>
      <w:proofErr w:type="spellEnd"/>
      <w:r w:rsidRPr="00E809A7">
        <w:rPr>
          <w:color w:val="0000FF"/>
        </w:rPr>
        <w:t>)</w:t>
      </w:r>
      <w:r>
        <w:t>: unite is (k/s)*(m^3_liquid/m^3_heap)</w:t>
      </w:r>
    </w:p>
    <w:p w14:paraId="0ED1AECB" w14:textId="459E719B" w:rsidR="00122F23" w:rsidRDefault="003A59FE" w:rsidP="00E809A7">
      <w:pPr>
        <w:pStyle w:val="ListParagraph"/>
        <w:numPr>
          <w:ilvl w:val="0"/>
          <w:numId w:val="23"/>
        </w:numPr>
      </w:pPr>
      <w:proofErr w:type="gramStart"/>
      <w:r>
        <w:t>please</w:t>
      </w:r>
      <w:proofErr w:type="gramEnd"/>
      <w:r>
        <w:t xml:space="preserve"> </w:t>
      </w:r>
      <w:r w:rsidR="00E809A7" w:rsidRPr="00E809A7">
        <w:rPr>
          <w:color w:val="0000FF"/>
        </w:rPr>
        <w:t>SELECT</w:t>
      </w:r>
      <w:r>
        <w:t xml:space="preserve"> the solution phase reactions which can generate heat to the rock, and specify the </w:t>
      </w:r>
      <w:r w:rsidRPr="00E809A7">
        <w:rPr>
          <w:color w:val="0000FF"/>
        </w:rPr>
        <w:t>enthalpy</w:t>
      </w:r>
      <w:r>
        <w:t xml:space="preserve">  (KJ/</w:t>
      </w:r>
      <w:proofErr w:type="spellStart"/>
      <w:r>
        <w:t>mol</w:t>
      </w:r>
      <w:proofErr w:type="spellEnd"/>
      <w:r>
        <w:t>)  of each reaction</w:t>
      </w:r>
    </w:p>
    <w:p w14:paraId="2BB47B7D" w14:textId="77777777" w:rsidR="00636620" w:rsidRDefault="00636620" w:rsidP="00636620">
      <w:pPr>
        <w:pStyle w:val="ListParagraph"/>
        <w:ind w:left="2716"/>
      </w:pPr>
    </w:p>
    <w:p w14:paraId="1B4C08F4" w14:textId="77777777" w:rsidR="00636620" w:rsidRDefault="003A59FE" w:rsidP="00636620">
      <w:pPr>
        <w:ind w:left="426"/>
      </w:pPr>
      <w:r>
        <w:t xml:space="preserve">(4).  </w:t>
      </w:r>
      <w:proofErr w:type="spellStart"/>
      <w:r w:rsidRPr="00636620">
        <w:rPr>
          <w:b/>
          <w:color w:val="FF0000"/>
          <w:u w:val="single"/>
        </w:rPr>
        <w:t>Liquid_solid_wetting_efficiency</w:t>
      </w:r>
      <w:proofErr w:type="spellEnd"/>
      <w:r>
        <w:t xml:space="preserve">: please </w:t>
      </w:r>
      <w:r w:rsidR="00636620" w:rsidRPr="00636620">
        <w:rPr>
          <w:color w:val="0000FF"/>
        </w:rPr>
        <w:t>TURN ON</w:t>
      </w:r>
      <w:r>
        <w:t xml:space="preserve"> it </w:t>
      </w:r>
      <w:r w:rsidR="00636620" w:rsidRPr="00636620">
        <w:rPr>
          <w:color w:val="0000FF"/>
        </w:rPr>
        <w:t>IF</w:t>
      </w:r>
      <w:r>
        <w:t xml:space="preserve"> using heat transfer model and semi-empirical </w:t>
      </w:r>
      <w:proofErr w:type="spellStart"/>
      <w:r>
        <w:t>model.</w:t>
      </w:r>
    </w:p>
    <w:p w14:paraId="21F882D0" w14:textId="4F003E66" w:rsidR="00122F23" w:rsidRDefault="003A59FE" w:rsidP="00636620">
      <w:pPr>
        <w:pStyle w:val="ListParagraph"/>
        <w:numPr>
          <w:ilvl w:val="0"/>
          <w:numId w:val="29"/>
        </w:numPr>
      </w:pPr>
      <w:proofErr w:type="gramStart"/>
      <w:r w:rsidRPr="00636620">
        <w:rPr>
          <w:color w:val="0000FF"/>
        </w:rPr>
        <w:t>scalar</w:t>
      </w:r>
      <w:proofErr w:type="gramEnd"/>
      <w:r w:rsidRPr="00636620">
        <w:rPr>
          <w:color w:val="0000FF"/>
        </w:rPr>
        <w:t>_field</w:t>
      </w:r>
      <w:proofErr w:type="spellEnd"/>
      <w:r w:rsidRPr="00636620">
        <w:rPr>
          <w:color w:val="0000FF"/>
        </w:rPr>
        <w:t>(</w:t>
      </w:r>
      <w:proofErr w:type="spellStart"/>
      <w:r w:rsidRPr="00636620">
        <w:rPr>
          <w:color w:val="0000FF"/>
        </w:rPr>
        <w:t>Wetting_efficiency</w:t>
      </w:r>
      <w:proofErr w:type="spellEnd"/>
      <w:r w:rsidRPr="00636620">
        <w:rPr>
          <w:color w:val="0000FF"/>
        </w:rPr>
        <w:t>)</w:t>
      </w:r>
      <w:r>
        <w:t>: it is the non-</w:t>
      </w:r>
      <w:proofErr w:type="spellStart"/>
      <w:r>
        <w:t>dimentional</w:t>
      </w:r>
      <w:proofErr w:type="spellEnd"/>
      <w:r>
        <w:t xml:space="preserve"> parameter.  </w:t>
      </w:r>
      <w:proofErr w:type="gramStart"/>
      <w:r>
        <w:t>It is calculated by the algorithm from Al-</w:t>
      </w:r>
      <w:proofErr w:type="spellStart"/>
      <w:r>
        <w:t>Dahhan</w:t>
      </w:r>
      <w:proofErr w:type="spellEnd"/>
      <w:r>
        <w:t xml:space="preserve"> and </w:t>
      </w:r>
      <w:proofErr w:type="spellStart"/>
      <w:r>
        <w:t>Dudukovic</w:t>
      </w:r>
      <w:proofErr w:type="spellEnd"/>
      <w:proofErr w:type="gramEnd"/>
      <w:r>
        <w:t xml:space="preserve"> (1995).</w:t>
      </w:r>
    </w:p>
    <w:p w14:paraId="55BF2C38" w14:textId="77777777" w:rsidR="00122F23" w:rsidRDefault="00122F23"/>
    <w:p w14:paraId="22104533" w14:textId="77777777" w:rsidR="00122F23" w:rsidRDefault="00122F23"/>
    <w:p w14:paraId="653B7BBC" w14:textId="65B73B05" w:rsidR="00122F23" w:rsidRDefault="003A59FE">
      <w:r w:rsidRPr="00636620">
        <w:rPr>
          <w:b/>
          <w:color w:val="FF0000"/>
        </w:rPr>
        <w:t xml:space="preserve">When using leaching chemical model, under </w:t>
      </w:r>
      <w:r w:rsidR="00636620">
        <w:rPr>
          <w:b/>
          <w:color w:val="FF0000"/>
        </w:rPr>
        <w:t>EACH</w:t>
      </w:r>
      <w:r w:rsidRPr="00636620">
        <w:rPr>
          <w:b/>
          <w:color w:val="FF0000"/>
        </w:rPr>
        <w:t xml:space="preserve"> prognostic field of the solutes</w:t>
      </w:r>
      <w:r w:rsidR="00636620">
        <w:rPr>
          <w:b/>
          <w:color w:val="FF0000"/>
        </w:rPr>
        <w:t xml:space="preserve"> (including </w:t>
      </w:r>
      <w:proofErr w:type="spellStart"/>
      <w:r w:rsidR="00636620">
        <w:rPr>
          <w:b/>
          <w:color w:val="FF0000"/>
        </w:rPr>
        <w:t>Og</w:t>
      </w:r>
      <w:proofErr w:type="spellEnd"/>
      <w:r w:rsidR="00636620">
        <w:rPr>
          <w:b/>
          <w:color w:val="FF0000"/>
        </w:rPr>
        <w:t xml:space="preserve"> in phase 1)</w:t>
      </w:r>
      <w:r>
        <w:t>:</w:t>
      </w:r>
    </w:p>
    <w:p w14:paraId="17F2AAC3" w14:textId="77777777" w:rsidR="00636620" w:rsidRDefault="003A59FE" w:rsidP="00636620">
      <w:pPr>
        <w:ind w:left="426"/>
      </w:pPr>
      <w:r>
        <w:t>(</w:t>
      </w:r>
      <w:r w:rsidR="00636620">
        <w:t>1</w:t>
      </w:r>
      <w:r>
        <w:t xml:space="preserve">). </w:t>
      </w:r>
      <w:r w:rsidR="00636620" w:rsidRPr="00636620">
        <w:rPr>
          <w:color w:val="0000FF"/>
        </w:rPr>
        <w:t>TURN ON</w:t>
      </w:r>
      <w:r>
        <w:t xml:space="preserve"> &lt; </w:t>
      </w:r>
      <w:r w:rsidRPr="00636620">
        <w:rPr>
          <w:color w:val="0000FF"/>
        </w:rPr>
        <w:t>/material_phase</w:t>
      </w:r>
      <w:proofErr w:type="gramStart"/>
      <w:r w:rsidRPr="00636620">
        <w:rPr>
          <w:color w:val="0000FF"/>
        </w:rPr>
        <w:t>::</w:t>
      </w:r>
      <w:proofErr w:type="gramEnd"/>
      <w:r w:rsidRPr="00636620">
        <w:rPr>
          <w:color w:val="0000FF"/>
        </w:rPr>
        <w:t>Phase2/scalar_field/prognostic/LeachingChemicalSourceTerm</w:t>
      </w:r>
      <w:r>
        <w:t xml:space="preserve"> &gt;  </w:t>
      </w:r>
    </w:p>
    <w:p w14:paraId="3B822453" w14:textId="4D671A44" w:rsidR="00122F23" w:rsidRDefault="003A59FE" w:rsidP="00636620">
      <w:pPr>
        <w:pStyle w:val="ListParagraph"/>
        <w:numPr>
          <w:ilvl w:val="0"/>
          <w:numId w:val="29"/>
        </w:numPr>
      </w:pPr>
      <w:r>
        <w:t xml:space="preserve">According to the equations of chemical reactions, </w:t>
      </w:r>
      <w:r w:rsidR="00636620" w:rsidRPr="00636620">
        <w:rPr>
          <w:color w:val="0000FF"/>
        </w:rPr>
        <w:t>SELECT</w:t>
      </w:r>
      <w:r>
        <w:t xml:space="preserve"> the corresponding solution phase or/and mineral dissolution </w:t>
      </w:r>
      <w:proofErr w:type="gramStart"/>
      <w:r>
        <w:t>reactions which</w:t>
      </w:r>
      <w:proofErr w:type="gramEnd"/>
      <w:r>
        <w:t xml:space="preserve"> can change the value of this scalar field. Write down the </w:t>
      </w:r>
      <w:r w:rsidRPr="00636620">
        <w:rPr>
          <w:color w:val="0000FF"/>
        </w:rPr>
        <w:t>stoichiometric factor</w:t>
      </w:r>
      <w:r>
        <w:t xml:space="preserve"> of this field in the reaction equation (positive if on the left hand side, negative </w:t>
      </w:r>
      <w:r w:rsidR="00636620">
        <w:t>if</w:t>
      </w:r>
      <w:r>
        <w:t xml:space="preserve"> </w:t>
      </w:r>
      <w:proofErr w:type="spellStart"/>
      <w:r>
        <w:t>on</w:t>
      </w:r>
      <w:proofErr w:type="spellEnd"/>
      <w:r>
        <w:t xml:space="preserve"> the right hand side).</w:t>
      </w:r>
    </w:p>
    <w:p w14:paraId="0AB86351" w14:textId="77777777" w:rsidR="00122F23" w:rsidRDefault="003A59FE">
      <w:r>
        <w:t xml:space="preserve">     </w:t>
      </w:r>
    </w:p>
    <w:p w14:paraId="5EC6C1C3" w14:textId="77777777" w:rsidR="00122F23" w:rsidRDefault="003A59FE">
      <w:r>
        <w:t xml:space="preserve">          </w:t>
      </w:r>
    </w:p>
    <w:p w14:paraId="0A043D8B" w14:textId="77777777" w:rsidR="00122F23" w:rsidRDefault="003A59FE" w:rsidP="00636620">
      <w:pPr>
        <w:pStyle w:val="ListParagraph"/>
        <w:numPr>
          <w:ilvl w:val="0"/>
          <w:numId w:val="30"/>
        </w:numPr>
      </w:pPr>
      <w:r w:rsidRPr="00636620">
        <w:rPr>
          <w:b/>
          <w:color w:val="FF0000"/>
          <w:u w:val="single"/>
        </w:rPr>
        <w:t>Bioleaching model for ferrous oxidation</w:t>
      </w:r>
      <w:r>
        <w:t>:</w:t>
      </w:r>
    </w:p>
    <w:p w14:paraId="22AF25ED" w14:textId="5C314B14" w:rsidR="00636620" w:rsidRDefault="003A59FE" w:rsidP="00636620">
      <w:pPr>
        <w:ind w:left="284"/>
      </w:pPr>
      <w:r>
        <w:t xml:space="preserve">(1). Under Phase 2, </w:t>
      </w:r>
      <w:r w:rsidR="00636620" w:rsidRPr="00636620">
        <w:rPr>
          <w:color w:val="0000FF"/>
        </w:rPr>
        <w:t>TURN</w:t>
      </w:r>
      <w:r w:rsidRPr="00636620">
        <w:rPr>
          <w:color w:val="0000FF"/>
        </w:rPr>
        <w:t xml:space="preserve"> </w:t>
      </w:r>
      <w:r w:rsidR="00636620" w:rsidRPr="00636620">
        <w:rPr>
          <w:color w:val="0000FF"/>
        </w:rPr>
        <w:t>ON</w:t>
      </w:r>
      <w:r w:rsidR="00636620">
        <w:t xml:space="preserve"> </w:t>
      </w:r>
      <w:r>
        <w:t xml:space="preserve">the fields </w:t>
      </w:r>
      <w:proofErr w:type="spellStart"/>
      <w:r w:rsidRPr="00636620">
        <w:rPr>
          <w:color w:val="0000FF"/>
        </w:rPr>
        <w:t>phi_l</w:t>
      </w:r>
      <w:proofErr w:type="spellEnd"/>
      <w:r>
        <w:t xml:space="preserve"> (now it supports 3 different </w:t>
      </w:r>
      <w:proofErr w:type="spellStart"/>
      <w:r>
        <w:t>phi_l</w:t>
      </w:r>
      <w:proofErr w:type="spellEnd"/>
      <w:r>
        <w:t xml:space="preserve">, it could be extended to include more phi, and it is not necessary to turn on </w:t>
      </w:r>
      <w:proofErr w:type="gramStart"/>
      <w:r>
        <w:t>all of the</w:t>
      </w:r>
      <w:proofErr w:type="gramEnd"/>
      <w:r>
        <w:t xml:space="preserve"> phi)</w:t>
      </w:r>
      <w:r w:rsidR="00AF59B7">
        <w:t xml:space="preserve">, </w:t>
      </w:r>
      <w:proofErr w:type="spellStart"/>
      <w:r w:rsidR="00AF59B7">
        <w:t>phi_l</w:t>
      </w:r>
      <w:proofErr w:type="spellEnd"/>
      <w:r w:rsidR="00AF59B7">
        <w:t xml:space="preserve"> is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="00AF59B7">
        <w:rPr>
          <w:color w:val="000000" w:themeColor="text1"/>
        </w:rPr>
        <w:t xml:space="preserve"> in the bioleaching model.</w:t>
      </w:r>
    </w:p>
    <w:p w14:paraId="24120F83" w14:textId="06E4CC6E" w:rsidR="00122F23" w:rsidRDefault="003A59FE" w:rsidP="00636620">
      <w:pPr>
        <w:ind w:left="284"/>
      </w:pPr>
      <w:r>
        <w:t xml:space="preserve">(2). </w:t>
      </w:r>
      <w:r w:rsidR="00AF59B7" w:rsidRPr="00AF59B7">
        <w:rPr>
          <w:color w:val="0000FF"/>
        </w:rPr>
        <w:t>TURN ON</w:t>
      </w:r>
      <w:r w:rsidR="00AF59B7">
        <w:t xml:space="preserve"> </w:t>
      </w:r>
      <w:r>
        <w:t xml:space="preserve">&lt; </w:t>
      </w:r>
      <w:r w:rsidRPr="00AF59B7">
        <w:rPr>
          <w:color w:val="0000FF"/>
        </w:rPr>
        <w:t>/Leaching_chemical_model/SolutionPhaseReactions/reaction</w:t>
      </w:r>
      <w:proofErr w:type="gramStart"/>
      <w:r w:rsidRPr="00AF59B7">
        <w:rPr>
          <w:color w:val="0000FF"/>
        </w:rPr>
        <w:t>::</w:t>
      </w:r>
      <w:proofErr w:type="gramEnd"/>
      <w:r w:rsidRPr="00AF59B7">
        <w:rPr>
          <w:color w:val="0000FF"/>
        </w:rPr>
        <w:t>Ferrous_Oxidation/Dissolution_Algorithm::bio_leaching</w:t>
      </w:r>
      <w:r>
        <w:t xml:space="preserve"> &gt;</w:t>
      </w:r>
    </w:p>
    <w:p w14:paraId="024DC53E" w14:textId="6AFD99ED" w:rsidR="00AF59B7" w:rsidRDefault="003A59FE" w:rsidP="00AF59B7">
      <w:pPr>
        <w:ind w:left="709"/>
      </w:pPr>
      <w:r>
        <w:t>(a)</w:t>
      </w:r>
      <w:r w:rsidR="000B3AC9">
        <w:t>.</w:t>
      </w:r>
      <w:r>
        <w:t xml:space="preserve"> </w:t>
      </w:r>
      <w:r w:rsidR="00AF59B7" w:rsidRPr="00AF59B7">
        <w:rPr>
          <w:color w:val="0000FF"/>
        </w:rPr>
        <w:t>TURN ON</w:t>
      </w:r>
      <w:r w:rsidR="00AF59B7">
        <w:t xml:space="preserve"> </w:t>
      </w:r>
      <w:r>
        <w:t xml:space="preserve">the corresponding </w:t>
      </w:r>
      <w:proofErr w:type="spellStart"/>
      <w:r w:rsidRPr="00AF59B7">
        <w:rPr>
          <w:color w:val="0000FF"/>
        </w:rPr>
        <w:t>scalar_</w:t>
      </w:r>
      <w:proofErr w:type="gramStart"/>
      <w:r w:rsidRPr="00AF59B7">
        <w:rPr>
          <w:color w:val="0000FF"/>
        </w:rPr>
        <w:t>field</w:t>
      </w:r>
      <w:proofErr w:type="spellEnd"/>
      <w:r w:rsidRPr="00AF59B7">
        <w:rPr>
          <w:color w:val="0000FF"/>
        </w:rPr>
        <w:t>(</w:t>
      </w:r>
      <w:proofErr w:type="spellStart"/>
      <w:proofErr w:type="gramEnd"/>
      <w:r w:rsidRPr="00AF59B7">
        <w:rPr>
          <w:color w:val="0000FF"/>
        </w:rPr>
        <w:t>phi_l</w:t>
      </w:r>
      <w:proofErr w:type="spellEnd"/>
      <w:r w:rsidRPr="00AF59B7">
        <w:rPr>
          <w:color w:val="0000FF"/>
        </w:rPr>
        <w:t>)</w:t>
      </w:r>
      <w:r>
        <w:t xml:space="preserve"> under the </w:t>
      </w:r>
      <w:proofErr w:type="spellStart"/>
      <w:r>
        <w:t>bio_leaching</w:t>
      </w:r>
      <w:proofErr w:type="spellEnd"/>
      <w:r>
        <w:t xml:space="preserve"> algorithm, (</w:t>
      </w:r>
      <w:proofErr w:type="spellStart"/>
      <w:r>
        <w:t>e.g</w:t>
      </w:r>
      <w:proofErr w:type="spellEnd"/>
      <w:r>
        <w:t xml:space="preserve">, phi_l2 under the phase 2, then turn on phi_l2 under the </w:t>
      </w:r>
      <w:proofErr w:type="spellStart"/>
      <w:r>
        <w:t>bio_leaching</w:t>
      </w:r>
      <w:proofErr w:type="spellEnd"/>
      <w:r>
        <w:t xml:space="preserve"> model)</w:t>
      </w:r>
    </w:p>
    <w:p w14:paraId="60A74145" w14:textId="450EFC9B" w:rsidR="000B3AC9" w:rsidRDefault="003A59FE" w:rsidP="000B3AC9">
      <w:pPr>
        <w:ind w:left="709"/>
      </w:pPr>
      <w:r>
        <w:t>(b)</w:t>
      </w:r>
      <w:r w:rsidR="000B3AC9">
        <w:t>.</w:t>
      </w:r>
      <w:r>
        <w:t xml:space="preserve"> </w:t>
      </w:r>
      <w:r w:rsidR="00AF59B7" w:rsidRPr="00AF59B7">
        <w:rPr>
          <w:color w:val="0000FF"/>
        </w:rPr>
        <w:t>TURN ON</w:t>
      </w:r>
      <w:r w:rsidR="00AF59B7">
        <w:t xml:space="preserve"> </w:t>
      </w:r>
      <w:r>
        <w:t xml:space="preserve">the corresponding </w:t>
      </w:r>
      <w:proofErr w:type="spellStart"/>
      <w:r w:rsidRPr="00AF59B7">
        <w:rPr>
          <w:color w:val="0000FF"/>
        </w:rPr>
        <w:t>scalar_</w:t>
      </w:r>
      <w:proofErr w:type="gramStart"/>
      <w:r w:rsidRPr="00AF59B7">
        <w:rPr>
          <w:color w:val="0000FF"/>
        </w:rPr>
        <w:t>field</w:t>
      </w:r>
      <w:proofErr w:type="spellEnd"/>
      <w:r w:rsidRPr="00AF59B7">
        <w:rPr>
          <w:color w:val="0000FF"/>
        </w:rPr>
        <w:t>(</w:t>
      </w:r>
      <w:proofErr w:type="spellStart"/>
      <w:proofErr w:type="gramEnd"/>
      <w:r w:rsidRPr="00AF59B7">
        <w:rPr>
          <w:color w:val="0000FF"/>
        </w:rPr>
        <w:t>miu</w:t>
      </w:r>
      <w:proofErr w:type="spellEnd"/>
      <w:r w:rsidRPr="00AF59B7">
        <w:rPr>
          <w:color w:val="0000FF"/>
        </w:rPr>
        <w:t>)</w:t>
      </w:r>
      <w:r>
        <w:t xml:space="preserve"> under the </w:t>
      </w:r>
      <w:proofErr w:type="spellStart"/>
      <w:r>
        <w:t>bio_leaching</w:t>
      </w:r>
      <w:proofErr w:type="spellEnd"/>
      <w:r>
        <w:t xml:space="preserve"> algorithm, (</w:t>
      </w:r>
      <w:proofErr w:type="spellStart"/>
      <w:r>
        <w:t>e.g</w:t>
      </w:r>
      <w:proofErr w:type="spellEnd"/>
      <w:r>
        <w:t xml:space="preserve">, </w:t>
      </w:r>
      <w:r>
        <w:lastRenderedPageBreak/>
        <w:t xml:space="preserve">phi_l2 under the phase 2, then turn on miu2 under the </w:t>
      </w:r>
      <w:proofErr w:type="spellStart"/>
      <w:r>
        <w:t>bio_leaching</w:t>
      </w:r>
      <w:proofErr w:type="spellEnd"/>
      <w:r>
        <w:t xml:space="preserve"> model) </w:t>
      </w:r>
      <w:r w:rsidR="00AF59B7">
        <w:t xml:space="preserve">, </w:t>
      </w:r>
      <w:proofErr w:type="spellStart"/>
      <w:r w:rsidR="00AF59B7">
        <w:t>miu</w:t>
      </w:r>
      <w:proofErr w:type="spellEnd"/>
      <w:r w:rsidR="00AF59B7">
        <w:t xml:space="preserve"> is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μ</m:t>
        </m:r>
      </m:oMath>
      <w:r w:rsidR="00AF59B7">
        <w:rPr>
          <w:color w:val="000000" w:themeColor="text1"/>
        </w:rPr>
        <w:t xml:space="preserve"> in the model.</w:t>
      </w:r>
    </w:p>
    <w:p w14:paraId="12D8CB43" w14:textId="77777777" w:rsidR="000B3AC9" w:rsidRPr="000B3AC9" w:rsidRDefault="003A59FE" w:rsidP="000B3AC9">
      <w:pPr>
        <w:pStyle w:val="ListParagraph"/>
        <w:numPr>
          <w:ilvl w:val="0"/>
          <w:numId w:val="31"/>
        </w:numPr>
      </w:pPr>
      <w:proofErr w:type="gramStart"/>
      <w:r w:rsidRPr="000B3AC9">
        <w:rPr>
          <w:color w:val="0000FF"/>
        </w:rPr>
        <w:t>k1</w:t>
      </w:r>
      <w:proofErr w:type="gramEnd"/>
      <w:r>
        <w:t>:</w:t>
      </w:r>
      <w:r w:rsidR="00AF59B7">
        <w:t xml:space="preserve"> </w:t>
      </w:r>
      <w:r w:rsidR="00AF59B7" w:rsidRPr="000B3AC9">
        <w:rPr>
          <w:rFonts w:ascii="Times New Roman" w:hAnsi="Times New Roman" w:cs="Times New Roman"/>
        </w:rPr>
        <w:t>rate constant of attachment</w:t>
      </w:r>
    </w:p>
    <w:p w14:paraId="696EAFBC" w14:textId="77777777" w:rsidR="000B3AC9" w:rsidRPr="000B3AC9" w:rsidRDefault="003A59FE" w:rsidP="000B3AC9">
      <w:pPr>
        <w:pStyle w:val="ListParagraph"/>
        <w:numPr>
          <w:ilvl w:val="0"/>
          <w:numId w:val="31"/>
        </w:numPr>
      </w:pPr>
      <w:proofErr w:type="gramStart"/>
      <w:r w:rsidRPr="000B3AC9">
        <w:rPr>
          <w:color w:val="0000FF"/>
        </w:rPr>
        <w:t>k2</w:t>
      </w:r>
      <w:proofErr w:type="gramEnd"/>
      <w:r>
        <w:t>:</w:t>
      </w:r>
      <w:r w:rsidR="00AF59B7">
        <w:t xml:space="preserve"> </w:t>
      </w:r>
      <w:r w:rsidR="00AF59B7" w:rsidRPr="000B3AC9">
        <w:rPr>
          <w:rFonts w:ascii="Times New Roman" w:hAnsi="Times New Roman" w:cs="Times New Roman"/>
        </w:rPr>
        <w:t xml:space="preserve">rate constant of </w:t>
      </w:r>
      <w:r w:rsidR="00AF59B7" w:rsidRPr="000B3AC9">
        <w:rPr>
          <w:rFonts w:ascii="Times New Roman" w:hAnsi="Times New Roman" w:cs="Times New Roman"/>
        </w:rPr>
        <w:t xml:space="preserve">detachment </w:t>
      </w:r>
    </w:p>
    <w:p w14:paraId="4B14B9DE" w14:textId="77777777" w:rsidR="000B3AC9" w:rsidRPr="000B3AC9" w:rsidRDefault="003A59FE" w:rsidP="000B3AC9">
      <w:pPr>
        <w:pStyle w:val="ListParagraph"/>
        <w:numPr>
          <w:ilvl w:val="0"/>
          <w:numId w:val="31"/>
        </w:numPr>
      </w:pPr>
      <w:proofErr w:type="spellStart"/>
      <w:proofErr w:type="gramStart"/>
      <w:r w:rsidRPr="000B3AC9">
        <w:rPr>
          <w:color w:val="0000FF"/>
        </w:rPr>
        <w:t>k</w:t>
      </w:r>
      <w:proofErr w:type="gramEnd"/>
      <w:r w:rsidRPr="000B3AC9">
        <w:rPr>
          <w:color w:val="0000FF"/>
        </w:rPr>
        <w:t>_death</w:t>
      </w:r>
      <w:proofErr w:type="spellEnd"/>
      <w:r>
        <w:t>:</w:t>
      </w:r>
      <w:r w:rsidR="00AF59B7">
        <w:t xml:space="preserve"> </w:t>
      </w:r>
      <w:r w:rsidR="00AF59B7" w:rsidRPr="000B3AC9">
        <w:rPr>
          <w:rFonts w:ascii="Times New Roman" w:hAnsi="Times New Roman" w:cs="Times New Roman"/>
        </w:rPr>
        <w:t xml:space="preserve">death rate </w:t>
      </w:r>
      <w:proofErr w:type="spellStart"/>
      <w:r w:rsidR="00AF59B7" w:rsidRPr="000B3AC9">
        <w:rPr>
          <w:rFonts w:ascii="Times New Roman" w:hAnsi="Times New Roman" w:cs="Times New Roman"/>
        </w:rPr>
        <w:t>constant</w:t>
      </w:r>
    </w:p>
    <w:p w14:paraId="0A231827" w14:textId="77777777" w:rsidR="000B3AC9" w:rsidRPr="000B3AC9" w:rsidRDefault="003A59FE" w:rsidP="000B3AC9">
      <w:pPr>
        <w:pStyle w:val="ListParagraph"/>
        <w:numPr>
          <w:ilvl w:val="0"/>
          <w:numId w:val="31"/>
        </w:numPr>
      </w:pPr>
      <w:proofErr w:type="gramStart"/>
      <w:r w:rsidRPr="000B3AC9">
        <w:rPr>
          <w:color w:val="0000FF"/>
        </w:rPr>
        <w:t>phi</w:t>
      </w:r>
      <w:proofErr w:type="gramEnd"/>
      <w:r w:rsidRPr="000B3AC9">
        <w:rPr>
          <w:color w:val="0000FF"/>
        </w:rPr>
        <w:t>_max</w:t>
      </w:r>
      <w:proofErr w:type="spellEnd"/>
      <w:r w:rsidR="00AF59B7">
        <w:t xml:space="preserve">: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max</m:t>
            </m:r>
          </m:sub>
        </m:sSub>
      </m:oMath>
    </w:p>
    <w:p w14:paraId="743B6FC1" w14:textId="77777777" w:rsidR="000B3AC9" w:rsidRPr="000B3AC9" w:rsidRDefault="003A59FE" w:rsidP="000B3AC9">
      <w:pPr>
        <w:pStyle w:val="ListParagraph"/>
        <w:numPr>
          <w:ilvl w:val="0"/>
          <w:numId w:val="31"/>
        </w:numPr>
      </w:pPr>
      <w:proofErr w:type="spellStart"/>
      <w:proofErr w:type="gramStart"/>
      <w:r w:rsidRPr="000B3AC9">
        <w:rPr>
          <w:color w:val="0000FF"/>
        </w:rPr>
        <w:t>miu</w:t>
      </w:r>
      <w:proofErr w:type="gramEnd"/>
      <w:r w:rsidRPr="000B3AC9">
        <w:rPr>
          <w:color w:val="0000FF"/>
        </w:rPr>
        <w:t>_max</w:t>
      </w:r>
      <w:proofErr w:type="spellEnd"/>
      <w:r w:rsidR="00AF59B7">
        <w:t xml:space="preserve">: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max</m:t>
            </m:r>
          </m:sub>
        </m:sSub>
      </m:oMath>
    </w:p>
    <w:p w14:paraId="4F14DC02" w14:textId="273B2312" w:rsidR="00122F23" w:rsidRPr="000B3AC9" w:rsidRDefault="003A59FE" w:rsidP="000B3AC9">
      <w:pPr>
        <w:pStyle w:val="ListParagraph"/>
        <w:numPr>
          <w:ilvl w:val="0"/>
          <w:numId w:val="31"/>
        </w:numPr>
      </w:pPr>
      <w:proofErr w:type="spellStart"/>
      <w:r w:rsidRPr="000B3AC9">
        <w:rPr>
          <w:color w:val="0000FF"/>
        </w:rPr>
        <w:t>T_shift</w:t>
      </w:r>
      <w:proofErr w:type="spellEnd"/>
      <w:r w:rsidR="00AF59B7">
        <w:t xml:space="preserve">: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shift, 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optimal, 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optimal, 1</m:t>
            </m:r>
          </m:sub>
        </m:sSub>
      </m:oMath>
    </w:p>
    <w:p w14:paraId="61EEDB18" w14:textId="2D46BD15" w:rsidR="000B3AC9" w:rsidRDefault="003A59FE" w:rsidP="000B3AC9">
      <w:pPr>
        <w:ind w:left="709"/>
      </w:pPr>
      <w:r>
        <w:t xml:space="preserve">(c). </w:t>
      </w:r>
      <w:r w:rsidRPr="000B3AC9">
        <w:rPr>
          <w:color w:val="0000FF"/>
        </w:rPr>
        <w:t>Y</w:t>
      </w:r>
      <w:r w:rsidR="000B3AC9">
        <w:t xml:space="preserve">: </w:t>
      </w:r>
      <w:r w:rsidR="000B3AC9">
        <w:rPr>
          <w:rFonts w:ascii="Times New Roman" w:hAnsi="Times New Roman" w:cs="Times New Roman"/>
        </w:rPr>
        <w:t>yield coefficient</w:t>
      </w:r>
    </w:p>
    <w:p w14:paraId="75D5D449" w14:textId="77777777" w:rsidR="000B3AC9" w:rsidRDefault="003A59FE" w:rsidP="000B3AC9">
      <w:pPr>
        <w:ind w:left="709"/>
      </w:pPr>
      <w:r>
        <w:t xml:space="preserve">(d). </w:t>
      </w:r>
      <w:proofErr w:type="spellStart"/>
      <w:proofErr w:type="gramStart"/>
      <w:r w:rsidRPr="000B3AC9">
        <w:rPr>
          <w:color w:val="0000FF"/>
        </w:rPr>
        <w:t>kmo</w:t>
      </w:r>
      <w:proofErr w:type="spellEnd"/>
      <w:proofErr w:type="gramEnd"/>
      <w:r w:rsidR="00AF59B7">
        <w:t xml:space="preserve">: </w:t>
      </w:r>
      <w:r w:rsidR="00AF59B7" w:rsidRPr="00300F27">
        <w:rPr>
          <w:rFonts w:ascii="Times New Roman" w:hAnsi="Times New Roman" w:cs="Times New Roman"/>
        </w:rPr>
        <w:t>Monod parameter for oxygen</w:t>
      </w:r>
    </w:p>
    <w:p w14:paraId="51959B0D" w14:textId="77777777" w:rsidR="000B3AC9" w:rsidRDefault="003A59FE" w:rsidP="000B3AC9">
      <w:pPr>
        <w:ind w:left="709"/>
      </w:pPr>
      <w:r>
        <w:t xml:space="preserve">(e). </w:t>
      </w:r>
      <w:proofErr w:type="gramStart"/>
      <w:r w:rsidRPr="000B3AC9">
        <w:rPr>
          <w:color w:val="0000FF"/>
        </w:rPr>
        <w:t>kmfe2</w:t>
      </w:r>
      <w:proofErr w:type="gramEnd"/>
      <w:r w:rsidR="00AF59B7">
        <w:t xml:space="preserve">: </w:t>
      </w:r>
      <w:r w:rsidR="00AF59B7" w:rsidRPr="00300F27">
        <w:rPr>
          <w:rFonts w:ascii="Times New Roman" w:hAnsi="Times New Roman" w:cs="Times New Roman"/>
        </w:rPr>
        <w:t xml:space="preserve">Monod parameter for </w:t>
      </w:r>
      <w:r w:rsidR="00AF59B7">
        <w:rPr>
          <w:rFonts w:ascii="Times New Roman" w:hAnsi="Times New Roman" w:cs="Times New Roman"/>
        </w:rPr>
        <w:t>ferrous ions</w:t>
      </w:r>
    </w:p>
    <w:p w14:paraId="54B33F06" w14:textId="77777777" w:rsidR="000B3AC9" w:rsidRDefault="003A59FE" w:rsidP="000B3AC9">
      <w:pPr>
        <w:ind w:left="709"/>
      </w:pPr>
      <w:r>
        <w:t xml:space="preserve">(f).  </w:t>
      </w:r>
      <w:proofErr w:type="spellStart"/>
      <w:proofErr w:type="gramStart"/>
      <w:r w:rsidRPr="000B3AC9">
        <w:rPr>
          <w:color w:val="0000FF"/>
        </w:rPr>
        <w:t>ferrous</w:t>
      </w:r>
      <w:proofErr w:type="gramEnd"/>
      <w:r w:rsidRPr="000B3AC9">
        <w:rPr>
          <w:color w:val="0000FF"/>
        </w:rPr>
        <w:t>_name</w:t>
      </w:r>
      <w:proofErr w:type="spellEnd"/>
      <w:r w:rsidR="000B3AC9">
        <w:t>: the name of the scalar field of Fe2 in liquid phase</w:t>
      </w:r>
    </w:p>
    <w:p w14:paraId="31035893" w14:textId="7B85AA49" w:rsidR="00122F23" w:rsidRDefault="003A59FE" w:rsidP="000B3AC9">
      <w:pPr>
        <w:ind w:left="709"/>
      </w:pPr>
      <w:r>
        <w:t xml:space="preserve">(g). </w:t>
      </w:r>
      <w:bookmarkStart w:id="0" w:name="_GoBack"/>
      <w:proofErr w:type="spellStart"/>
      <w:proofErr w:type="gramStart"/>
      <w:r w:rsidRPr="000B3AC9">
        <w:rPr>
          <w:color w:val="0000FF"/>
        </w:rPr>
        <w:t>oxygen</w:t>
      </w:r>
      <w:proofErr w:type="gramEnd"/>
      <w:r w:rsidRPr="000B3AC9">
        <w:rPr>
          <w:color w:val="0000FF"/>
        </w:rPr>
        <w:t>_name</w:t>
      </w:r>
      <w:bookmarkEnd w:id="0"/>
      <w:proofErr w:type="spellEnd"/>
      <w:r w:rsidR="000B3AC9">
        <w:t>:</w:t>
      </w:r>
      <w:r w:rsidR="000B3AC9" w:rsidRPr="000B3AC9">
        <w:t xml:space="preserve"> </w:t>
      </w:r>
      <w:r w:rsidR="000B3AC9">
        <w:t xml:space="preserve">the name of </w:t>
      </w:r>
      <w:r w:rsidR="000B3AC9">
        <w:t>the scalar fiel</w:t>
      </w:r>
      <w:r w:rsidR="000B3AC9">
        <w:t>d liquid phase</w:t>
      </w:r>
      <w:r w:rsidR="000B3AC9">
        <w:t xml:space="preserve"> oxygen</w:t>
      </w:r>
    </w:p>
    <w:p w14:paraId="6869D904" w14:textId="77777777" w:rsidR="00122F23" w:rsidRDefault="00122F23"/>
    <w:p w14:paraId="3FB75195" w14:textId="77777777" w:rsidR="00122F23" w:rsidRDefault="00122F23"/>
    <w:p w14:paraId="76C1A6E1" w14:textId="77777777" w:rsidR="00122F23" w:rsidRDefault="003A59FE">
      <w:r>
        <w:t xml:space="preserve">              </w:t>
      </w:r>
    </w:p>
    <w:p w14:paraId="7E2BF933" w14:textId="77777777" w:rsidR="00122F23" w:rsidRDefault="00122F23"/>
    <w:sectPr w:rsidR="00122F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iberation Serif">
    <w:altName w:val="Times New Roman"/>
    <w:charset w:val="80"/>
    <w:family w:val="roman"/>
    <w:pitch w:val="variable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1552"/>
    <w:multiLevelType w:val="hybridMultilevel"/>
    <w:tmpl w:val="1D885244"/>
    <w:lvl w:ilvl="0" w:tplc="04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">
    <w:nsid w:val="076729D9"/>
    <w:multiLevelType w:val="hybridMultilevel"/>
    <w:tmpl w:val="2FA4EF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74FD3"/>
    <w:multiLevelType w:val="hybridMultilevel"/>
    <w:tmpl w:val="5422F054"/>
    <w:lvl w:ilvl="0" w:tplc="0409001B">
      <w:start w:val="1"/>
      <w:numFmt w:val="lowerRoman"/>
      <w:lvlText w:val="%1."/>
      <w:lvlJc w:val="righ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151037C2"/>
    <w:multiLevelType w:val="hybridMultilevel"/>
    <w:tmpl w:val="7818AC50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188C68A9"/>
    <w:multiLevelType w:val="hybridMultilevel"/>
    <w:tmpl w:val="BFA0E0C2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>
    <w:nsid w:val="1A747D8D"/>
    <w:multiLevelType w:val="hybridMultilevel"/>
    <w:tmpl w:val="AB6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01E51"/>
    <w:multiLevelType w:val="hybridMultilevel"/>
    <w:tmpl w:val="97B69158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7">
    <w:nsid w:val="301844BB"/>
    <w:multiLevelType w:val="hybridMultilevel"/>
    <w:tmpl w:val="E1E6C358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301958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26F1110"/>
    <w:multiLevelType w:val="hybridMultilevel"/>
    <w:tmpl w:val="B09A7D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2CB57C7"/>
    <w:multiLevelType w:val="hybridMultilevel"/>
    <w:tmpl w:val="5DC0F8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FD1BA5"/>
    <w:multiLevelType w:val="multilevel"/>
    <w:tmpl w:val="8DE88C74"/>
    <w:lvl w:ilvl="0">
      <w:start w:val="1"/>
      <w:numFmt w:val="decimal"/>
      <w:lvlText w:val="(%1)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386B1855"/>
    <w:multiLevelType w:val="hybridMultilevel"/>
    <w:tmpl w:val="3AE0239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C280AB3"/>
    <w:multiLevelType w:val="hybridMultilevel"/>
    <w:tmpl w:val="2E4EBA2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FCA6020"/>
    <w:multiLevelType w:val="hybridMultilevel"/>
    <w:tmpl w:val="CA00FCD0"/>
    <w:lvl w:ilvl="0" w:tplc="0409001B">
      <w:start w:val="1"/>
      <w:numFmt w:val="lowerRoman"/>
      <w:lvlText w:val="%1."/>
      <w:lvlJc w:val="righ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410D4E8F"/>
    <w:multiLevelType w:val="hybridMultilevel"/>
    <w:tmpl w:val="041ACE46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5C37DD7"/>
    <w:multiLevelType w:val="hybridMultilevel"/>
    <w:tmpl w:val="F82E8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43267D"/>
    <w:multiLevelType w:val="hybridMultilevel"/>
    <w:tmpl w:val="6BB0C368"/>
    <w:lvl w:ilvl="0" w:tplc="0409001B">
      <w:start w:val="1"/>
      <w:numFmt w:val="lowerRoman"/>
      <w:lvlText w:val="%1."/>
      <w:lvlJc w:val="right"/>
      <w:pPr>
        <w:ind w:left="2073" w:hanging="360"/>
      </w:p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8">
    <w:nsid w:val="47A717F7"/>
    <w:multiLevelType w:val="multilevel"/>
    <w:tmpl w:val="0409001D"/>
    <w:styleLink w:val="1ai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A625D1C"/>
    <w:multiLevelType w:val="hybridMultilevel"/>
    <w:tmpl w:val="4EBA9390"/>
    <w:lvl w:ilvl="0" w:tplc="68D08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F1E79"/>
    <w:multiLevelType w:val="hybridMultilevel"/>
    <w:tmpl w:val="5F34DE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6333D4B"/>
    <w:multiLevelType w:val="hybridMultilevel"/>
    <w:tmpl w:val="37B0B852"/>
    <w:lvl w:ilvl="0" w:tplc="0409001B">
      <w:start w:val="1"/>
      <w:numFmt w:val="lowerRoman"/>
      <w:lvlText w:val="%1."/>
      <w:lvlJc w:val="righ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57651908"/>
    <w:multiLevelType w:val="hybridMultilevel"/>
    <w:tmpl w:val="02DAA3E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88C44FC"/>
    <w:multiLevelType w:val="hybridMultilevel"/>
    <w:tmpl w:val="EDA0CA90"/>
    <w:lvl w:ilvl="0" w:tplc="A4FA87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9D6402"/>
    <w:multiLevelType w:val="hybridMultilevel"/>
    <w:tmpl w:val="9B26AF70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>
    <w:nsid w:val="67E50BAC"/>
    <w:multiLevelType w:val="hybridMultilevel"/>
    <w:tmpl w:val="60B0ADE2"/>
    <w:lvl w:ilvl="0" w:tplc="04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6">
    <w:nsid w:val="6A940E34"/>
    <w:multiLevelType w:val="hybridMultilevel"/>
    <w:tmpl w:val="04CC4036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>
    <w:nsid w:val="6D603A47"/>
    <w:multiLevelType w:val="hybridMultilevel"/>
    <w:tmpl w:val="DB62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214B15"/>
    <w:multiLevelType w:val="hybridMultilevel"/>
    <w:tmpl w:val="6A2A4D5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3292F6E"/>
    <w:multiLevelType w:val="hybridMultilevel"/>
    <w:tmpl w:val="9B26AF70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0">
    <w:nsid w:val="750D4A46"/>
    <w:multiLevelType w:val="multilevel"/>
    <w:tmpl w:val="0409001D"/>
    <w:styleLink w:val="Style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6"/>
  </w:num>
  <w:num w:numId="5">
    <w:abstractNumId w:val="9"/>
  </w:num>
  <w:num w:numId="6">
    <w:abstractNumId w:val="18"/>
  </w:num>
  <w:num w:numId="7">
    <w:abstractNumId w:val="30"/>
  </w:num>
  <w:num w:numId="8">
    <w:abstractNumId w:val="17"/>
  </w:num>
  <w:num w:numId="9">
    <w:abstractNumId w:val="28"/>
  </w:num>
  <w:num w:numId="10">
    <w:abstractNumId w:val="2"/>
  </w:num>
  <w:num w:numId="11">
    <w:abstractNumId w:val="27"/>
  </w:num>
  <w:num w:numId="12">
    <w:abstractNumId w:val="14"/>
  </w:num>
  <w:num w:numId="13">
    <w:abstractNumId w:val="21"/>
  </w:num>
  <w:num w:numId="14">
    <w:abstractNumId w:val="13"/>
  </w:num>
  <w:num w:numId="15">
    <w:abstractNumId w:val="5"/>
  </w:num>
  <w:num w:numId="16">
    <w:abstractNumId w:val="26"/>
  </w:num>
  <w:num w:numId="17">
    <w:abstractNumId w:val="19"/>
  </w:num>
  <w:num w:numId="18">
    <w:abstractNumId w:val="4"/>
  </w:num>
  <w:num w:numId="19">
    <w:abstractNumId w:val="7"/>
  </w:num>
  <w:num w:numId="20">
    <w:abstractNumId w:val="10"/>
  </w:num>
  <w:num w:numId="21">
    <w:abstractNumId w:val="20"/>
  </w:num>
  <w:num w:numId="22">
    <w:abstractNumId w:val="24"/>
  </w:num>
  <w:num w:numId="23">
    <w:abstractNumId w:val="25"/>
  </w:num>
  <w:num w:numId="24">
    <w:abstractNumId w:val="0"/>
  </w:num>
  <w:num w:numId="25">
    <w:abstractNumId w:val="12"/>
  </w:num>
  <w:num w:numId="26">
    <w:abstractNumId w:val="23"/>
  </w:num>
  <w:num w:numId="27">
    <w:abstractNumId w:val="3"/>
  </w:num>
  <w:num w:numId="28">
    <w:abstractNumId w:val="29"/>
  </w:num>
  <w:num w:numId="29">
    <w:abstractNumId w:val="22"/>
  </w:num>
  <w:num w:numId="30">
    <w:abstractNumId w:val="1"/>
  </w:num>
  <w:num w:numId="31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2F23"/>
    <w:rsid w:val="00070E15"/>
    <w:rsid w:val="00094808"/>
    <w:rsid w:val="000B3AC9"/>
    <w:rsid w:val="00102333"/>
    <w:rsid w:val="00122F23"/>
    <w:rsid w:val="001A282B"/>
    <w:rsid w:val="001D7C15"/>
    <w:rsid w:val="002052C6"/>
    <w:rsid w:val="00232C8B"/>
    <w:rsid w:val="00280867"/>
    <w:rsid w:val="00295509"/>
    <w:rsid w:val="003A59FE"/>
    <w:rsid w:val="003C21D2"/>
    <w:rsid w:val="00531642"/>
    <w:rsid w:val="00554983"/>
    <w:rsid w:val="00581E1F"/>
    <w:rsid w:val="00636620"/>
    <w:rsid w:val="007B04EE"/>
    <w:rsid w:val="00845BE1"/>
    <w:rsid w:val="00870B71"/>
    <w:rsid w:val="0087102A"/>
    <w:rsid w:val="00937BB3"/>
    <w:rsid w:val="00951656"/>
    <w:rsid w:val="00A25F11"/>
    <w:rsid w:val="00A519B8"/>
    <w:rsid w:val="00AF59B7"/>
    <w:rsid w:val="00B62E02"/>
    <w:rsid w:val="00BC158B"/>
    <w:rsid w:val="00BF4E0E"/>
    <w:rsid w:val="00CF0188"/>
    <w:rsid w:val="00D456B3"/>
    <w:rsid w:val="00D84B4C"/>
    <w:rsid w:val="00DB1195"/>
    <w:rsid w:val="00DB2CDE"/>
    <w:rsid w:val="00E714C2"/>
    <w:rsid w:val="00E809A7"/>
    <w:rsid w:val="00F2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7B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Zen Hei" w:hAnsi="Liberation Serif" w:cs="Lohit Hind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845BE1"/>
    <w:pPr>
      <w:ind w:left="720"/>
      <w:contextualSpacing/>
    </w:pPr>
  </w:style>
  <w:style w:type="numbering" w:customStyle="1" w:styleId="Style1">
    <w:name w:val="Style1"/>
    <w:uiPriority w:val="99"/>
    <w:rsid w:val="00A25F11"/>
    <w:pPr>
      <w:numPr>
        <w:numId w:val="7"/>
      </w:numPr>
    </w:pPr>
  </w:style>
  <w:style w:type="numbering" w:styleId="1ai">
    <w:name w:val="Outline List 1"/>
    <w:aliases w:val="i"/>
    <w:basedOn w:val="NoList"/>
    <w:uiPriority w:val="99"/>
    <w:semiHidden/>
    <w:unhideWhenUsed/>
    <w:rsid w:val="00A25F11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6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56"/>
    <w:rPr>
      <w:rFonts w:ascii="Lucida Grande" w:eastAsia="WenQuanYi Zen Hei" w:hAnsi="Lucida Grande" w:cs="Lucida Grande"/>
      <w:sz w:val="18"/>
      <w:szCs w:val="1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1729</Words>
  <Characters>9861</Characters>
  <Application>Microsoft Macintosh Word</Application>
  <DocSecurity>0</DocSecurity>
  <Lines>82</Lines>
  <Paragraphs>23</Paragraphs>
  <ScaleCrop>false</ScaleCrop>
  <Company/>
  <LinksUpToDate>false</LinksUpToDate>
  <CharactersWithSpaces>11567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Liping Cai</dc:creator>
  <cp:lastModifiedBy>Sai</cp:lastModifiedBy>
  <cp:revision>2</cp:revision>
  <cp:lastPrinted>2017-04-23T20:08:00Z</cp:lastPrinted>
  <dcterms:created xsi:type="dcterms:W3CDTF">2017-04-23T20:10:00Z</dcterms:created>
  <dcterms:modified xsi:type="dcterms:W3CDTF">2017-04-23T20:10:00Z</dcterms:modified>
</cp:coreProperties>
</file>