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51B3F" w:rsidR="00F2597E" w:rsidP="00A33D0F" w:rsidRDefault="00F2597E" w14:paraId="1D6E67AE" w14:textId="77777777">
      <w:pPr>
        <w:spacing w:after="0" w:line="240" w:lineRule="auto"/>
        <w:jc w:val="center"/>
        <w:rPr>
          <w:rFonts w:cstheme="minorHAnsi"/>
          <w:b/>
          <w:color w:val="0D0D0D" w:themeColor="text1" w:themeTint="F2"/>
          <w:sz w:val="24"/>
          <w:szCs w:val="24"/>
        </w:rPr>
      </w:pPr>
    </w:p>
    <w:p w:rsidRPr="00151B3F" w:rsidR="00F2597E" w:rsidP="00A33D0F" w:rsidRDefault="00F2597E" w14:paraId="339C991B" w14:textId="77777777">
      <w:pPr>
        <w:spacing w:after="0" w:line="240" w:lineRule="auto"/>
        <w:jc w:val="center"/>
        <w:rPr>
          <w:rFonts w:cstheme="minorHAnsi"/>
          <w:b/>
          <w:color w:val="0D0D0D" w:themeColor="text1" w:themeTint="F2"/>
          <w:sz w:val="24"/>
          <w:szCs w:val="24"/>
        </w:rPr>
      </w:pPr>
    </w:p>
    <w:p w:rsidRPr="00151B3F" w:rsidR="00151B3F" w:rsidP="0B56E2BB" w:rsidRDefault="00151B3F" w14:paraId="34BA07A2" w14:textId="2A266DCB">
      <w:pPr>
        <w:spacing w:after="0" w:line="240" w:lineRule="auto"/>
        <w:jc w:val="right"/>
        <w:rPr>
          <w:rFonts w:cs="Calibri" w:cstheme="minorAscii"/>
          <w:b w:val="1"/>
          <w:bCs w:val="1"/>
          <w:color w:val="0D0D0D" w:themeColor="text1" w:themeTint="F2" w:themeShade="FF"/>
          <w:sz w:val="24"/>
          <w:szCs w:val="24"/>
        </w:rPr>
      </w:pPr>
      <w:r w:rsidRPr="0B56E2BB" w:rsidR="4CCE7AC9">
        <w:rPr>
          <w:rFonts w:cs="Calibri" w:cstheme="minorAscii"/>
          <w:b w:val="1"/>
          <w:bCs w:val="1"/>
          <w:color w:val="0D0D0D" w:themeColor="text1" w:themeTint="F2" w:themeShade="FF"/>
          <w:sz w:val="24"/>
          <w:szCs w:val="24"/>
        </w:rPr>
        <w:t xml:space="preserve">     </w:t>
      </w:r>
      <w:r w:rsidRPr="0B56E2BB" w:rsidR="00151B3F">
        <w:rPr>
          <w:rFonts w:cs="Calibri" w:cstheme="minorAscii"/>
          <w:b w:val="1"/>
          <w:bCs w:val="1"/>
          <w:color w:val="0D0D0D" w:themeColor="text1" w:themeTint="F2" w:themeShade="FF"/>
          <w:sz w:val="24"/>
          <w:szCs w:val="24"/>
        </w:rPr>
        <w:t>Associate Name</w:t>
      </w:r>
      <w:r w:rsidRPr="0B56E2BB" w:rsidR="138CF8EF">
        <w:rPr>
          <w:rFonts w:cs="Calibri" w:cstheme="minorAscii"/>
          <w:b w:val="1"/>
          <w:bCs w:val="1"/>
          <w:color w:val="0D0D0D" w:themeColor="text1" w:themeTint="F2" w:themeShade="FF"/>
          <w:sz w:val="24"/>
          <w:szCs w:val="24"/>
        </w:rPr>
        <w:t xml:space="preserve">: Akhil </w:t>
      </w:r>
      <w:r w:rsidRPr="0B56E2BB" w:rsidR="1C7BB0F1">
        <w:rPr>
          <w:rFonts w:cs="Calibri" w:cstheme="minorAscii"/>
          <w:b w:val="1"/>
          <w:bCs w:val="1"/>
          <w:color w:val="0D0D0D" w:themeColor="text1" w:themeTint="F2" w:themeShade="FF"/>
          <w:sz w:val="24"/>
          <w:szCs w:val="24"/>
        </w:rPr>
        <w:t>Mylaram</w:t>
      </w:r>
      <w:r w:rsidRPr="0B56E2BB" w:rsidR="7FD226A6">
        <w:rPr>
          <w:rFonts w:cs="Calibri" w:cstheme="minorAscii"/>
          <w:b w:val="1"/>
          <w:bCs w:val="1"/>
          <w:color w:val="0D0D0D" w:themeColor="text1" w:themeTint="F2" w:themeShade="FF"/>
          <w:sz w:val="24"/>
          <w:szCs w:val="24"/>
        </w:rPr>
        <w:t xml:space="preserve"> </w:t>
      </w:r>
    </w:p>
    <w:p w:rsidRPr="00151B3F" w:rsidR="00151B3F" w:rsidP="0B56E2BB" w:rsidRDefault="00151B3F" w14:paraId="17EB3A40" w14:textId="72259888">
      <w:pPr>
        <w:spacing w:after="0" w:line="240" w:lineRule="auto"/>
        <w:jc w:val="right"/>
        <w:rPr>
          <w:rFonts w:cs="Calibri" w:cstheme="minorAscii"/>
          <w:b w:val="1"/>
          <w:bCs w:val="1"/>
          <w:color w:val="0D0D0D" w:themeColor="text1" w:themeTint="F2"/>
          <w:sz w:val="24"/>
          <w:szCs w:val="24"/>
        </w:rPr>
      </w:pPr>
      <w:r w:rsidRPr="0B56E2BB" w:rsidR="00151B3F">
        <w:rPr>
          <w:rFonts w:cs="Calibri" w:cstheme="minorAscii"/>
          <w:b w:val="1"/>
          <w:bCs w:val="1"/>
          <w:color w:val="0D0D0D" w:themeColor="text1" w:themeTint="F2" w:themeShade="FF"/>
          <w:sz w:val="24"/>
          <w:szCs w:val="24"/>
        </w:rPr>
        <w:t>Mobile Number</w:t>
      </w:r>
      <w:r w:rsidRPr="0B56E2BB" w:rsidR="41118F8F">
        <w:rPr>
          <w:rFonts w:cs="Calibri" w:cstheme="minorAscii"/>
          <w:b w:val="1"/>
          <w:bCs w:val="1"/>
          <w:color w:val="0D0D0D" w:themeColor="text1" w:themeTint="F2" w:themeShade="FF"/>
          <w:sz w:val="24"/>
          <w:szCs w:val="24"/>
        </w:rPr>
        <w:t xml:space="preserve">: </w:t>
      </w:r>
      <w:r w:rsidRPr="0B56E2BB" w:rsidR="0472970F">
        <w:rPr>
          <w:rFonts w:cs="Calibri" w:cstheme="minorAscii"/>
          <w:b w:val="1"/>
          <w:bCs w:val="1"/>
          <w:color w:val="0D0D0D" w:themeColor="text1" w:themeTint="F2" w:themeShade="FF"/>
          <w:sz w:val="24"/>
          <w:szCs w:val="24"/>
        </w:rPr>
        <w:t>+91</w:t>
      </w:r>
      <w:r w:rsidRPr="0B56E2BB" w:rsidR="41118F8F">
        <w:rPr>
          <w:rFonts w:cs="Calibri" w:cstheme="minorAscii"/>
          <w:b w:val="1"/>
          <w:bCs w:val="1"/>
          <w:color w:val="0D0D0D" w:themeColor="text1" w:themeTint="F2" w:themeShade="FF"/>
          <w:sz w:val="24"/>
          <w:szCs w:val="24"/>
        </w:rPr>
        <w:t>7702361461</w:t>
      </w:r>
    </w:p>
    <w:p w:rsidRPr="00151B3F" w:rsidR="00CD2C0A" w:rsidP="00CD2C0A" w:rsidRDefault="00CD2C0A" w14:paraId="42F6E55A" w14:textId="34E51B22">
      <w:pPr>
        <w:pStyle w:val="Heading1"/>
        <w:pBdr>
          <w:bottom w:val="single" w:color="000000" w:sz="4" w:space="1"/>
        </w:pBdr>
        <w:ind w:left="0"/>
        <w:rPr>
          <w:rFonts w:asciiTheme="minorHAnsi" w:hAnsiTheme="minorHAnsi" w:cstheme="minorHAnsi"/>
          <w:b/>
          <w:bCs/>
          <w:color w:val="0D0D0D" w:themeColor="text1" w:themeTint="F2"/>
          <w:sz w:val="24"/>
          <w:szCs w:val="24"/>
        </w:rPr>
      </w:pPr>
      <w:r w:rsidRPr="21FEC3D3" w:rsidR="38CA3CE4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Professional Summary</w:t>
      </w:r>
    </w:p>
    <w:p w:rsidR="701B397A" w:rsidP="21FEC3D3" w:rsidRDefault="701B397A" w14:paraId="59C23209" w14:textId="704D6903">
      <w:pPr>
        <w:pStyle w:val="ListParagraph"/>
        <w:widowControl w:val="0"/>
        <w:numPr>
          <w:ilvl w:val="0"/>
          <w:numId w:val="16"/>
        </w:numPr>
        <w:tabs>
          <w:tab w:val="left" w:leader="none" w:pos="560"/>
          <w:tab w:val="left" w:leader="none" w:pos="561"/>
        </w:tabs>
        <w:spacing w:before="10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FEC3D3" w:rsidR="701B397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Overall, 3+ years of experience across roles including EDI Analyst, Python Developer, and </w:t>
      </w:r>
      <w:r w:rsidRPr="21FEC3D3" w:rsidR="6A8A48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Testing Engineer</w:t>
      </w:r>
      <w:r w:rsidRPr="21FEC3D3" w:rsidR="701B397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Additionally, extensive experience in Automation, DevOps, and CI/CD practices with a strong focus on improving operational efficiency and deployment processes.</w:t>
      </w:r>
    </w:p>
    <w:p w:rsidRPr="00151B3F" w:rsidR="00151B3F" w:rsidP="21FEC3D3" w:rsidRDefault="00151B3F" w14:paraId="42D3C478" w14:textId="7A670F4D">
      <w:pPr>
        <w:pStyle w:val="ListParagraph"/>
        <w:widowControl w:val="0"/>
        <w:numPr>
          <w:ilvl w:val="0"/>
          <w:numId w:val="16"/>
        </w:numPr>
        <w:tabs>
          <w:tab w:val="left" w:leader="none" w:pos="560"/>
          <w:tab w:val="left" w:leader="none" w:pos="561"/>
        </w:tabs>
        <w:spacing w:before="100" w:line="237" w:lineRule="auto"/>
        <w:ind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FEC3D3" w:rsidR="465DBA3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Monitoring and Resolving the Production Failures in IBM Sterling Supply Chain Business Network</w:t>
      </w:r>
    </w:p>
    <w:p w:rsidRPr="00151B3F" w:rsidR="00151B3F" w:rsidP="135F7495" w:rsidRDefault="00151B3F" w14:paraId="21170FE9" w14:textId="395F3FF4">
      <w:pPr>
        <w:pStyle w:val="ListParagraph"/>
        <w:widowControl w:val="0"/>
        <w:numPr>
          <w:ilvl w:val="0"/>
          <w:numId w:val="16"/>
        </w:numPr>
        <w:tabs>
          <w:tab w:val="left" w:leader="none" w:pos="560"/>
          <w:tab w:val="left" w:leader="none" w:pos="561"/>
        </w:tabs>
        <w:spacing w:before="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465DBA3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Monitoring and resolving the Commerce Hub Failures and vendor central Failures.</w:t>
      </w:r>
    </w:p>
    <w:p w:rsidRPr="00151B3F" w:rsidR="00151B3F" w:rsidP="135F7495" w:rsidRDefault="00151B3F" w14:paraId="5EEAF89E" w14:textId="54BB6476">
      <w:pPr>
        <w:pStyle w:val="ListParagraph"/>
        <w:widowControl w:val="0"/>
        <w:numPr>
          <w:ilvl w:val="0"/>
          <w:numId w:val="16"/>
        </w:numPr>
        <w:tabs>
          <w:tab w:val="left" w:leader="none" w:pos="560"/>
          <w:tab w:val="left" w:leader="none" w:pos="561"/>
        </w:tabs>
        <w:spacing w:before="59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465DBA3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Clear understanding on EDI Mappings thus resolving the production Failures.</w:t>
      </w:r>
    </w:p>
    <w:p w:rsidRPr="00151B3F" w:rsidR="00151B3F" w:rsidP="135F7495" w:rsidRDefault="00151B3F" w14:paraId="0548A18A" w14:textId="40F7DD85">
      <w:pPr>
        <w:pStyle w:val="ListParagraph"/>
        <w:widowControl w:val="0"/>
        <w:numPr>
          <w:ilvl w:val="0"/>
          <w:numId w:val="16"/>
        </w:numPr>
        <w:tabs>
          <w:tab w:val="left" w:leader="none" w:pos="560"/>
          <w:tab w:val="left" w:leader="none" w:pos="561"/>
        </w:tabs>
        <w:spacing w:before="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465DBA3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Hands on Knowledge on Web designing, Java, python, SQL.</w:t>
      </w:r>
    </w:p>
    <w:p w:rsidRPr="00151B3F" w:rsidR="00151B3F" w:rsidP="135F7495" w:rsidRDefault="00151B3F" w14:paraId="370CDB4E" w14:textId="6B2479E3">
      <w:pPr>
        <w:pStyle w:val="ListParagraph"/>
        <w:widowControl w:val="0"/>
        <w:numPr>
          <w:ilvl w:val="0"/>
          <w:numId w:val="16"/>
        </w:numPr>
        <w:tabs>
          <w:tab w:val="left" w:leader="none" w:pos="560"/>
          <w:tab w:val="left" w:leader="none" w:pos="561"/>
        </w:tabs>
        <w:spacing w:before="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465DBA3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Broad Understanding on Object Oriented Programming.</w:t>
      </w:r>
    </w:p>
    <w:p w:rsidRPr="00151B3F" w:rsidR="00151B3F" w:rsidP="135F7495" w:rsidRDefault="00151B3F" w14:paraId="43B8B351" w14:textId="0A332F9E">
      <w:pPr>
        <w:pStyle w:val="ListParagraph"/>
        <w:widowControl w:val="0"/>
        <w:numPr>
          <w:ilvl w:val="0"/>
          <w:numId w:val="16"/>
        </w:numPr>
        <w:tabs>
          <w:tab w:val="left" w:leader="none" w:pos="560"/>
          <w:tab w:val="left" w:leader="none" w:pos="561"/>
        </w:tabs>
        <w:spacing w:before="62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465DBA3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Knowledge on web python frameworks Django and Flask.</w:t>
      </w:r>
    </w:p>
    <w:p w:rsidRPr="00151B3F" w:rsidR="00151B3F" w:rsidP="135F7495" w:rsidRDefault="00151B3F" w14:paraId="3CD3939C" w14:textId="210F0568">
      <w:pPr>
        <w:pStyle w:val="ListParagraph"/>
        <w:widowControl w:val="0"/>
        <w:numPr>
          <w:ilvl w:val="0"/>
          <w:numId w:val="16"/>
        </w:numPr>
        <w:tabs>
          <w:tab w:val="left" w:leader="none" w:pos="560"/>
          <w:tab w:val="left" w:leader="none" w:pos="561"/>
        </w:tabs>
        <w:spacing w:before="62" w:line="237" w:lineRule="auto"/>
        <w:ind w:right="22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465DBA3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Utilized AWS services to deploy applications on EC2 instances, showcasing expertise in configuring and managing cloud infrastructure for optimal performance and scalability.</w:t>
      </w:r>
    </w:p>
    <w:p w:rsidRPr="00151B3F" w:rsidR="00151B3F" w:rsidP="135F7495" w:rsidRDefault="00151B3F" w14:paraId="0B786569" w14:textId="5B1BF57F">
      <w:pPr>
        <w:pStyle w:val="ListParagraph"/>
        <w:widowControl w:val="0"/>
        <w:numPr>
          <w:ilvl w:val="0"/>
          <w:numId w:val="16"/>
        </w:numPr>
        <w:tabs>
          <w:tab w:val="left" w:leader="none" w:pos="560"/>
          <w:tab w:val="left" w:leader="none" w:pos="561"/>
        </w:tabs>
        <w:spacing w:before="62" w:line="237" w:lineRule="auto"/>
        <w:ind w:right="22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465DBA3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Clear understanding on Bash Scripting to automate the tasks </w:t>
      </w:r>
    </w:p>
    <w:p w:rsidRPr="00151B3F" w:rsidR="00151B3F" w:rsidP="135F7495" w:rsidRDefault="00151B3F" w14:paraId="0C9FF29C" w14:textId="6E9ABA06">
      <w:pPr>
        <w:pStyle w:val="ListParagraph"/>
        <w:widowControl w:val="0"/>
        <w:numPr>
          <w:ilvl w:val="0"/>
          <w:numId w:val="16"/>
        </w:numPr>
        <w:tabs>
          <w:tab w:val="left" w:leader="none" w:pos="560"/>
          <w:tab w:val="left" w:leader="none" w:pos="561"/>
        </w:tabs>
        <w:spacing w:before="62" w:line="237" w:lineRule="auto"/>
        <w:ind w:right="22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4C506D3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Proficient in the foundational aspects of Docker, encompassing container creation, image building, and container management. Skilled in using Docker to encapsulate applications and their dependencies, simplifying </w:t>
      </w:r>
      <w:r w:rsidRPr="135F7495" w:rsidR="4C506D3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deployment</w:t>
      </w:r>
      <w:r w:rsidRPr="135F7495" w:rsidR="4C506D3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ensuring consistency across different environments.</w:t>
      </w:r>
    </w:p>
    <w:p w:rsidRPr="00151B3F" w:rsidR="00151B3F" w:rsidP="135F7495" w:rsidRDefault="00151B3F" w14:paraId="43DAC422" w14:textId="6AD585E4">
      <w:pPr>
        <w:pStyle w:val="ListParagraph"/>
        <w:widowControl w:val="0"/>
        <w:numPr>
          <w:ilvl w:val="0"/>
          <w:numId w:val="16"/>
        </w:numPr>
        <w:tabs>
          <w:tab w:val="left" w:leader="none" w:pos="560"/>
          <w:tab w:val="left" w:leader="none" w:pos="561"/>
        </w:tabs>
        <w:spacing w:before="62" w:line="237" w:lineRule="auto"/>
        <w:ind w:right="22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4301766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Skilled in writing Ansible playbooks and roles to automate infrastructure provisioning and configuration management, optimizing tasks and reducing manual intervention.</w:t>
      </w:r>
    </w:p>
    <w:p w:rsidRPr="00151B3F" w:rsidR="00151B3F" w:rsidP="135F7495" w:rsidRDefault="00151B3F" w14:paraId="6DB681D3" w14:textId="685B87C7">
      <w:pPr>
        <w:pStyle w:val="ListParagraph"/>
        <w:widowControl w:val="0"/>
        <w:numPr>
          <w:ilvl w:val="0"/>
          <w:numId w:val="16"/>
        </w:numPr>
        <w:tabs>
          <w:tab w:val="left" w:leader="none" w:pos="560"/>
          <w:tab w:val="left" w:leader="none" w:pos="561"/>
        </w:tabs>
        <w:spacing w:before="62" w:line="237" w:lineRule="auto"/>
        <w:ind w:right="22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0F99772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Experienced in</w:t>
      </w:r>
      <w:r w:rsidRPr="135F7495" w:rsidR="4F4F938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deploying, managing, and scaling containerized applications using Kubernetes, including setting up and configuring clusters, and managing resources such as pods, services, and deployments. Skilled </w:t>
      </w:r>
      <w:r w:rsidRPr="135F7495" w:rsidR="4F4F938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</w:t>
      </w:r>
      <w:r w:rsidRPr="135F7495" w:rsidR="4F4F938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</w:t>
      </w:r>
      <w:r w:rsidRPr="135F7495" w:rsidR="4F4F938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ing</w:t>
      </w:r>
      <w:r w:rsidRPr="135F7495" w:rsidR="4F4F938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Helm charts for application deployment, implementing CI/CD pipelines, and ensuring robust monitoring and logging with tools like Prometheus.</w:t>
      </w:r>
    </w:p>
    <w:p w:rsidRPr="00151B3F" w:rsidR="00151B3F" w:rsidP="135F7495" w:rsidRDefault="00151B3F" w14:paraId="5F4FE374" w14:textId="63DA2182">
      <w:pPr>
        <w:pStyle w:val="ListParagraph"/>
        <w:widowControl w:val="0"/>
        <w:numPr>
          <w:ilvl w:val="0"/>
          <w:numId w:val="16"/>
        </w:numPr>
        <w:tabs>
          <w:tab w:val="left" w:leader="none" w:pos="560"/>
          <w:tab w:val="left" w:leader="none" w:pos="561"/>
        </w:tabs>
        <w:spacing w:before="62" w:line="237" w:lineRule="auto"/>
        <w:ind w:right="22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598DA39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Proficiently orchestrated CI/CD pipelines with Jenkins, integrating version control and automating build, test, and deployment processes, while </w:t>
      </w:r>
      <w:r w:rsidRPr="135F7495" w:rsidR="598DA39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leveraging</w:t>
      </w:r>
      <w:r w:rsidRPr="135F7495" w:rsidR="598DA39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Docker for efficient containerization and Kubernetes for Container orchestration, </w:t>
      </w:r>
      <w:r w:rsidRPr="135F7495" w:rsidR="598DA39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deployment</w:t>
      </w:r>
      <w:r w:rsidRPr="135F7495" w:rsidR="598DA39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management.</w:t>
      </w:r>
    </w:p>
    <w:p w:rsidRPr="00151B3F" w:rsidR="00151B3F" w:rsidP="135F7495" w:rsidRDefault="00151B3F" w14:paraId="0EF5A863" w14:textId="53EDC609">
      <w:pPr>
        <w:pStyle w:val="ListParagraph"/>
        <w:widowControl w:val="0"/>
        <w:numPr>
          <w:ilvl w:val="0"/>
          <w:numId w:val="16"/>
        </w:numPr>
        <w:tabs>
          <w:tab w:val="left" w:leader="none" w:pos="560"/>
          <w:tab w:val="left" w:leader="none" w:pos="561"/>
        </w:tabs>
        <w:spacing w:before="62" w:line="237" w:lineRule="auto"/>
        <w:ind w:right="22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496D04A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Skilled in using Terraform for Infrastructure as Code (</w:t>
      </w:r>
      <w:r w:rsidRPr="135F7495" w:rsidR="496D04A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IaC</w:t>
      </w:r>
      <w:r w:rsidRPr="135F7495" w:rsidR="496D04A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to automate provisioning and management of cloud resources across providers like AWS Experienced in writing, testing, and </w:t>
      </w:r>
      <w:r w:rsidRPr="135F7495" w:rsidR="496D04A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maintaining</w:t>
      </w:r>
      <w:r w:rsidRPr="135F7495" w:rsidR="496D04A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Terraform configurations, </w:t>
      </w:r>
      <w:r w:rsidRPr="135F7495" w:rsidR="496D04A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leveraging</w:t>
      </w:r>
      <w:r w:rsidRPr="135F7495" w:rsidR="496D04A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modules, and integrating with CI/CD pipelines for seamless infrastructure management.</w:t>
      </w:r>
    </w:p>
    <w:p w:rsidRPr="00151B3F" w:rsidR="00151B3F" w:rsidP="135F7495" w:rsidRDefault="00151B3F" w14:paraId="5D027BD2" w14:textId="26C8516F">
      <w:pPr>
        <w:pStyle w:val="ListParagraph"/>
        <w:widowControl w:val="0"/>
        <w:numPr>
          <w:ilvl w:val="0"/>
          <w:numId w:val="16"/>
        </w:numPr>
        <w:tabs>
          <w:tab w:val="left" w:leader="none" w:pos="560"/>
          <w:tab w:val="left" w:leader="none" w:pos="561"/>
        </w:tabs>
        <w:spacing w:before="60" w:line="242" w:lineRule="auto"/>
        <w:ind w:right="16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465DBA3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Familiar on Git for version control and GitHub for code management. Creating repositories and managing pull request, Push. Branching, merging and resolving conflicts.</w:t>
      </w:r>
    </w:p>
    <w:p w:rsidRPr="00151B3F" w:rsidR="00151B3F" w:rsidP="00CD2C0A" w:rsidRDefault="00151B3F" w14:paraId="2F3B9F1C" w14:textId="087AAEB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__________________________________________________________________________________________</w:t>
      </w:r>
    </w:p>
    <w:p w:rsidRPr="00151B3F" w:rsidR="00151B3F" w:rsidP="6FA57C29" w:rsidRDefault="00151B3F" w14:paraId="317ECBAE" w14:textId="73527F8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A57C29" w:rsidR="612898F3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>Current Role:</w:t>
      </w:r>
      <w:r w:rsidRPr="6FA57C29" w:rsidR="22AEA836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>
        <w:tab/>
      </w:r>
      <w:r w:rsidRPr="6FA57C29" w:rsidR="068D9A23">
        <w:rPr>
          <w:rFonts w:ascii="Calibri" w:hAnsi="Calibri" w:eastAsia="Calibri" w:cs="Calibri"/>
          <w:noProof w:val="0"/>
          <w:sz w:val="24"/>
          <w:szCs w:val="24"/>
          <w:lang w:val="en-US"/>
        </w:rPr>
        <w:t>Testing Engineer</w:t>
      </w:r>
      <w:r>
        <w:tab/>
      </w:r>
      <w:r>
        <w:tab/>
      </w:r>
      <w:r>
        <w:tab/>
      </w:r>
      <w:r w:rsidRPr="6FA57C29" w:rsidR="46530066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                   </w:t>
      </w:r>
      <w:r w:rsidRPr="6FA57C29" w:rsidR="612898F3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Current Designation: </w:t>
      </w:r>
      <w:r w:rsidRPr="6FA57C29" w:rsidR="06EB8F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Software Engineer-App Dev</w:t>
      </w:r>
    </w:p>
    <w:p w:rsidRPr="00151B3F" w:rsidR="00151B3F" w:rsidP="21FEC3D3" w:rsidRDefault="00151B3F" w14:paraId="437E4507" w14:textId="3A8307D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0"/>
        <w:rPr>
          <w:rFonts w:cs="Calibr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21FEC3D3" w:rsidR="612898F3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>Primary Skills:</w:t>
      </w:r>
      <w:r w:rsidRPr="21FEC3D3" w:rsidR="25650DD1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 </w:t>
      </w:r>
      <w:r w:rsidRPr="21FEC3D3" w:rsidR="0C687CA7">
        <w:rPr>
          <w:rFonts w:cs="Calibri" w:cstheme="minorAscii"/>
          <w:b w:val="0"/>
          <w:bCs w:val="0"/>
          <w:color w:val="000000" w:themeColor="text1" w:themeTint="FF" w:themeShade="FF"/>
          <w:sz w:val="24"/>
          <w:szCs w:val="24"/>
        </w:rPr>
        <w:t xml:space="preserve">AWS, </w:t>
      </w:r>
      <w:r w:rsidRPr="21FEC3D3" w:rsidR="0935DA93">
        <w:rPr>
          <w:rFonts w:cs="Calibri" w:cstheme="minorAscii"/>
          <w:b w:val="0"/>
          <w:bCs w:val="0"/>
          <w:color w:val="000000" w:themeColor="text1" w:themeTint="FF" w:themeShade="FF"/>
          <w:sz w:val="24"/>
          <w:szCs w:val="24"/>
        </w:rPr>
        <w:t>Jenkins, Docker, Ansible, Kubernetes</w:t>
      </w:r>
      <w:r w:rsidRPr="21FEC3D3" w:rsidR="33122671">
        <w:rPr>
          <w:rFonts w:cs="Calibri" w:cstheme="minorAscii"/>
          <w:b w:val="0"/>
          <w:bCs w:val="0"/>
          <w:color w:val="000000" w:themeColor="text1" w:themeTint="FF" w:themeShade="FF"/>
          <w:sz w:val="24"/>
          <w:szCs w:val="24"/>
        </w:rPr>
        <w:t>, Bash scripting</w:t>
      </w:r>
      <w:r w:rsidRPr="21FEC3D3" w:rsidR="5F01C8F4">
        <w:rPr>
          <w:rFonts w:cs="Calibri" w:cstheme="minorAscii"/>
          <w:b w:val="0"/>
          <w:bCs w:val="0"/>
          <w:color w:val="000000" w:themeColor="text1" w:themeTint="FF" w:themeShade="FF"/>
          <w:sz w:val="24"/>
          <w:szCs w:val="24"/>
        </w:rPr>
        <w:t>, Git &amp; Git Hub</w:t>
      </w:r>
    </w:p>
    <w:p w:rsidR="135F7495" w:rsidP="21FEC3D3" w:rsidRDefault="135F7495" w14:paraId="24F7CD62" w14:textId="0143758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0"/>
        <w:rPr>
          <w:rFonts w:cs="Calibr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21FEC3D3" w:rsidR="612898F3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>Secondary Skills:</w:t>
      </w:r>
      <w:r w:rsidRPr="21FEC3D3" w:rsidR="38F04B57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21FEC3D3" w:rsidR="38F04B57">
        <w:rPr>
          <w:rFonts w:cs="Calibri" w:cstheme="minorAscii"/>
          <w:b w:val="0"/>
          <w:bCs w:val="0"/>
          <w:color w:val="000000" w:themeColor="text1" w:themeTint="FF" w:themeShade="FF"/>
          <w:sz w:val="24"/>
          <w:szCs w:val="24"/>
        </w:rPr>
        <w:t xml:space="preserve"> Terraform, </w:t>
      </w:r>
      <w:r w:rsidRPr="21FEC3D3" w:rsidR="47F68707">
        <w:rPr>
          <w:rFonts w:cs="Calibri" w:cstheme="minorAscii"/>
          <w:b w:val="0"/>
          <w:bCs w:val="0"/>
          <w:color w:val="000000" w:themeColor="text1" w:themeTint="FF" w:themeShade="FF"/>
          <w:sz w:val="24"/>
          <w:szCs w:val="24"/>
        </w:rPr>
        <w:t>Maven,</w:t>
      </w:r>
      <w:r w:rsidRPr="21FEC3D3" w:rsidR="3BCF9EDA">
        <w:rPr>
          <w:rFonts w:cs="Calibri" w:cstheme="minorAscii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21FEC3D3" w:rsidR="38F04B57">
        <w:rPr>
          <w:rFonts w:cs="Calibri" w:cstheme="minorAscii"/>
          <w:b w:val="0"/>
          <w:bCs w:val="0"/>
          <w:color w:val="000000" w:themeColor="text1" w:themeTint="FF" w:themeShade="FF"/>
          <w:sz w:val="24"/>
          <w:szCs w:val="24"/>
        </w:rPr>
        <w:t>EDA</w:t>
      </w:r>
      <w:r w:rsidRPr="21FEC3D3" w:rsidR="38F04B57">
        <w:rPr>
          <w:rFonts w:cs="Calibri" w:cstheme="minorAscii"/>
          <w:b w:val="0"/>
          <w:bCs w:val="0"/>
          <w:color w:val="000000" w:themeColor="text1" w:themeTint="FF" w:themeShade="FF"/>
          <w:sz w:val="24"/>
          <w:szCs w:val="24"/>
        </w:rPr>
        <w:t xml:space="preserve">, </w:t>
      </w:r>
      <w:r w:rsidRPr="21FEC3D3" w:rsidR="5EC70C6D">
        <w:rPr>
          <w:rFonts w:cs="Calibri" w:cstheme="minorAscii"/>
          <w:b w:val="0"/>
          <w:bCs w:val="0"/>
          <w:color w:val="000000" w:themeColor="text1" w:themeTint="FF" w:themeShade="FF"/>
          <w:sz w:val="24"/>
          <w:szCs w:val="24"/>
        </w:rPr>
        <w:t>python</w:t>
      </w:r>
    </w:p>
    <w:p w:rsidR="21FEC3D3" w:rsidP="21FEC3D3" w:rsidRDefault="21FEC3D3" w14:paraId="465FDD19" w14:textId="189DC32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0"/>
        <w:rPr>
          <w:rFonts w:cs="Calibri" w:cstheme="minorAscii"/>
          <w:b w:val="0"/>
          <w:bCs w:val="0"/>
          <w:color w:val="000000" w:themeColor="text1" w:themeTint="FF" w:themeShade="FF"/>
          <w:sz w:val="24"/>
          <w:szCs w:val="24"/>
        </w:rPr>
      </w:pPr>
    </w:p>
    <w:p w:rsidR="21FEC3D3" w:rsidP="21FEC3D3" w:rsidRDefault="21FEC3D3" w14:paraId="5F72B000" w14:textId="0D58BDF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0"/>
        <w:rPr>
          <w:rFonts w:cs="Calibri" w:cstheme="minorAscii"/>
          <w:b w:val="0"/>
          <w:bCs w:val="0"/>
          <w:color w:val="000000" w:themeColor="text1" w:themeTint="FF" w:themeShade="FF"/>
          <w:sz w:val="24"/>
          <w:szCs w:val="24"/>
        </w:rPr>
      </w:pPr>
    </w:p>
    <w:p w:rsidRPr="00151B3F" w:rsidR="00CD2C0A" w:rsidP="00CD2C0A" w:rsidRDefault="00CD2C0A" w14:paraId="11A82E51" w14:textId="77777777">
      <w:pPr>
        <w:pStyle w:val="Heading1"/>
        <w:pBdr>
          <w:bottom w:val="single" w:color="000000" w:sz="4" w:space="1"/>
        </w:pBdr>
        <w:ind w:left="0"/>
        <w:rPr>
          <w:rFonts w:asciiTheme="minorHAnsi" w:hAnsiTheme="minorHAnsi" w:cstheme="minorHAnsi"/>
          <w:b/>
          <w:bCs/>
          <w:color w:val="0D0D0D" w:themeColor="text1" w:themeTint="F2"/>
          <w:sz w:val="24"/>
          <w:szCs w:val="24"/>
        </w:rPr>
      </w:pPr>
      <w:r w:rsidRPr="00151B3F">
        <w:rPr>
          <w:rFonts w:asciiTheme="minorHAnsi" w:hAnsiTheme="minorHAnsi" w:cstheme="minorHAnsi"/>
          <w:b/>
          <w:bCs/>
          <w:color w:val="0D0D0D" w:themeColor="text1" w:themeTint="F2"/>
          <w:sz w:val="24"/>
          <w:szCs w:val="24"/>
        </w:rPr>
        <w:t>Technical Profile</w:t>
      </w:r>
    </w:p>
    <w:p w:rsidRPr="00151B3F" w:rsidR="00CD2C0A" w:rsidP="00CD2C0A" w:rsidRDefault="00CD2C0A" w14:paraId="7C059D0C" w14:textId="777777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cstheme="minorHAnsi"/>
          <w:color w:val="0D0D0D" w:themeColor="text1" w:themeTint="F2"/>
          <w:sz w:val="24"/>
          <w:szCs w:val="24"/>
        </w:rPr>
      </w:pPr>
    </w:p>
    <w:p w:rsidRPr="00151B3F" w:rsidR="00CD2C0A" w:rsidP="21FEC3D3" w:rsidRDefault="00CD2C0A" w14:paraId="7E66BFB7" w14:textId="235C8A7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cs="Calibri" w:cstheme="minorAscii"/>
          <w:color w:val="0D0D0D" w:themeColor="text1" w:themeTint="F2"/>
          <w:sz w:val="24"/>
          <w:szCs w:val="24"/>
        </w:rPr>
      </w:pPr>
      <w:r w:rsidRPr="21FEC3D3" w:rsidR="38CA3CE4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Technical Skills: </w:t>
      </w:r>
      <w:r w:rsidRPr="21FEC3D3" w:rsidR="38CA3CE4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21FEC3D3" w:rsidR="5AC82A8A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Docker, Kubernetes, Jenkins, Ansible, Terraform, Python, Shell Scripting, Linux, </w:t>
      </w:r>
      <w:r w:rsidRPr="21FEC3D3" w:rsidR="38CA3CE4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Understanding of </w:t>
      </w:r>
      <w:r w:rsidRPr="21FEC3D3" w:rsidR="4087DCDE">
        <w:rPr>
          <w:rFonts w:cs="Calibri" w:cstheme="minorAscii"/>
          <w:color w:val="000000" w:themeColor="text1" w:themeTint="FF" w:themeShade="FF"/>
          <w:sz w:val="24"/>
          <w:szCs w:val="24"/>
        </w:rPr>
        <w:t>Microservices, Git</w:t>
      </w:r>
      <w:r w:rsidRPr="21FEC3D3" w:rsidR="6489D6F3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&amp; Git Hub</w:t>
      </w:r>
    </w:p>
    <w:p w:rsidRPr="00151B3F" w:rsidR="00CD2C0A" w:rsidP="21FEC3D3" w:rsidRDefault="00CD2C0A" w14:paraId="3659A49E" w14:textId="22085C6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0"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21FEC3D3" w:rsidR="00CD2C0A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>Relational and Non-Relational Databases</w:t>
      </w:r>
      <w:r w:rsidRPr="21FEC3D3" w:rsidR="00CD2C0A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: </w:t>
      </w:r>
      <w:r w:rsidRPr="21FEC3D3" w:rsidR="44CC816F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MYSQL, </w:t>
      </w:r>
      <w:r w:rsidRPr="21FEC3D3" w:rsidR="00CD2C0A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SQL Server </w:t>
      </w:r>
    </w:p>
    <w:p w:rsidRPr="00151B3F" w:rsidR="00CD2C0A" w:rsidP="21FEC3D3" w:rsidRDefault="00CD2C0A" w14:paraId="158167D2" w14:textId="1D1B1E5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0"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21FEC3D3" w:rsidR="00CD2C0A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21FEC3D3" w:rsidR="00CD2C0A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>IDEs:</w:t>
      </w:r>
      <w:r w:rsidRPr="21FEC3D3" w:rsidR="00CD2C0A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21FEC3D3" w:rsidR="4ECBE1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IntelliJ </w:t>
      </w:r>
      <w:r w:rsidRPr="21FEC3D3" w:rsidR="4ECBE1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Idea ,</w:t>
      </w:r>
      <w:r w:rsidRPr="21FEC3D3" w:rsidR="4ECBE1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 Eclipse, </w:t>
      </w:r>
      <w:r w:rsidRPr="21FEC3D3" w:rsidR="082E05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PyCharm, MySQL</w:t>
      </w:r>
      <w:r w:rsidRPr="21FEC3D3" w:rsidR="7D4184A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Workbench</w:t>
      </w:r>
    </w:p>
    <w:p w:rsidRPr="00151B3F" w:rsidR="00CD2C0A" w:rsidP="6FA57C29" w:rsidRDefault="00CD2C0A" w14:paraId="49E60F1B" w14:textId="063420E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0"/>
        <w:rPr>
          <w:rFonts w:cs="Calibri" w:cstheme="minorAscii"/>
          <w:color w:val="0D0D0D" w:themeColor="text1" w:themeTint="F2"/>
          <w:sz w:val="24"/>
          <w:szCs w:val="24"/>
        </w:rPr>
      </w:pPr>
      <w:r w:rsidRPr="6FA57C29" w:rsidR="00CD2C0A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6FA57C29" w:rsidR="00CD2C0A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>Cloud Computing</w:t>
      </w:r>
      <w:r w:rsidRPr="6FA57C29" w:rsidR="00CD2C0A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: </w:t>
      </w:r>
      <w:r w:rsidRPr="6FA57C29" w:rsidR="47E74B92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AWS (Amazon Web Services)</w:t>
      </w:r>
    </w:p>
    <w:p w:rsidRPr="00151B3F" w:rsidR="00CD2C0A" w:rsidP="0B56E2BB" w:rsidRDefault="00CD2C0A" w14:paraId="61B8774E" w14:textId="0568E04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0"/>
        <w:rPr>
          <w:rFonts w:cs="Calibri" w:cstheme="minorAscii"/>
          <w:color w:val="0D0D0D" w:themeColor="text1" w:themeTint="F2" w:themeShade="FF"/>
          <w:sz w:val="24"/>
          <w:szCs w:val="24"/>
        </w:rPr>
      </w:pPr>
      <w:r w:rsidRPr="0B56E2BB" w:rsidR="00CD2C0A">
        <w:rPr>
          <w:rFonts w:cs="Calibri" w:cstheme="minorAscii"/>
          <w:color w:val="0D0D0D" w:themeColor="text1" w:themeTint="F2" w:themeShade="FF"/>
          <w:sz w:val="24"/>
          <w:szCs w:val="24"/>
        </w:rPr>
        <w:t xml:space="preserve"> </w:t>
      </w:r>
      <w:r w:rsidRPr="0B56E2BB" w:rsidR="00CD2C0A">
        <w:rPr>
          <w:rFonts w:cs="Calibri" w:cstheme="minorAscii"/>
          <w:b w:val="1"/>
          <w:bCs w:val="1"/>
          <w:color w:val="0D0D0D" w:themeColor="text1" w:themeTint="F2" w:themeShade="FF"/>
          <w:sz w:val="24"/>
          <w:szCs w:val="24"/>
        </w:rPr>
        <w:t>Version Control</w:t>
      </w:r>
      <w:r w:rsidRPr="0B56E2BB" w:rsidR="00CD2C0A">
        <w:rPr>
          <w:rFonts w:cs="Calibri" w:cstheme="minorAscii"/>
          <w:color w:val="0D0D0D" w:themeColor="text1" w:themeTint="F2" w:themeShade="FF"/>
          <w:sz w:val="24"/>
          <w:szCs w:val="24"/>
        </w:rPr>
        <w:t>: Git</w:t>
      </w:r>
      <w:r w:rsidRPr="0B56E2BB" w:rsidR="0091EF22">
        <w:rPr>
          <w:rFonts w:cs="Calibri" w:cstheme="minorAscii"/>
          <w:color w:val="0D0D0D" w:themeColor="text1" w:themeTint="F2" w:themeShade="FF"/>
          <w:sz w:val="24"/>
          <w:szCs w:val="24"/>
        </w:rPr>
        <w:t xml:space="preserve"> &amp; Git Hub</w:t>
      </w:r>
    </w:p>
    <w:p w:rsidRPr="00151B3F" w:rsidR="00CD2C0A" w:rsidP="0B56E2BB" w:rsidRDefault="00CD2C0A" w14:paraId="02CD808A" w14:textId="4A8B9CF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0"/>
        <w:rPr>
          <w:rFonts w:cs="Calibri" w:cstheme="minorAscii"/>
          <w:color w:val="0D0D0D" w:themeColor="text1" w:themeTint="F2"/>
          <w:sz w:val="24"/>
          <w:szCs w:val="24"/>
        </w:rPr>
      </w:pPr>
      <w:r w:rsidRPr="0B56E2BB" w:rsidR="00CD2C0A">
        <w:rPr>
          <w:rFonts w:cs="Calibri" w:cstheme="minorAscii"/>
          <w:color w:val="0D0D0D" w:themeColor="text1" w:themeTint="F2" w:themeShade="FF"/>
          <w:sz w:val="24"/>
          <w:szCs w:val="24"/>
        </w:rPr>
        <w:t xml:space="preserve"> </w:t>
      </w:r>
      <w:r w:rsidRPr="0B56E2BB" w:rsidR="00CD2C0A">
        <w:rPr>
          <w:rFonts w:cs="Calibri" w:cstheme="minorAscii"/>
          <w:b w:val="1"/>
          <w:bCs w:val="1"/>
          <w:color w:val="0D0D0D" w:themeColor="text1" w:themeTint="F2" w:themeShade="FF"/>
          <w:sz w:val="24"/>
          <w:szCs w:val="24"/>
        </w:rPr>
        <w:t>CI/CD</w:t>
      </w:r>
      <w:r w:rsidRPr="0B56E2BB" w:rsidR="00CD2C0A">
        <w:rPr>
          <w:rFonts w:cs="Calibri" w:cstheme="minorAscii"/>
          <w:color w:val="0D0D0D" w:themeColor="text1" w:themeTint="F2" w:themeShade="FF"/>
          <w:sz w:val="24"/>
          <w:szCs w:val="24"/>
        </w:rPr>
        <w:t>:  Jenkins, A</w:t>
      </w:r>
      <w:r w:rsidRPr="0B56E2BB" w:rsidR="08A96840">
        <w:rPr>
          <w:rFonts w:cs="Calibri" w:cstheme="minorAscii"/>
          <w:color w:val="0D0D0D" w:themeColor="text1" w:themeTint="F2" w:themeShade="FF"/>
          <w:sz w:val="24"/>
          <w:szCs w:val="24"/>
        </w:rPr>
        <w:t xml:space="preserve">WS </w:t>
      </w:r>
      <w:r w:rsidRPr="0B56E2BB" w:rsidR="00CD2C0A">
        <w:rPr>
          <w:rFonts w:cs="Calibri" w:cstheme="minorAscii"/>
          <w:color w:val="0D0D0D" w:themeColor="text1" w:themeTint="F2" w:themeShade="FF"/>
          <w:sz w:val="24"/>
          <w:szCs w:val="24"/>
        </w:rPr>
        <w:t>DevOps.</w:t>
      </w:r>
    </w:p>
    <w:p w:rsidRPr="00151B3F" w:rsidR="00CD2C0A" w:rsidP="21FEC3D3" w:rsidRDefault="00CD2C0A" w14:paraId="20C8E73B" w14:textId="237FA15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1FEC3D3" w:rsidR="00CD2C0A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21FEC3D3" w:rsidR="00CD2C0A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>SDLC Methodologies</w:t>
      </w:r>
      <w:r w:rsidRPr="21FEC3D3" w:rsidR="00CD2C0A">
        <w:rPr>
          <w:rFonts w:cs="Calibri" w:cstheme="minorAscii"/>
          <w:color w:val="000000" w:themeColor="text1" w:themeTint="FF" w:themeShade="FF"/>
          <w:sz w:val="24"/>
          <w:szCs w:val="24"/>
        </w:rPr>
        <w:t>:  Dev Ops</w:t>
      </w:r>
      <w:r w:rsidRPr="21FEC3D3" w:rsidR="11A02D43">
        <w:rPr>
          <w:rFonts w:cs="Calibri" w:cstheme="minorAscii"/>
          <w:color w:val="000000" w:themeColor="text1" w:themeTint="FF" w:themeShade="FF"/>
          <w:sz w:val="24"/>
          <w:szCs w:val="24"/>
        </w:rPr>
        <w:t>,</w:t>
      </w:r>
      <w:r w:rsidRPr="21FEC3D3" w:rsidR="135F7444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21FEC3D3" w:rsidR="135F7444">
        <w:rPr>
          <w:rFonts w:ascii="Calibri" w:hAnsi="Calibri" w:eastAsia="Calibri" w:cs="Calibri"/>
          <w:noProof w:val="0"/>
          <w:sz w:val="24"/>
          <w:szCs w:val="24"/>
          <w:lang w:val="en-US"/>
        </w:rPr>
        <w:t>Agile</w:t>
      </w:r>
    </w:p>
    <w:p w:rsidRPr="00151B3F" w:rsidR="00CD2C0A" w:rsidP="0B56E2BB" w:rsidRDefault="00CD2C0A" w14:paraId="1022F92A" w14:textId="0BEE7B1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0"/>
        <w:rPr>
          <w:rFonts w:cs="Calibri" w:cstheme="minorAscii"/>
          <w:color w:val="0D0D0D" w:themeColor="text1" w:themeTint="F2"/>
          <w:sz w:val="24"/>
          <w:szCs w:val="24"/>
        </w:rPr>
      </w:pPr>
      <w:r w:rsidRPr="0B56E2BB" w:rsidR="00CD2C0A">
        <w:rPr>
          <w:rFonts w:cs="Calibri" w:cstheme="minorAscii"/>
          <w:color w:val="0D0D0D" w:themeColor="text1" w:themeTint="F2" w:themeShade="FF"/>
          <w:sz w:val="24"/>
          <w:szCs w:val="24"/>
        </w:rPr>
        <w:t xml:space="preserve"> </w:t>
      </w:r>
      <w:r w:rsidRPr="0B56E2BB" w:rsidR="00CD2C0A">
        <w:rPr>
          <w:rFonts w:cs="Calibri" w:cstheme="minorAscii"/>
          <w:b w:val="1"/>
          <w:bCs w:val="1"/>
          <w:color w:val="0D0D0D" w:themeColor="text1" w:themeTint="F2" w:themeShade="FF"/>
          <w:sz w:val="24"/>
          <w:szCs w:val="24"/>
        </w:rPr>
        <w:t>Additional Skills</w:t>
      </w:r>
      <w:r w:rsidRPr="0B56E2BB" w:rsidR="00CD2C0A">
        <w:rPr>
          <w:rFonts w:cs="Calibri" w:cstheme="minorAscii"/>
          <w:color w:val="0D0D0D" w:themeColor="text1" w:themeTint="F2" w:themeShade="FF"/>
          <w:sz w:val="24"/>
          <w:szCs w:val="24"/>
        </w:rPr>
        <w:t xml:space="preserve">: Problem-solving abilities, </w:t>
      </w:r>
      <w:r w:rsidRPr="0B56E2BB" w:rsidR="7E89FD72">
        <w:rPr>
          <w:rFonts w:cs="Calibri" w:cstheme="minorAscii"/>
          <w:color w:val="0D0D0D" w:themeColor="text1" w:themeTint="F2" w:themeShade="FF"/>
          <w:sz w:val="24"/>
          <w:szCs w:val="24"/>
        </w:rPr>
        <w:t>troubleshooting skills ,</w:t>
      </w:r>
      <w:r w:rsidRPr="0B56E2BB" w:rsidR="00CD2C0A">
        <w:rPr>
          <w:rFonts w:cs="Calibri" w:cstheme="minorAscii"/>
          <w:color w:val="0D0D0D" w:themeColor="text1" w:themeTint="F2" w:themeShade="FF"/>
          <w:sz w:val="24"/>
          <w:szCs w:val="24"/>
        </w:rPr>
        <w:t xml:space="preserve"> </w:t>
      </w:r>
      <w:r w:rsidRPr="0B56E2BB" w:rsidR="00CD2C0A">
        <w:rPr>
          <w:rFonts w:cs="Calibri" w:cstheme="minorAscii"/>
          <w:color w:val="0D0D0D" w:themeColor="text1" w:themeTint="F2" w:themeShade="FF"/>
          <w:sz w:val="24"/>
          <w:szCs w:val="24"/>
        </w:rPr>
        <w:t>Strong communication skills.</w:t>
      </w:r>
    </w:p>
    <w:p w:rsidRPr="00151B3F" w:rsidR="00CD2C0A" w:rsidP="00CD2C0A" w:rsidRDefault="00CD2C0A" w14:paraId="28BD7B27" w14:textId="77777777">
      <w:pPr>
        <w:pStyle w:val="Heading1"/>
        <w:pBdr>
          <w:bottom w:val="single" w:color="000000" w:sz="4" w:space="1"/>
        </w:pBdr>
        <w:ind w:left="0"/>
        <w:rPr>
          <w:rFonts w:asciiTheme="minorHAnsi" w:hAnsiTheme="minorHAnsi" w:cstheme="minorHAnsi"/>
          <w:b/>
          <w:bCs/>
          <w:color w:val="0D0D0D" w:themeColor="text1" w:themeTint="F2"/>
          <w:sz w:val="24"/>
          <w:szCs w:val="24"/>
        </w:rPr>
      </w:pPr>
      <w:r w:rsidRPr="00151B3F">
        <w:rPr>
          <w:rFonts w:asciiTheme="minorHAnsi" w:hAnsiTheme="minorHAnsi" w:cstheme="minorHAnsi"/>
          <w:b/>
          <w:bCs/>
          <w:color w:val="0D0D0D" w:themeColor="text1" w:themeTint="F2"/>
          <w:sz w:val="24"/>
          <w:szCs w:val="24"/>
        </w:rPr>
        <w:t>Educational Profile</w:t>
      </w:r>
    </w:p>
    <w:p w:rsidRPr="00151B3F" w:rsidR="00CD2C0A" w:rsidP="00CD2C0A" w:rsidRDefault="00CD2C0A" w14:paraId="082A582B" w14:textId="7777777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cstheme="minorHAnsi"/>
          <w:color w:val="0D0D0D" w:themeColor="text1" w:themeTint="F2"/>
          <w:sz w:val="24"/>
          <w:szCs w:val="24"/>
        </w:rPr>
      </w:pPr>
    </w:p>
    <w:p w:rsidR="4E519F3E" w:rsidP="135F7495" w:rsidRDefault="4E519F3E" w14:paraId="38D2E251" w14:textId="0FD7E20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5F7495" w:rsidR="4E519F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Bachelor of Technology in Information Technology from Bharath Institute of Engineering and Technology, </w:t>
      </w:r>
      <w:r w:rsidRPr="135F7495" w:rsidR="4E519F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Hyderabad </w:t>
      </w:r>
      <w:r w:rsidRPr="135F7495" w:rsidR="4E519F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5F7495" w:rsidR="4E519F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</w:t>
      </w:r>
      <w:r w:rsidRPr="135F7495" w:rsidR="4E519F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2020</w:t>
      </w:r>
    </w:p>
    <w:p w:rsidRPr="00151B3F" w:rsidR="00151B3F" w:rsidP="00151B3F" w:rsidRDefault="00151B3F" w14:paraId="6F08DC12" w14:textId="3842BB7A">
      <w:pPr>
        <w:pStyle w:val="Heading1"/>
        <w:pBdr>
          <w:bottom w:val="single" w:color="000000" w:sz="4" w:space="1"/>
        </w:pBdr>
        <w:ind w:left="0"/>
        <w:rPr>
          <w:rFonts w:asciiTheme="minorHAnsi" w:hAnsiTheme="minorHAnsi" w:cstheme="minorHAnsi"/>
          <w:b/>
          <w:bCs/>
          <w:color w:val="0D0D0D" w:themeColor="text1" w:themeTint="F2"/>
          <w:sz w:val="24"/>
          <w:szCs w:val="24"/>
        </w:rPr>
      </w:pPr>
      <w:r w:rsidRPr="00151B3F">
        <w:rPr>
          <w:rFonts w:asciiTheme="minorHAnsi" w:hAnsiTheme="minorHAnsi" w:cstheme="minorHAnsi"/>
          <w:b/>
          <w:bCs/>
          <w:color w:val="0D0D0D" w:themeColor="text1" w:themeTint="F2"/>
          <w:sz w:val="24"/>
          <w:szCs w:val="24"/>
        </w:rPr>
        <w:t>Certification</w:t>
      </w:r>
      <w:r>
        <w:rPr>
          <w:rFonts w:asciiTheme="minorHAnsi" w:hAnsiTheme="minorHAnsi" w:cstheme="minorHAnsi"/>
          <w:b/>
          <w:bCs/>
          <w:color w:val="0D0D0D" w:themeColor="text1" w:themeTint="F2"/>
          <w:sz w:val="24"/>
          <w:szCs w:val="24"/>
        </w:rPr>
        <w:t>s</w:t>
      </w:r>
    </w:p>
    <w:p w:rsidR="00CC6F3C" w:rsidP="135F7495" w:rsidRDefault="00CC6F3C" w14:paraId="1E913C73" w14:textId="7824CCFF">
      <w:pPr>
        <w:pStyle w:val="Normal"/>
        <w:ind w:left="0"/>
        <w:rPr>
          <w:rFonts w:ascii="Calibri" w:hAnsi="Calibri" w:cs="Calibri" w:asciiTheme="minorAscii" w:hAnsiTheme="minorAscii" w:cstheme="minorAscii"/>
          <w:color w:val="0D0D0D" w:themeColor="text1" w:themeTint="F2"/>
          <w:sz w:val="24"/>
          <w:szCs w:val="24"/>
        </w:rPr>
      </w:pPr>
    </w:p>
    <w:p w:rsidR="790A89F6" w:rsidP="135F7495" w:rsidRDefault="790A89F6" w14:paraId="7C33C9A9" w14:textId="122A3CEC">
      <w:pPr>
        <w:pStyle w:val="Normal"/>
        <w:ind w:left="0"/>
        <w:rPr>
          <w:rFonts w:ascii="Calibri" w:hAnsi="Calibri" w:cs="Calibri" w:asciiTheme="minorAscii" w:hAnsiTheme="minorAscii" w:cstheme="minorAscii"/>
          <w:color w:val="0D0D0D" w:themeColor="text1" w:themeTint="F2" w:themeShade="FF"/>
          <w:sz w:val="24"/>
          <w:szCs w:val="24"/>
        </w:rPr>
      </w:pPr>
      <w:r w:rsidRPr="135F7495" w:rsidR="790A89F6">
        <w:rPr>
          <w:rFonts w:ascii="Calibri" w:hAnsi="Calibri" w:cs="Calibri" w:asciiTheme="minorAscii" w:hAnsiTheme="minorAscii" w:cstheme="minorAscii"/>
          <w:color w:val="0D0D0D" w:themeColor="text1" w:themeTint="F2" w:themeShade="FF"/>
          <w:sz w:val="24"/>
          <w:szCs w:val="24"/>
        </w:rPr>
        <w:t>AWS Cloud Quest : Cloud Practitioner Certificate.</w:t>
      </w:r>
    </w:p>
    <w:p w:rsidR="00151B3F" w:rsidP="00151B3F" w:rsidRDefault="00151B3F" w14:paraId="69802232" w14:textId="00C8487B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________________________________________________________________________________________</w:t>
      </w:r>
    </w:p>
    <w:p w:rsidRPr="00151B3F" w:rsidR="00CD2C0A" w:rsidP="00151B3F" w:rsidRDefault="00CD2C0A" w14:paraId="2243B8B7" w14:textId="559252D2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135F7495" w:rsidR="38CA3CE4">
        <w:rPr>
          <w:rFonts w:cs="Calibri" w:cstheme="minorAscii"/>
          <w:b w:val="1"/>
          <w:bCs w:val="1"/>
          <w:color w:val="0D0D0D" w:themeColor="text1" w:themeTint="F2" w:themeShade="FF"/>
          <w:sz w:val="24"/>
          <w:szCs w:val="24"/>
        </w:rPr>
        <w:t>Key Responsibilities</w:t>
      </w:r>
    </w:p>
    <w:p w:rsidR="562041FF" w:rsidP="135F7495" w:rsidRDefault="562041FF" w14:paraId="2C1069BC" w14:textId="702ACCA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5F7495" w:rsidR="562041FF">
        <w:rPr>
          <w:rFonts w:ascii="Calibri" w:hAnsi="Calibri" w:eastAsia="Calibri" w:cs="Calibri"/>
          <w:noProof w:val="0"/>
          <w:sz w:val="24"/>
          <w:szCs w:val="24"/>
          <w:lang w:val="en-US"/>
        </w:rPr>
        <w:t>Analyzed and managed electronic data interchange (EDI) processes using IBM Sterling B2B Integrator for seamless data integration and communication.</w:t>
      </w:r>
    </w:p>
    <w:p w:rsidR="562041FF" w:rsidP="135F7495" w:rsidRDefault="562041FF" w14:paraId="374CEE16" w14:textId="536ABE76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5F7495" w:rsidR="562041FF">
        <w:rPr>
          <w:rFonts w:ascii="Calibri" w:hAnsi="Calibri" w:eastAsia="Calibri" w:cs="Calibri"/>
          <w:noProof w:val="0"/>
          <w:sz w:val="24"/>
          <w:szCs w:val="24"/>
          <w:lang w:val="en-US"/>
        </w:rPr>
        <w:t>Coordinated with vendors and utilized platforms such as SAP S4 Hana, Vendor Central, and Commerce Hub to support Greenworks Tools’ distribution network.</w:t>
      </w:r>
    </w:p>
    <w:p w:rsidR="562041FF" w:rsidP="135F7495" w:rsidRDefault="562041FF" w14:paraId="0A8615E8" w14:textId="5DC72B9E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5F7495" w:rsidR="562041FF">
        <w:rPr>
          <w:rFonts w:ascii="Calibri" w:hAnsi="Calibri" w:eastAsia="Calibri" w:cs="Calibri"/>
          <w:noProof w:val="0"/>
          <w:sz w:val="24"/>
          <w:szCs w:val="24"/>
          <w:lang w:val="en-US"/>
        </w:rPr>
        <w:t>Developed and maintained Python scripts for automating common upgrade tasks, including schema upgrades and domain reconfigurations in Oracle Upgrade Assist Tool.</w:t>
      </w:r>
    </w:p>
    <w:p w:rsidR="562041FF" w:rsidP="135F7495" w:rsidRDefault="562041FF" w14:paraId="3A0862EB" w14:textId="387F006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FA57C29" w:rsidR="562041FF">
        <w:rPr>
          <w:rFonts w:ascii="Calibri" w:hAnsi="Calibri" w:eastAsia="Calibri" w:cs="Calibri"/>
          <w:noProof w:val="0"/>
          <w:sz w:val="24"/>
          <w:szCs w:val="24"/>
          <w:lang w:val="en-US"/>
        </w:rPr>
        <w:t>Executed automated testing using the Cloud Tester platform, supporting simplified test cycle management, automation, and execution.</w:t>
      </w:r>
    </w:p>
    <w:p w:rsidR="5F31F44C" w:rsidP="6FA57C29" w:rsidRDefault="5F31F44C" w14:paraId="3954CA16" w14:textId="59710C3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6FA57C29" w:rsidR="5F31F44C">
        <w:rPr>
          <w:noProof w:val="0"/>
          <w:lang w:val="en-US"/>
        </w:rPr>
        <w:t>Executed device activations using various modes such as web, IVR, and TAS for multiple brands and carriers, ensuring seamless operation across different platforms.</w:t>
      </w:r>
    </w:p>
    <w:p w:rsidR="5F31F44C" w:rsidP="6FA57C29" w:rsidRDefault="5F31F44C" w14:paraId="2FEADC5F" w14:textId="69482200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6FA57C29" w:rsidR="5F31F44C">
        <w:rPr>
          <w:noProof w:val="0"/>
          <w:lang w:val="en-US"/>
        </w:rPr>
        <w:t>Conducted various types of test cases in APT and CC device testing, resolved issues, documented every test case performed, and ensured timely submission of assignments before deadlines.</w:t>
      </w:r>
    </w:p>
    <w:p w:rsidR="135F7495" w:rsidP="21FEC3D3" w:rsidRDefault="135F7495" w14:paraId="7ED7B933" w14:textId="64275C7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841"/>
          <w:tab w:val="left" w:leader="none" w:pos="842"/>
        </w:tabs>
        <w:ind w:right="105"/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</w:pPr>
    </w:p>
    <w:p w:rsidRPr="00151B3F" w:rsidR="00CD2C0A" w:rsidP="00CD2C0A" w:rsidRDefault="00CD2C0A" w14:paraId="659EF3EE" w14:textId="77777777">
      <w:pPr>
        <w:pStyle w:val="Heading1"/>
        <w:pBdr>
          <w:bottom w:val="single" w:color="000000" w:sz="4" w:space="1"/>
        </w:pBdr>
        <w:ind w:left="0"/>
        <w:rPr>
          <w:rFonts w:asciiTheme="minorHAnsi" w:hAnsiTheme="minorHAnsi" w:cstheme="minorHAnsi"/>
          <w:b/>
          <w:bCs/>
          <w:color w:val="0D0D0D" w:themeColor="text1" w:themeTint="F2"/>
          <w:sz w:val="24"/>
          <w:szCs w:val="24"/>
        </w:rPr>
      </w:pPr>
      <w:r w:rsidRPr="00151B3F">
        <w:rPr>
          <w:rFonts w:asciiTheme="minorHAnsi" w:hAnsiTheme="minorHAnsi" w:cstheme="minorHAnsi"/>
          <w:b/>
          <w:bCs/>
          <w:color w:val="0D0D0D" w:themeColor="text1" w:themeTint="F2"/>
          <w:sz w:val="24"/>
          <w:szCs w:val="24"/>
        </w:rPr>
        <w:t>Professional Experience</w:t>
      </w:r>
    </w:p>
    <w:p w:rsidRPr="00151B3F" w:rsidR="00CD2C0A" w:rsidP="00205A36" w:rsidRDefault="00CD2C0A" w14:paraId="1E00E334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:rsidRPr="00151B3F" w:rsidR="00151B3F" w:rsidP="135F7495" w:rsidRDefault="00151B3F" w14:paraId="4E9ED38E" w14:textId="75DFC867">
      <w:pPr>
        <w:rPr>
          <w:rFonts w:cs="Calibri" w:cstheme="minorAscii"/>
          <w:b w:val="1"/>
          <w:bCs w:val="1"/>
          <w:sz w:val="24"/>
          <w:szCs w:val="24"/>
        </w:rPr>
      </w:pPr>
      <w:r w:rsidRPr="135F7495" w:rsidR="612898F3">
        <w:rPr>
          <w:rFonts w:cs="Calibri" w:cstheme="minorAscii"/>
          <w:b w:val="1"/>
          <w:bCs w:val="1"/>
          <w:sz w:val="24"/>
          <w:szCs w:val="24"/>
        </w:rPr>
        <w:t>Project #</w:t>
      </w:r>
      <w:r w:rsidRPr="135F7495" w:rsidR="612898F3">
        <w:rPr>
          <w:rFonts w:cs="Calibri" w:cstheme="minorAscii"/>
          <w:b w:val="1"/>
          <w:bCs w:val="1"/>
          <w:sz w:val="24"/>
          <w:szCs w:val="24"/>
        </w:rPr>
        <w:t>1</w:t>
      </w:r>
      <w:r w:rsidRPr="135F7495" w:rsidR="68A9162B">
        <w:rPr>
          <w:rFonts w:cs="Calibri" w:cstheme="minorAscii"/>
          <w:b w:val="1"/>
          <w:bCs w:val="1"/>
          <w:sz w:val="24"/>
          <w:szCs w:val="24"/>
        </w:rPr>
        <w:t xml:space="preserve">  </w:t>
      </w:r>
      <w:r w:rsidRPr="135F7495" w:rsidR="68A9162B">
        <w:rPr>
          <w:rFonts w:cs="Calibri" w:cstheme="minorAscii"/>
          <w:b w:val="0"/>
          <w:bCs w:val="0"/>
          <w:sz w:val="24"/>
          <w:szCs w:val="24"/>
        </w:rPr>
        <w:t>Greenworks</w:t>
      </w:r>
      <w:r w:rsidRPr="135F7495" w:rsidR="68A9162B">
        <w:rPr>
          <w:rFonts w:cs="Calibri" w:cstheme="minorAscii"/>
          <w:b w:val="0"/>
          <w:bCs w:val="0"/>
          <w:sz w:val="24"/>
          <w:szCs w:val="24"/>
        </w:rPr>
        <w:t xml:space="preserve"> Tools</w:t>
      </w:r>
    </w:p>
    <w:p w:rsidRPr="00151B3F" w:rsidR="00CD2C0A" w:rsidP="135F7495" w:rsidRDefault="00241FB5" w14:paraId="18F1E41D" w14:textId="3B8492B6">
      <w:pPr>
        <w:tabs>
          <w:tab w:val="left" w:pos="6528"/>
        </w:tabs>
        <w:spacing w:after="0"/>
        <w:rPr>
          <w:rFonts w:cs="Calibri" w:cstheme="minorAscii"/>
          <w:color w:val="0D0D0D" w:themeColor="text1" w:themeTint="F2"/>
          <w:sz w:val="24"/>
          <w:szCs w:val="24"/>
        </w:rPr>
      </w:pPr>
      <w:r w:rsidRPr="135F7495" w:rsidR="24231502">
        <w:rPr>
          <w:rFonts w:cs="Calibri" w:cstheme="minorAscii"/>
          <w:color w:val="0D0D0D" w:themeColor="text1" w:themeTint="F2" w:themeShade="FF"/>
          <w:sz w:val="24"/>
          <w:szCs w:val="24"/>
        </w:rPr>
        <w:t>XXXX</w:t>
      </w:r>
      <w:r w:rsidRPr="135F7495" w:rsidR="38CA3CE4">
        <w:rPr>
          <w:rFonts w:cs="Calibri" w:cstheme="minorAscii"/>
          <w:color w:val="0D0D0D" w:themeColor="text1" w:themeTint="F2" w:themeShade="FF"/>
          <w:sz w:val="24"/>
          <w:szCs w:val="24"/>
        </w:rPr>
        <w:t xml:space="preserve">               </w:t>
      </w:r>
      <w:r>
        <w:tab/>
      </w:r>
      <w:r>
        <w:tab/>
      </w:r>
      <w:r w:rsidRPr="135F7495" w:rsidR="24231502">
        <w:rPr>
          <w:rFonts w:cs="Calibri" w:cstheme="minorAscii"/>
          <w:color w:val="0D0D0D" w:themeColor="text1" w:themeTint="F2" w:themeShade="FF"/>
          <w:sz w:val="24"/>
          <w:szCs w:val="24"/>
        </w:rPr>
        <w:t xml:space="preserve">   </w:t>
      </w:r>
      <w:r w:rsidRPr="135F7495" w:rsidR="49924FFA">
        <w:rPr>
          <w:rFonts w:cs="Calibri" w:cstheme="minorAscii"/>
          <w:color w:val="0D0D0D" w:themeColor="text1" w:themeTint="F2" w:themeShade="FF"/>
          <w:sz w:val="24"/>
          <w:szCs w:val="24"/>
        </w:rPr>
        <w:t xml:space="preserve">Sunera Technologies </w:t>
      </w:r>
      <w:r w:rsidRPr="135F7495" w:rsidR="49924FFA">
        <w:rPr>
          <w:rFonts w:cs="Calibri" w:cstheme="minorAscii"/>
          <w:color w:val="0D0D0D" w:themeColor="text1" w:themeTint="F2" w:themeShade="FF"/>
          <w:sz w:val="24"/>
          <w:szCs w:val="24"/>
        </w:rPr>
        <w:t>Inc</w:t>
      </w:r>
      <w:r w:rsidRPr="135F7495" w:rsidR="24231502">
        <w:rPr>
          <w:rFonts w:cs="Calibri" w:cstheme="minorAscii"/>
          <w:color w:val="0D0D0D" w:themeColor="text1" w:themeTint="F2" w:themeShade="FF"/>
          <w:sz w:val="24"/>
          <w:szCs w:val="24"/>
        </w:rPr>
        <w:t>,</w:t>
      </w:r>
      <w:r w:rsidRPr="135F7495" w:rsidR="2D99D84F">
        <w:rPr>
          <w:rFonts w:cs="Calibri" w:cstheme="minorAscii"/>
          <w:color w:val="0D0D0D" w:themeColor="text1" w:themeTint="F2" w:themeShade="FF"/>
          <w:sz w:val="24"/>
          <w:szCs w:val="24"/>
        </w:rPr>
        <w:t xml:space="preserve"> </w:t>
      </w:r>
      <w:r w:rsidRPr="135F7495" w:rsidR="24231502">
        <w:rPr>
          <w:rFonts w:cs="Calibri" w:cstheme="minorAscii"/>
          <w:color w:val="0D0D0D" w:themeColor="text1" w:themeTint="F2" w:themeShade="FF"/>
          <w:sz w:val="24"/>
          <w:szCs w:val="24"/>
        </w:rPr>
        <w:t>India</w:t>
      </w:r>
    </w:p>
    <w:p w:rsidRPr="00151B3F" w:rsidR="00CD2C0A" w:rsidP="135F7495" w:rsidRDefault="00CD2C0A" w14:paraId="12C8F811" w14:textId="65B3445F">
      <w:pPr>
        <w:pStyle w:val="Normal"/>
        <w:tabs>
          <w:tab w:val="left" w:pos="6528"/>
        </w:tabs>
        <w:spacing w:after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6886E7EA">
        <w:rPr>
          <w:rFonts w:cs="Calibri" w:cstheme="minorAscii"/>
          <w:b w:val="1"/>
          <w:bCs w:val="1"/>
          <w:color w:val="0D0D0D" w:themeColor="text1" w:themeTint="F2" w:themeShade="FF"/>
          <w:sz w:val="24"/>
          <w:szCs w:val="24"/>
        </w:rPr>
        <w:t>EDI Analyst</w:t>
      </w:r>
      <w:r>
        <w:tab/>
      </w:r>
      <w:r w:rsidRPr="135F7495" w:rsidR="38CA3CE4">
        <w:rPr>
          <w:rFonts w:cs="Calibri" w:cstheme="minorAscii"/>
          <w:color w:val="0D0D0D" w:themeColor="text1" w:themeTint="F2" w:themeShade="FF"/>
          <w:sz w:val="24"/>
          <w:szCs w:val="24"/>
        </w:rPr>
        <w:t xml:space="preserve">   </w:t>
      </w:r>
      <w:r>
        <w:tab/>
      </w:r>
      <w:r>
        <w:tab/>
      </w:r>
      <w:r w:rsidRPr="135F7495" w:rsidR="59DB8A9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oct-2021 to dec-2022</w:t>
      </w:r>
    </w:p>
    <w:p w:rsidRPr="00151B3F" w:rsidR="00275E2B" w:rsidP="00205A36" w:rsidRDefault="00275E2B" w14:paraId="41E865EF" w14:textId="77777777">
      <w:pPr>
        <w:tabs>
          <w:tab w:val="left" w:pos="6526"/>
          <w:tab w:val="left" w:pos="6804"/>
        </w:tabs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:rsidRPr="00151B3F" w:rsidR="00CD2C0A" w:rsidP="135F7495" w:rsidRDefault="00CD2C0A" w14:paraId="7DB061C0" w14:textId="73690E49">
      <w:pPr>
        <w:widowControl w:val="0"/>
        <w:spacing w:before="2" w:after="0" w:line="259" w:lineRule="auto"/>
        <w:ind w:left="33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59DB8A96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Contribution: </w:t>
      </w:r>
      <w:r w:rsidRPr="135F7495" w:rsidR="59DB8A9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Analyzing</w:t>
      </w:r>
    </w:p>
    <w:p w:rsidRPr="00151B3F" w:rsidR="00CD2C0A" w:rsidP="135F7495" w:rsidRDefault="00CD2C0A" w14:paraId="1DCA88B4" w14:textId="05A067DE">
      <w:pPr>
        <w:widowControl w:val="0"/>
        <w:spacing w:before="1" w:after="0" w:line="259" w:lineRule="auto"/>
        <w:ind w:left="334" w:right="11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59DB8A96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</w:t>
      </w:r>
      <w:r w:rsidRPr="135F7495" w:rsidR="59DB8A9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35F7495" w:rsidR="59DB8A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Greenworks Tools is the industry leader in battery-powered outdoor power tools for DIY-consumers and landscaping professionals! </w:t>
      </w:r>
      <w:r w:rsidRPr="135F7495" w:rsidR="4B39EB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company distributes Greenworks branded and private label products for an extensive network of Original Equipment Manufacturers.</w:t>
      </w:r>
      <w:r w:rsidRPr="135F7495" w:rsidR="59DB8A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a robust line of Greenworks branded products including 24-volt, G-MAX 40-volt, 60-volt, 80-volt, and commercial grade 82- volt battery-powered outdoor power equipment, as well as a full line of corded equipment and power tools, Greenworks offers the right tool for every job. Utilizing best- in-class technology, Greenworks tools deliver the power and performance of comparable gas-powered tools without the mess, fumes, aggravating pull cords and noise associated with gas products.</w:t>
      </w:r>
    </w:p>
    <w:p w:rsidRPr="00151B3F" w:rsidR="00CD2C0A" w:rsidP="135F7495" w:rsidRDefault="00CD2C0A" w14:paraId="6920FE67" w14:textId="4E45740B">
      <w:pPr>
        <w:pStyle w:val="Normal"/>
        <w:widowControl w:val="0"/>
        <w:spacing w:after="0" w:line="237" w:lineRule="auto"/>
        <w:ind w:left="33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DhkBViPx" w:id="1625206860"/>
      <w:r w:rsidRPr="135F7495" w:rsidR="59DB8A96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Environment</w:t>
      </w:r>
      <w:r w:rsidRPr="135F7495" w:rsidR="59DB8A9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IBM Sterling B2B integrator, SAP S4 Hana, Vendor Central, Commerce </w:t>
      </w:r>
      <w:r w:rsidRPr="135F7495" w:rsidR="59DB8A9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Hub,   </w:t>
      </w:r>
      <w:r w:rsidRPr="135F7495" w:rsidR="59DB8A9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Helpdesk.</w:t>
      </w:r>
      <w:bookmarkEnd w:id="1625206860"/>
    </w:p>
    <w:p w:rsidRPr="00151B3F" w:rsidR="00177D34" w:rsidP="135F7495" w:rsidRDefault="00177D34" w14:paraId="4115850C" w14:textId="143B45B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5F7495" w:rsidR="026B84F6">
        <w:rPr>
          <w:rFonts w:cs="Calibri" w:cstheme="minorAscii"/>
          <w:b w:val="1"/>
          <w:bCs w:val="1"/>
          <w:sz w:val="24"/>
          <w:szCs w:val="24"/>
        </w:rPr>
        <w:t>Project #2</w:t>
      </w:r>
      <w:r w:rsidRPr="135F7495" w:rsidR="73F3B599">
        <w:rPr>
          <w:rFonts w:cs="Calibri" w:cstheme="minorAscii"/>
          <w:b w:val="1"/>
          <w:bCs w:val="1"/>
          <w:sz w:val="24"/>
          <w:szCs w:val="24"/>
        </w:rPr>
        <w:t xml:space="preserve"> </w:t>
      </w:r>
      <w:r w:rsidRPr="135F7495" w:rsidR="73F3B59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Oracle Upgrade Assist Tool</w:t>
      </w:r>
    </w:p>
    <w:p w:rsidRPr="00151B3F" w:rsidR="00CD2C0A" w:rsidP="135F7495" w:rsidRDefault="00CD2C0A" w14:paraId="15018AB4" w14:textId="282C371A">
      <w:pPr>
        <w:pStyle w:val="Normal"/>
        <w:tabs>
          <w:tab w:val="left" w:leader="none" w:pos="6312"/>
        </w:tabs>
        <w:spacing w:after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24231502">
        <w:rPr>
          <w:rFonts w:cs="Calibri" w:cstheme="minorAscii"/>
          <w:b w:val="1"/>
          <w:bCs w:val="1"/>
          <w:color w:val="0D0D0D" w:themeColor="text1" w:themeTint="F2" w:themeShade="FF"/>
          <w:sz w:val="24"/>
          <w:szCs w:val="24"/>
        </w:rPr>
        <w:t>XXXX</w:t>
      </w:r>
      <w:r>
        <w:tab/>
      </w:r>
      <w:r>
        <w:tab/>
      </w:r>
      <w:r>
        <w:tab/>
      </w:r>
      <w:r w:rsidRPr="135F7495" w:rsidR="36A96662">
        <w:rPr>
          <w:rFonts w:cs="Calibri" w:cstheme="minorAscii"/>
          <w:color w:val="0D0D0D" w:themeColor="text1" w:themeTint="F2" w:themeShade="FF"/>
          <w:sz w:val="24"/>
          <w:szCs w:val="24"/>
        </w:rPr>
        <w:t>Sunera Technologies Inc, India</w:t>
      </w:r>
      <w:r w:rsidRPr="135F7495" w:rsidR="36A96662">
        <w:rPr>
          <w:rFonts w:cs="Calibri" w:cstheme="minorAscii"/>
          <w:b w:val="1"/>
          <w:bCs w:val="1"/>
          <w:color w:val="0D0D0D" w:themeColor="text1" w:themeTint="F2" w:themeShade="FF"/>
          <w:sz w:val="24"/>
          <w:szCs w:val="24"/>
        </w:rPr>
        <w:t xml:space="preserve"> </w:t>
      </w:r>
      <w:r w:rsidRPr="135F7495" w:rsidR="2E933282">
        <w:rPr>
          <w:rFonts w:cs="Calibri" w:cstheme="minorAscii"/>
          <w:b w:val="1"/>
          <w:bCs w:val="1"/>
          <w:color w:val="0D0D0D" w:themeColor="text1" w:themeTint="F2" w:themeShade="FF"/>
          <w:sz w:val="24"/>
          <w:szCs w:val="24"/>
        </w:rPr>
        <w:t>Python Developer</w:t>
      </w:r>
      <w:r>
        <w:tab/>
      </w:r>
      <w:r w:rsidRPr="135F7495" w:rsidR="041126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135F7495" w:rsidR="7DC141F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</w:t>
      </w:r>
      <w:r w:rsidRPr="135F7495" w:rsidR="0411267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Jan-2023 to June-2023</w:t>
      </w:r>
    </w:p>
    <w:p w:rsidRPr="00151B3F" w:rsidR="00CD2C0A" w:rsidP="00205A36" w:rsidRDefault="00CD2C0A" w14:paraId="7732E352" w14:textId="77777777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:rsidRPr="00151B3F" w:rsidR="0024727B" w:rsidP="135F7495" w:rsidRDefault="0024727B" w14:paraId="57FF0BB0" w14:textId="1E382182">
      <w:pPr>
        <w:widowControl w:val="0"/>
        <w:spacing w:before="8" w:after="0" w:line="240" w:lineRule="auto"/>
        <w:ind w:left="334" w:firstLine="26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07B106C6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</w:t>
      </w:r>
      <w:r w:rsidRPr="135F7495" w:rsidR="07B106C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The Upgrade Assistant automates many common upgrade tasks including schema upgrades and domain reconfigurations. </w:t>
      </w:r>
    </w:p>
    <w:p w:rsidRPr="00151B3F" w:rsidR="0024727B" w:rsidP="135F7495" w:rsidRDefault="0024727B" w14:paraId="1F03B8D9" w14:textId="73AE03EB">
      <w:pPr>
        <w:pStyle w:val="Normal"/>
        <w:widowControl w:val="0"/>
        <w:spacing w:before="8" w:beforeAutospacing="off" w:after="0" w:line="240" w:lineRule="auto"/>
        <w:ind w:firstLine="33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W3tZq7Kq" w:id="393286831"/>
      <w:r w:rsidRPr="135F7495" w:rsidR="07B106C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can also use the Upgrade Assistant to perform a readiness check prior to an upgrade.</w:t>
      </w:r>
      <w:bookmarkEnd w:id="393286831"/>
    </w:p>
    <w:p w:rsidRPr="00151B3F" w:rsidR="0024727B" w:rsidP="135F7495" w:rsidRDefault="0024727B" w14:paraId="507ADFA3" w14:textId="39B57805">
      <w:pPr>
        <w:widowControl w:val="0"/>
        <w:spacing w:before="8" w:after="0" w:line="240" w:lineRule="auto"/>
        <w:ind w:left="33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07B106C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the Upgrade Assistant to upgrade supported </w:t>
      </w:r>
      <w:r w:rsidRPr="135F7495" w:rsidR="07B106C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component</w:t>
      </w:r>
      <w:r w:rsidRPr="135F7495" w:rsidR="07B106C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schemas, </w:t>
      </w:r>
      <w:r w:rsidRPr="135F7495" w:rsidR="07B106C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component</w:t>
      </w:r>
      <w:r w:rsidRPr="135F7495" w:rsidR="07B106C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configuration data, </w:t>
      </w:r>
      <w:r w:rsidRPr="135F7495" w:rsidR="07B106C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standalone system </w:t>
      </w:r>
      <w:r w:rsidRPr="135F7495" w:rsidR="07B106C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component</w:t>
      </w:r>
      <w:r w:rsidRPr="135F7495" w:rsidR="07B106C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configurations in 11g and </w:t>
      </w:r>
      <w:r w:rsidRPr="135F7495" w:rsidR="07B106C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previous</w:t>
      </w:r>
      <w:r w:rsidRPr="135F7495" w:rsidR="07B106C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12c releases to 12c (12.2.1.3.0)</w:t>
      </w:r>
    </w:p>
    <w:p w:rsidR="28F79557" w:rsidP="135F7495" w:rsidRDefault="28F79557" w14:paraId="1F991CC1" w14:textId="0757F959">
      <w:pPr>
        <w:widowControl w:val="0"/>
        <w:spacing w:before="8"/>
        <w:ind w:left="33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28F7955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Environment</w:t>
      </w:r>
      <w:r w:rsidRPr="135F7495" w:rsidR="28F7955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Python, Oracle Database 18c Enterprise Edition, CSV module, </w:t>
      </w:r>
      <w:r w:rsidRPr="135F7495" w:rsidR="28F7955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BeautifulSoup</w:t>
      </w:r>
      <w:r w:rsidRPr="135F7495" w:rsidR="28F7955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35F7495" w:rsidR="28F7955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cx_Oracle</w:t>
      </w:r>
      <w:r w:rsidRPr="135F7495" w:rsidR="28F7955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34139BE" w:rsidP="135F7495" w:rsidRDefault="034139BE" w14:paraId="4676B6E8" w14:textId="06A61514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034139BE">
        <w:rPr>
          <w:rFonts w:cs="Calibri" w:cstheme="minorAscii"/>
          <w:b w:val="1"/>
          <w:bCs w:val="1"/>
          <w:sz w:val="24"/>
          <w:szCs w:val="24"/>
        </w:rPr>
        <w:t xml:space="preserve">Project #3 </w:t>
      </w:r>
      <w:r w:rsidRPr="135F7495" w:rsidR="034139B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Cloud Tester</w:t>
      </w:r>
    </w:p>
    <w:p w:rsidR="034139BE" w:rsidP="135F7495" w:rsidRDefault="034139BE" w14:paraId="79B047ED" w14:textId="3F89CC45">
      <w:pPr>
        <w:pStyle w:val="Normal"/>
        <w:tabs>
          <w:tab w:val="left" w:leader="none" w:pos="6312"/>
        </w:tabs>
        <w:spacing w:after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034139BE">
        <w:rPr>
          <w:rFonts w:cs="Calibri" w:cstheme="minorAscii"/>
          <w:b w:val="1"/>
          <w:bCs w:val="1"/>
          <w:color w:val="0D0D0D" w:themeColor="text1" w:themeTint="F2" w:themeShade="FF"/>
          <w:sz w:val="24"/>
          <w:szCs w:val="24"/>
        </w:rPr>
        <w:t>XXXX</w:t>
      </w:r>
      <w:r>
        <w:tab/>
      </w:r>
      <w:r>
        <w:tab/>
      </w:r>
      <w:r>
        <w:tab/>
      </w:r>
      <w:r w:rsidRPr="135F7495" w:rsidR="034139BE">
        <w:rPr>
          <w:rFonts w:cs="Calibri" w:cstheme="minorAscii"/>
          <w:color w:val="0D0D0D" w:themeColor="text1" w:themeTint="F2" w:themeShade="FF"/>
          <w:sz w:val="24"/>
          <w:szCs w:val="24"/>
        </w:rPr>
        <w:t>Sunera Technologies Inc, India</w:t>
      </w:r>
      <w:r w:rsidRPr="135F7495" w:rsidR="034139BE">
        <w:rPr>
          <w:rFonts w:cs="Calibri" w:cstheme="minorAscii"/>
          <w:b w:val="1"/>
          <w:bCs w:val="1"/>
          <w:color w:val="0D0D0D" w:themeColor="text1" w:themeTint="F2" w:themeShade="FF"/>
          <w:sz w:val="24"/>
          <w:szCs w:val="24"/>
        </w:rPr>
        <w:t xml:space="preserve"> Testing</w:t>
      </w:r>
      <w:r>
        <w:tab/>
      </w:r>
      <w:r w:rsidRPr="135F7495" w:rsidR="034139B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135F7495" w:rsidR="253C3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135F7495" w:rsidR="034139B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July-2023 to Aug-2023</w:t>
      </w:r>
    </w:p>
    <w:p w:rsidR="135F7495" w:rsidP="135F7495" w:rsidRDefault="135F7495" w14:paraId="7A39955F">
      <w:pPr>
        <w:spacing w:after="0"/>
        <w:rPr>
          <w:rFonts w:cs="Calibri" w:cstheme="minorAscii"/>
          <w:color w:val="0D0D0D" w:themeColor="text1" w:themeTint="F2" w:themeShade="FF"/>
          <w:sz w:val="24"/>
          <w:szCs w:val="24"/>
        </w:rPr>
      </w:pPr>
    </w:p>
    <w:p w:rsidR="034139BE" w:rsidP="135F7495" w:rsidRDefault="034139BE" w14:paraId="23069CDA" w14:textId="5897AF65">
      <w:pPr>
        <w:widowControl w:val="0"/>
        <w:spacing w:before="2"/>
        <w:ind w:left="33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034139B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Description</w:t>
      </w:r>
      <w:r w:rsidRPr="135F7495" w:rsidR="034139B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135F7495" w:rsidR="034139B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Cloud Tester is an enterprise digital assurance platform that provides complete automated testing as a </w:t>
      </w:r>
    </w:p>
    <w:p w:rsidR="034139BE" w:rsidP="135F7495" w:rsidRDefault="034139BE" w14:paraId="6D463B5B" w14:textId="3CC4C9D4">
      <w:pPr>
        <w:widowControl w:val="0"/>
        <w:spacing w:before="2"/>
        <w:ind w:left="33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034139B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service with pre-built test repository. </w:t>
      </w:r>
    </w:p>
    <w:p w:rsidR="034139BE" w:rsidP="135F7495" w:rsidRDefault="034139BE" w14:paraId="58C49621" w14:textId="6CEE85C0">
      <w:pPr>
        <w:widowControl w:val="0"/>
        <w:spacing w:before="2"/>
        <w:ind w:left="33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034139B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is designed to support simplified test cycle management, automation, and execution .</w:t>
      </w:r>
    </w:p>
    <w:p w:rsidR="034139BE" w:rsidP="135F7495" w:rsidRDefault="034139BE" w14:paraId="339D3543" w14:textId="6D4002D6">
      <w:pPr>
        <w:widowControl w:val="0"/>
        <w:spacing w:before="2"/>
        <w:ind w:left="33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034139B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Cloud Tester supports all the phases of test automation lifecycle from requirements to reports. It is integrated with CI/CD pipe and enables shift-left and insprint automation.</w:t>
      </w:r>
    </w:p>
    <w:p w:rsidR="034139BE" w:rsidP="135F7495" w:rsidRDefault="034139BE" w14:paraId="0468C2C9" w14:textId="6A4F3D6C">
      <w:pPr>
        <w:pStyle w:val="Normal"/>
        <w:widowControl w:val="0"/>
        <w:spacing w:before="2" w:beforeAutospacing="off"/>
        <w:ind w:left="33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tncdq0Li" w:id="1699255159"/>
      <w:r w:rsidRPr="135F7495" w:rsidR="034139B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platform is intelligent enough to automatically execute relevant test cases and generate test </w:t>
      </w:r>
      <w:r w:rsidRPr="135F7495" w:rsidR="5DE97CD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documentation, that</w:t>
      </w:r>
      <w:r w:rsidRPr="135F7495" w:rsidR="034139B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can be </w:t>
      </w:r>
      <w:r w:rsidRPr="135F7495" w:rsidR="034139B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leveraged</w:t>
      </w:r>
      <w:r w:rsidRPr="135F7495" w:rsidR="034139B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user guides, training documentation &amp; keep test cases updated through ongoing release changes. </w:t>
      </w:r>
      <w:bookmarkEnd w:id="1699255159"/>
    </w:p>
    <w:p w:rsidR="034139BE" w:rsidP="135F7495" w:rsidRDefault="034139BE" w14:paraId="0B096D46" w14:textId="43A25B22">
      <w:pPr>
        <w:widowControl w:val="0"/>
        <w:spacing w:before="2"/>
        <w:ind w:left="33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034139B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Cloud Tester is hosted on scalable and secure Oracle Cloud Infrastructure (OCI) to support the most demanding workloads for companies of all sizes.</w:t>
      </w:r>
    </w:p>
    <w:p w:rsidR="15CFD351" w:rsidP="135F7495" w:rsidRDefault="15CFD351" w14:paraId="72BC2879" w14:textId="36F8ACAD">
      <w:pPr>
        <w:pStyle w:val="Normal"/>
        <w:widowControl w:val="0"/>
        <w:spacing w:before="2"/>
        <w:ind w:left="334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135F7495" w:rsidR="15CFD351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Environment: </w:t>
      </w:r>
      <w:r w:rsidRPr="135F7495" w:rsidR="15CFD35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CloudTester, Virtual Machines</w:t>
      </w:r>
    </w:p>
    <w:p w:rsidR="49D316CD" w:rsidP="135F7495" w:rsidRDefault="49D316CD" w14:paraId="39AE3974" w14:textId="464BDA2F">
      <w:pPr>
        <w:pStyle w:val="Normal"/>
        <w:rPr>
          <w:rFonts w:cs="Calibri" w:cstheme="minorAscii"/>
          <w:b w:val="0"/>
          <w:bCs w:val="0"/>
          <w:sz w:val="24"/>
          <w:szCs w:val="24"/>
        </w:rPr>
      </w:pPr>
      <w:r w:rsidRPr="135F7495" w:rsidR="49D316CD">
        <w:rPr>
          <w:rFonts w:cs="Calibri" w:cstheme="minorAscii"/>
          <w:b w:val="1"/>
          <w:bCs w:val="1"/>
          <w:sz w:val="24"/>
          <w:szCs w:val="24"/>
        </w:rPr>
        <w:t xml:space="preserve">Project #4 </w:t>
      </w:r>
      <w:r w:rsidRPr="135F7495" w:rsidR="49D316CD">
        <w:rPr>
          <w:rFonts w:cs="Calibri" w:cstheme="minorAscii"/>
          <w:b w:val="0"/>
          <w:bCs w:val="0"/>
          <w:sz w:val="24"/>
          <w:szCs w:val="24"/>
        </w:rPr>
        <w:t>Tracfone</w:t>
      </w:r>
      <w:r w:rsidRPr="135F7495" w:rsidR="4B50BAC3">
        <w:rPr>
          <w:rFonts w:cs="Calibri" w:cstheme="minorAscii"/>
          <w:b w:val="0"/>
          <w:bCs w:val="0"/>
          <w:sz w:val="24"/>
          <w:szCs w:val="24"/>
        </w:rPr>
        <w:t xml:space="preserve"> (</w:t>
      </w:r>
      <w:r w:rsidRPr="135F7495" w:rsidR="4B50BAC3">
        <w:rPr>
          <w:rFonts w:ascii="Cambria" w:hAnsi="Cambria" w:eastAsia="Cambria" w:cs="Cambria"/>
          <w:noProof w:val="0"/>
          <w:sz w:val="22"/>
          <w:szCs w:val="22"/>
          <w:lang w:val="en-US"/>
        </w:rPr>
        <w:t>PDG Project</w:t>
      </w:r>
      <w:r w:rsidRPr="135F7495" w:rsidR="4B50BAC3">
        <w:rPr>
          <w:rFonts w:cs="Calibri" w:cstheme="minorAscii"/>
          <w:b w:val="0"/>
          <w:bCs w:val="0"/>
          <w:sz w:val="24"/>
          <w:szCs w:val="24"/>
        </w:rPr>
        <w:t>)</w:t>
      </w:r>
    </w:p>
    <w:p w:rsidR="49D316CD" w:rsidP="135F7495" w:rsidRDefault="49D316CD" w14:paraId="3D766CEE" w14:textId="5DD93C83">
      <w:pPr>
        <w:pStyle w:val="Normal"/>
        <w:tabs>
          <w:tab w:val="left" w:leader="none" w:pos="6312"/>
        </w:tabs>
        <w:spacing w:after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49D316CD">
        <w:rPr>
          <w:rFonts w:cs="Calibri" w:cstheme="minorAscii"/>
          <w:b w:val="1"/>
          <w:bCs w:val="1"/>
          <w:color w:val="0D0D0D" w:themeColor="text1" w:themeTint="F2" w:themeShade="FF"/>
          <w:sz w:val="24"/>
          <w:szCs w:val="24"/>
        </w:rPr>
        <w:t>XXXX</w:t>
      </w:r>
      <w:r>
        <w:tab/>
      </w:r>
      <w:r>
        <w:tab/>
      </w:r>
      <w:r>
        <w:tab/>
      </w:r>
      <w:r w:rsidRPr="135F7495" w:rsidR="49D31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Sutherland ,India</w:t>
      </w:r>
    </w:p>
    <w:p w:rsidR="49D316CD" w:rsidP="21FEC3D3" w:rsidRDefault="49D316CD" w14:paraId="2A7D4BD1" w14:textId="69880B44">
      <w:pPr>
        <w:pStyle w:val="Normal"/>
        <w:tabs>
          <w:tab w:val="left" w:leader="none" w:pos="6312"/>
        </w:tabs>
        <w:spacing w:after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FEC3D3" w:rsidR="49D316CD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Testing</w:t>
      </w:r>
      <w:r>
        <w:tab/>
      </w:r>
      <w:r w:rsidRPr="21FEC3D3" w:rsidR="49D316C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FEC3D3" w:rsidR="7C9752F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November</w:t>
      </w:r>
      <w:r w:rsidRPr="21FEC3D3" w:rsidR="7C9752FA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1FEC3D3" w:rsidR="49D316C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-2023 </w:t>
      </w:r>
      <w:r w:rsidRPr="21FEC3D3" w:rsidR="7C1DA21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September</w:t>
      </w:r>
      <w:r w:rsidRPr="21FEC3D3" w:rsidR="1328BEA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- 2024</w:t>
      </w:r>
    </w:p>
    <w:p w:rsidR="49D316CD" w:rsidP="135F7495" w:rsidRDefault="49D316CD" w14:paraId="79BF4DF1" w14:textId="3648995C">
      <w:pPr>
        <w:pStyle w:val="Normal"/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F7495" w:rsidR="49D316CD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Description</w:t>
      </w:r>
      <w:r w:rsidRPr="135F7495" w:rsidR="49D316C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135F7495" w:rsidR="3AE5124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TracFone Wireless is a leading provider of prepaid wireless services in the United States, offering a variety of mobile communication products and services under multiple brands, such as TracFone, NET10 Wireless, and Total Wireless. The company focuses on providing reliable and affordable mobile solutions without long-term contracts or credit checks, serving millions of customers nationwide. </w:t>
      </w:r>
    </w:p>
    <w:p w:rsidR="51BDC82F" w:rsidP="21FEC3D3" w:rsidRDefault="51BDC82F" w14:paraId="3C1F1B5E" w14:textId="7CD633C9">
      <w:pPr>
        <w:pStyle w:val="Normal"/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1FEC3D3" w:rsidR="51BDC82F">
        <w:rPr>
          <w:rFonts w:ascii="Cambria" w:hAnsi="Cambria" w:eastAsia="Cambria" w:cs="Cambria"/>
          <w:noProof w:val="0"/>
          <w:sz w:val="22"/>
          <w:szCs w:val="22"/>
          <w:lang w:val="en-US"/>
        </w:rPr>
        <w:t>The PDG Project involves various testing activities, including APT and CC Testing for devices, and TAS solutions.</w:t>
      </w:r>
      <w:r w:rsidRPr="21FEC3D3" w:rsidR="3AE5124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Responsibilities include performing device activations using various modes such as web, IVR, and TAS for multiple brands and carriers. Resolving issues by executing </w:t>
      </w:r>
      <w:r w:rsidRPr="21FEC3D3" w:rsidR="3AE5124E">
        <w:rPr>
          <w:rFonts w:ascii="Cambria" w:hAnsi="Cambria" w:eastAsia="Cambria" w:cs="Cambria"/>
          <w:noProof w:val="0"/>
          <w:sz w:val="22"/>
          <w:szCs w:val="22"/>
          <w:lang w:val="en-US"/>
        </w:rPr>
        <w:t>various types</w:t>
      </w:r>
      <w:r w:rsidRPr="21FEC3D3" w:rsidR="3AE5124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of test cases in APT and CC device testing across multiple brands and carriers, documenting every test case performed, and </w:t>
      </w:r>
      <w:r w:rsidRPr="21FEC3D3" w:rsidR="3AE5124E">
        <w:rPr>
          <w:rFonts w:ascii="Cambria" w:hAnsi="Cambria" w:eastAsia="Cambria" w:cs="Cambria"/>
          <w:noProof w:val="0"/>
          <w:sz w:val="22"/>
          <w:szCs w:val="22"/>
          <w:lang w:val="en-US"/>
        </w:rPr>
        <w:t>submitting</w:t>
      </w:r>
      <w:r w:rsidRPr="21FEC3D3" w:rsidR="3AE5124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assignments before deadlines</w:t>
      </w:r>
      <w:r w:rsidRPr="21FEC3D3" w:rsidR="3AE5124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. </w:t>
      </w:r>
    </w:p>
    <w:p w:rsidR="3AE5124E" w:rsidP="135F7495" w:rsidRDefault="3AE5124E" w14:paraId="688A200C" w14:textId="638AE6A1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35F7495" w:rsidR="3AE5124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Environment:</w:t>
      </w:r>
      <w:r w:rsidRPr="135F7495" w:rsidR="3AE5124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Verizon, </w:t>
      </w:r>
      <w:r w:rsidRPr="135F7495" w:rsidR="3AE5124E">
        <w:rPr>
          <w:rFonts w:ascii="Cambria" w:hAnsi="Cambria" w:eastAsia="Cambria" w:cs="Cambria"/>
          <w:noProof w:val="0"/>
          <w:sz w:val="22"/>
          <w:szCs w:val="22"/>
          <w:lang w:val="en-US"/>
        </w:rPr>
        <w:t>Headspin</w:t>
      </w:r>
      <w:r w:rsidRPr="135F7495" w:rsidR="3AE5124E">
        <w:rPr>
          <w:rFonts w:ascii="Cambria" w:hAnsi="Cambria" w:eastAsia="Cambria" w:cs="Cambria"/>
          <w:noProof w:val="0"/>
          <w:sz w:val="22"/>
          <w:szCs w:val="22"/>
          <w:lang w:val="en-US"/>
        </w:rPr>
        <w:t>, TAS, Jira, Google Drive, MS Word</w:t>
      </w:r>
      <w:r w:rsidRPr="135F7495" w:rsidR="1E041C45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135F7495" w:rsidP="135F7495" w:rsidRDefault="135F7495" w14:paraId="1167C9F7" w14:textId="17C163EA">
      <w:pPr>
        <w:pStyle w:val="Normal"/>
        <w:widowControl w:val="0"/>
        <w:spacing w:before="2"/>
        <w:ind w:left="33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5F7495" w:rsidP="135F7495" w:rsidRDefault="135F7495" w14:paraId="5ECE3AAE" w14:textId="3BDC4625">
      <w:pPr>
        <w:pStyle w:val="Normal"/>
        <w:widowControl w:val="0"/>
        <w:spacing w:before="8"/>
        <w:ind w:left="334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 w:rsidRPr="00151B3F" w:rsidR="0024727B" w:rsidSect="00AA33BB">
      <w:headerReference w:type="default" r:id="rId7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E7B06" w:rsidP="00F2597E" w:rsidRDefault="00FE7B06" w14:paraId="4372446C" w14:textId="77777777">
      <w:pPr>
        <w:spacing w:after="0" w:line="240" w:lineRule="auto"/>
      </w:pPr>
      <w:r>
        <w:separator/>
      </w:r>
    </w:p>
  </w:endnote>
  <w:endnote w:type="continuationSeparator" w:id="0">
    <w:p w:rsidR="00FE7B06" w:rsidP="00F2597E" w:rsidRDefault="00FE7B06" w14:paraId="4F4AE5A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E7B06" w:rsidP="00F2597E" w:rsidRDefault="00FE7B06" w14:paraId="603D5C0B" w14:textId="77777777">
      <w:pPr>
        <w:spacing w:after="0" w:line="240" w:lineRule="auto"/>
      </w:pPr>
      <w:r>
        <w:separator/>
      </w:r>
    </w:p>
  </w:footnote>
  <w:footnote w:type="continuationSeparator" w:id="0">
    <w:p w:rsidR="00FE7B06" w:rsidP="00F2597E" w:rsidRDefault="00FE7B06" w14:paraId="1ACE1B1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F2597E" w:rsidRDefault="00F2597E" w14:paraId="749CB695" w14:textId="592BC79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F945F44" wp14:editId="4715B037">
          <wp:simplePos x="0" y="0"/>
          <wp:positionH relativeFrom="margin">
            <wp:align>center</wp:align>
          </wp:positionH>
          <wp:positionV relativeFrom="paragraph">
            <wp:posOffset>-457835</wp:posOffset>
          </wp:positionV>
          <wp:extent cx="5734050" cy="733148"/>
          <wp:effectExtent l="0" t="0" r="0" b="0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17" name="Picture 35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733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aM/V/KWCK/GQno" int2:id="REAsvqoH">
      <int2:state int2:type="AugLoop_Text_Critique" int2:value="Rejected"/>
    </int2:textHash>
    <int2:textHash int2:hashCode="T4GstRkGmsZ3Qp" int2:id="KhSmFCHv">
      <int2:state int2:type="AugLoop_Text_Critique" int2:value="Rejected"/>
    </int2:textHash>
    <int2:textHash int2:hashCode="OkTtCKZttPM/Z/" int2:id="VRkazfvP">
      <int2:state int2:type="AugLoop_Text_Critique" int2:value="Rejected"/>
    </int2:textHash>
    <int2:textHash int2:hashCode="i4Qpd2NA0U9d8F" int2:id="dsL5fPwp">
      <int2:state int2:type="AugLoop_Text_Critique" int2:value="Rejected"/>
    </int2:textHash>
    <int2:textHash int2:hashCode="NF0bcFR3Zo8pl+" int2:id="SdgvBoDt">
      <int2:state int2:type="AugLoop_Text_Critique" int2:value="Rejected"/>
    </int2:textHash>
    <int2:bookmark int2:bookmarkName="_Int_DhkBViPx" int2:invalidationBookmarkName="" int2:hashCode="OpFhMA1cFVVyrD" int2:id="Bo437rlg">
      <int2:state int2:type="WordDesignerDefaultAnnotation" int2:value="Rejected"/>
    </int2:bookmark>
    <int2:bookmark int2:bookmarkName="_Int_W3tZq7Kq" int2:invalidationBookmarkName="" int2:hashCode="hOKmFFO2rKnDVn" int2:id="HJqTcErg">
      <int2:state int2:type="WordDesignerDefaultAnnotation" int2:value="Rejected"/>
    </int2:bookmark>
    <int2:bookmark int2:bookmarkName="_Int_tncdq0Li" int2:invalidationBookmarkName="" int2:hashCode="0UJVmZklv10Dnd" int2:id="2kefSemE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1">
    <w:nsid w:val="1a5faf89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560" w:hanging="452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ddcfc07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560" w:hanging="452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d4e2e16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560" w:hanging="452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02f6dcc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560" w:hanging="452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509f8b5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560" w:hanging="452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3f76ad6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560" w:hanging="452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bf560de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560" w:hanging="452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911aa41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560" w:hanging="452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464a32b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560" w:hanging="452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a369efc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560" w:hanging="452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ad83fb8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560" w:hanging="452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cd64e70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560" w:hanging="452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12f26ef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560" w:hanging="452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b61b8ef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560" w:hanging="452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3e01e21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560" w:hanging="452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d872ec0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560" w:hanging="452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a48265f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560" w:hanging="452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A67CB3"/>
    <w:multiLevelType w:val="hybridMultilevel"/>
    <w:tmpl w:val="68A88B0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C082DE3"/>
    <w:multiLevelType w:val="hybridMultilevel"/>
    <w:tmpl w:val="2E54A9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F8179EF"/>
    <w:multiLevelType w:val="hybridMultilevel"/>
    <w:tmpl w:val="1BF4AC3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7B247DB"/>
    <w:multiLevelType w:val="hybridMultilevel"/>
    <w:tmpl w:val="BAE6BDF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AB27557"/>
    <w:multiLevelType w:val="hybridMultilevel"/>
    <w:tmpl w:val="DB24818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3E132EF0"/>
    <w:multiLevelType w:val="hybridMultilevel"/>
    <w:tmpl w:val="D3B6AF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67F3CCA"/>
    <w:multiLevelType w:val="hybridMultilevel"/>
    <w:tmpl w:val="B5B67D9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4DB43A33"/>
    <w:multiLevelType w:val="hybridMultilevel"/>
    <w:tmpl w:val="106C7E4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4DE06296"/>
    <w:multiLevelType w:val="hybridMultilevel"/>
    <w:tmpl w:val="9F9E10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F727082"/>
    <w:multiLevelType w:val="hybridMultilevel"/>
    <w:tmpl w:val="175699B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62DE3C1B"/>
    <w:multiLevelType w:val="hybridMultilevel"/>
    <w:tmpl w:val="4F02750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656B0F5E"/>
    <w:multiLevelType w:val="multilevel"/>
    <w:tmpl w:val="FFFFFFFF"/>
    <w:lvl w:ilvl="0">
      <w:start w:val="1"/>
      <w:numFmt w:val="bullet"/>
      <w:lvlText w:val="●"/>
      <w:lvlJc w:val="left"/>
      <w:pPr>
        <w:ind w:left="566" w:firstLine="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561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281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001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721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441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161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881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601" w:hanging="360"/>
      </w:pPr>
      <w:rPr>
        <w:rFonts w:ascii="Noto Sans Symbols" w:hAnsi="Noto Sans Symbols" w:eastAsia="Noto Sans Symbols" w:cs="Noto Sans Symbols"/>
      </w:rPr>
    </w:lvl>
  </w:abstractNum>
  <w:abstractNum w:abstractNumId="12" w15:restartNumberingAfterBreak="0">
    <w:nsid w:val="72394B48"/>
    <w:multiLevelType w:val="multilevel"/>
    <w:tmpl w:val="FFFFFFFF"/>
    <w:lvl w:ilvl="0">
      <w:numFmt w:val="bullet"/>
      <w:lvlText w:val="●"/>
      <w:lvlJc w:val="left"/>
      <w:pPr>
        <w:ind w:left="842" w:hanging="360"/>
      </w:pPr>
      <w:rPr>
        <w:rFonts w:ascii="Noto Sans Symbols" w:hAnsi="Noto Sans Symbols" w:eastAsia="Noto Sans Symbols" w:cs="Noto Sans Symbols"/>
        <w:b w:val="0"/>
        <w:i w:val="0"/>
        <w:sz w:val="21"/>
        <w:szCs w:val="21"/>
      </w:rPr>
    </w:lvl>
    <w:lvl w:ilvl="1">
      <w:numFmt w:val="bullet"/>
      <w:lvlText w:val="•"/>
      <w:lvlJc w:val="left"/>
      <w:pPr>
        <w:ind w:left="1690" w:hanging="360"/>
      </w:pPr>
    </w:lvl>
    <w:lvl w:ilvl="2">
      <w:numFmt w:val="bullet"/>
      <w:lvlText w:val="•"/>
      <w:lvlJc w:val="left"/>
      <w:pPr>
        <w:ind w:left="2541" w:hanging="360"/>
      </w:pPr>
    </w:lvl>
    <w:lvl w:ilvl="3">
      <w:numFmt w:val="bullet"/>
      <w:lvlText w:val="•"/>
      <w:lvlJc w:val="left"/>
      <w:pPr>
        <w:ind w:left="3391" w:hanging="360"/>
      </w:pPr>
    </w:lvl>
    <w:lvl w:ilvl="4">
      <w:numFmt w:val="bullet"/>
      <w:lvlText w:val="•"/>
      <w:lvlJc w:val="left"/>
      <w:pPr>
        <w:ind w:left="4242" w:hanging="360"/>
      </w:pPr>
    </w:lvl>
    <w:lvl w:ilvl="5">
      <w:numFmt w:val="bullet"/>
      <w:lvlText w:val="•"/>
      <w:lvlJc w:val="left"/>
      <w:pPr>
        <w:ind w:left="5093" w:hanging="360"/>
      </w:pPr>
    </w:lvl>
    <w:lvl w:ilvl="6">
      <w:numFmt w:val="bullet"/>
      <w:lvlText w:val="•"/>
      <w:lvlJc w:val="left"/>
      <w:pPr>
        <w:ind w:left="5943" w:hanging="360"/>
      </w:pPr>
    </w:lvl>
    <w:lvl w:ilvl="7">
      <w:numFmt w:val="bullet"/>
      <w:lvlText w:val="•"/>
      <w:lvlJc w:val="left"/>
      <w:pPr>
        <w:ind w:left="6794" w:hanging="360"/>
      </w:pPr>
    </w:lvl>
    <w:lvl w:ilvl="8">
      <w:numFmt w:val="bullet"/>
      <w:lvlText w:val="•"/>
      <w:lvlJc w:val="left"/>
      <w:pPr>
        <w:ind w:left="7645" w:hanging="360"/>
      </w:pPr>
    </w:lvl>
  </w:abstractNum>
  <w:abstractNum w:abstractNumId="13" w15:restartNumberingAfterBreak="0">
    <w:nsid w:val="76FB44A1"/>
    <w:multiLevelType w:val="hybridMultilevel"/>
    <w:tmpl w:val="102013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8AC1F87"/>
    <w:multiLevelType w:val="hybridMultilevel"/>
    <w:tmpl w:val="641E529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 w16cid:durableId="329792206">
    <w:abstractNumId w:val="10"/>
  </w:num>
  <w:num w:numId="2" w16cid:durableId="681392300">
    <w:abstractNumId w:val="2"/>
  </w:num>
  <w:num w:numId="3" w16cid:durableId="2146966766">
    <w:abstractNumId w:val="9"/>
  </w:num>
  <w:num w:numId="4" w16cid:durableId="47531081">
    <w:abstractNumId w:val="0"/>
  </w:num>
  <w:num w:numId="5" w16cid:durableId="1626736600">
    <w:abstractNumId w:val="4"/>
  </w:num>
  <w:num w:numId="6" w16cid:durableId="628709345">
    <w:abstractNumId w:val="6"/>
  </w:num>
  <w:num w:numId="7" w16cid:durableId="174074939">
    <w:abstractNumId w:val="3"/>
  </w:num>
  <w:num w:numId="8" w16cid:durableId="117535642">
    <w:abstractNumId w:val="14"/>
  </w:num>
  <w:num w:numId="9" w16cid:durableId="144326427">
    <w:abstractNumId w:val="7"/>
  </w:num>
  <w:num w:numId="10" w16cid:durableId="1081028321">
    <w:abstractNumId w:val="12"/>
  </w:num>
  <w:num w:numId="11" w16cid:durableId="394551493">
    <w:abstractNumId w:val="11"/>
  </w:num>
  <w:num w:numId="12" w16cid:durableId="2034836727">
    <w:abstractNumId w:val="5"/>
  </w:num>
  <w:num w:numId="13" w16cid:durableId="643004360">
    <w:abstractNumId w:val="13"/>
  </w:num>
  <w:num w:numId="14" w16cid:durableId="933973730">
    <w:abstractNumId w:val="1"/>
  </w:num>
  <w:num w:numId="15" w16cid:durableId="641156932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0F"/>
    <w:rsid w:val="00026BCA"/>
    <w:rsid w:val="00095055"/>
    <w:rsid w:val="000C3F56"/>
    <w:rsid w:val="000E3432"/>
    <w:rsid w:val="00151B3F"/>
    <w:rsid w:val="00177D34"/>
    <w:rsid w:val="00205A36"/>
    <w:rsid w:val="00241FB5"/>
    <w:rsid w:val="0024727B"/>
    <w:rsid w:val="00275E2B"/>
    <w:rsid w:val="00353B32"/>
    <w:rsid w:val="004418F0"/>
    <w:rsid w:val="00497C7B"/>
    <w:rsid w:val="004D07BE"/>
    <w:rsid w:val="007E72B2"/>
    <w:rsid w:val="0081158C"/>
    <w:rsid w:val="0084699E"/>
    <w:rsid w:val="0091EF22"/>
    <w:rsid w:val="009A1C41"/>
    <w:rsid w:val="00A2205A"/>
    <w:rsid w:val="00A33D0F"/>
    <w:rsid w:val="00A34938"/>
    <w:rsid w:val="00A5039B"/>
    <w:rsid w:val="00A54AF4"/>
    <w:rsid w:val="00A88E33"/>
    <w:rsid w:val="00AA032E"/>
    <w:rsid w:val="00AA33BB"/>
    <w:rsid w:val="00AC7C2A"/>
    <w:rsid w:val="00C10BC1"/>
    <w:rsid w:val="00C730BD"/>
    <w:rsid w:val="00CC6F3C"/>
    <w:rsid w:val="00CD2C0A"/>
    <w:rsid w:val="00D55959"/>
    <w:rsid w:val="00D64D8E"/>
    <w:rsid w:val="00DD157B"/>
    <w:rsid w:val="00DF005E"/>
    <w:rsid w:val="00E13151"/>
    <w:rsid w:val="00E62403"/>
    <w:rsid w:val="00EC6738"/>
    <w:rsid w:val="00EF2104"/>
    <w:rsid w:val="00F12452"/>
    <w:rsid w:val="00F2597E"/>
    <w:rsid w:val="00F96F1A"/>
    <w:rsid w:val="00FE7B06"/>
    <w:rsid w:val="01163DD0"/>
    <w:rsid w:val="026B84F6"/>
    <w:rsid w:val="02C7D226"/>
    <w:rsid w:val="034139BE"/>
    <w:rsid w:val="038FEEFC"/>
    <w:rsid w:val="04112679"/>
    <w:rsid w:val="0472970F"/>
    <w:rsid w:val="0491F0E6"/>
    <w:rsid w:val="050C9003"/>
    <w:rsid w:val="068D9A23"/>
    <w:rsid w:val="06A86064"/>
    <w:rsid w:val="06EB8F69"/>
    <w:rsid w:val="07B106C6"/>
    <w:rsid w:val="082E050D"/>
    <w:rsid w:val="082F5136"/>
    <w:rsid w:val="084301D5"/>
    <w:rsid w:val="08A96840"/>
    <w:rsid w:val="0935DA93"/>
    <w:rsid w:val="09AC77DF"/>
    <w:rsid w:val="0A4F65E1"/>
    <w:rsid w:val="0AB2E107"/>
    <w:rsid w:val="0B56E2BB"/>
    <w:rsid w:val="0B962490"/>
    <w:rsid w:val="0BC99E69"/>
    <w:rsid w:val="0BE63E14"/>
    <w:rsid w:val="0C687CA7"/>
    <w:rsid w:val="0E6BD9E8"/>
    <w:rsid w:val="0EAE200C"/>
    <w:rsid w:val="0F529612"/>
    <w:rsid w:val="0F997728"/>
    <w:rsid w:val="1041B354"/>
    <w:rsid w:val="11A02D43"/>
    <w:rsid w:val="12CF3956"/>
    <w:rsid w:val="1328BEA1"/>
    <w:rsid w:val="135F7444"/>
    <w:rsid w:val="135F7495"/>
    <w:rsid w:val="138CF8EF"/>
    <w:rsid w:val="13F3BB4D"/>
    <w:rsid w:val="15CFD351"/>
    <w:rsid w:val="1661D13B"/>
    <w:rsid w:val="166E590B"/>
    <w:rsid w:val="1886BA99"/>
    <w:rsid w:val="18DB64E4"/>
    <w:rsid w:val="19C40707"/>
    <w:rsid w:val="19CF2653"/>
    <w:rsid w:val="1A72ABCD"/>
    <w:rsid w:val="1B029E5E"/>
    <w:rsid w:val="1C7BB0F1"/>
    <w:rsid w:val="1DEC4E26"/>
    <w:rsid w:val="1E041C45"/>
    <w:rsid w:val="1E7C11A0"/>
    <w:rsid w:val="2047B623"/>
    <w:rsid w:val="21BD1F5F"/>
    <w:rsid w:val="21C73AE5"/>
    <w:rsid w:val="21FEC3D3"/>
    <w:rsid w:val="2299F1D2"/>
    <w:rsid w:val="22AEA836"/>
    <w:rsid w:val="23324B32"/>
    <w:rsid w:val="23366E7F"/>
    <w:rsid w:val="236DDEA5"/>
    <w:rsid w:val="2408D6C4"/>
    <w:rsid w:val="24231502"/>
    <w:rsid w:val="24F90B40"/>
    <w:rsid w:val="253C3090"/>
    <w:rsid w:val="25650DD1"/>
    <w:rsid w:val="25C489ED"/>
    <w:rsid w:val="28904CFB"/>
    <w:rsid w:val="28F79557"/>
    <w:rsid w:val="28FFFF4E"/>
    <w:rsid w:val="2A719E1C"/>
    <w:rsid w:val="2AACDC03"/>
    <w:rsid w:val="2CE99469"/>
    <w:rsid w:val="2D60BD51"/>
    <w:rsid w:val="2D99D84F"/>
    <w:rsid w:val="2DD35DCA"/>
    <w:rsid w:val="2E933282"/>
    <w:rsid w:val="32E9F199"/>
    <w:rsid w:val="33122671"/>
    <w:rsid w:val="33C01A51"/>
    <w:rsid w:val="35CF6A45"/>
    <w:rsid w:val="36550C1A"/>
    <w:rsid w:val="36A91599"/>
    <w:rsid w:val="36A96662"/>
    <w:rsid w:val="37442F94"/>
    <w:rsid w:val="37483623"/>
    <w:rsid w:val="37628D42"/>
    <w:rsid w:val="37706E1A"/>
    <w:rsid w:val="377624FE"/>
    <w:rsid w:val="378BF6FB"/>
    <w:rsid w:val="37DDC018"/>
    <w:rsid w:val="37DF93F9"/>
    <w:rsid w:val="38215BEB"/>
    <w:rsid w:val="38CA3CE4"/>
    <w:rsid w:val="38F04B57"/>
    <w:rsid w:val="391559F6"/>
    <w:rsid w:val="3962A312"/>
    <w:rsid w:val="39F9DA50"/>
    <w:rsid w:val="3AE5124E"/>
    <w:rsid w:val="3BCF9EDA"/>
    <w:rsid w:val="3DFD92C0"/>
    <w:rsid w:val="3F88D0FB"/>
    <w:rsid w:val="3F8AE7A5"/>
    <w:rsid w:val="4087DCDE"/>
    <w:rsid w:val="40F11174"/>
    <w:rsid w:val="41118F8F"/>
    <w:rsid w:val="415B810F"/>
    <w:rsid w:val="41EDF9C0"/>
    <w:rsid w:val="43017667"/>
    <w:rsid w:val="435F5D8F"/>
    <w:rsid w:val="43A9D859"/>
    <w:rsid w:val="446E2352"/>
    <w:rsid w:val="44CC816F"/>
    <w:rsid w:val="451D3323"/>
    <w:rsid w:val="45285DC3"/>
    <w:rsid w:val="453A2BFB"/>
    <w:rsid w:val="46530066"/>
    <w:rsid w:val="465DBA3F"/>
    <w:rsid w:val="4690FDF1"/>
    <w:rsid w:val="473C3E20"/>
    <w:rsid w:val="478E9C7C"/>
    <w:rsid w:val="47CFB6B8"/>
    <w:rsid w:val="47E74B92"/>
    <w:rsid w:val="47F68707"/>
    <w:rsid w:val="48226D44"/>
    <w:rsid w:val="4822B045"/>
    <w:rsid w:val="4844A081"/>
    <w:rsid w:val="48C5EE83"/>
    <w:rsid w:val="490C9284"/>
    <w:rsid w:val="496D04AA"/>
    <w:rsid w:val="49924FFA"/>
    <w:rsid w:val="49D316CD"/>
    <w:rsid w:val="4A7ECB5D"/>
    <w:rsid w:val="4B2D2727"/>
    <w:rsid w:val="4B39EBC7"/>
    <w:rsid w:val="4B50BAC3"/>
    <w:rsid w:val="4C4D4A8A"/>
    <w:rsid w:val="4C506D30"/>
    <w:rsid w:val="4CCE7AC9"/>
    <w:rsid w:val="4E519F3E"/>
    <w:rsid w:val="4ECAC608"/>
    <w:rsid w:val="4ECBE197"/>
    <w:rsid w:val="4F4AEE82"/>
    <w:rsid w:val="4F4F938B"/>
    <w:rsid w:val="5013D6F2"/>
    <w:rsid w:val="5016CAC8"/>
    <w:rsid w:val="504E93F3"/>
    <w:rsid w:val="511F6B19"/>
    <w:rsid w:val="5144C2A2"/>
    <w:rsid w:val="51BDC82F"/>
    <w:rsid w:val="52593A4C"/>
    <w:rsid w:val="5303C949"/>
    <w:rsid w:val="55138862"/>
    <w:rsid w:val="562041FF"/>
    <w:rsid w:val="56CE74E6"/>
    <w:rsid w:val="570A6C6E"/>
    <w:rsid w:val="584D3093"/>
    <w:rsid w:val="598DA399"/>
    <w:rsid w:val="59DB8A96"/>
    <w:rsid w:val="5A19AC6A"/>
    <w:rsid w:val="5AC82A8A"/>
    <w:rsid w:val="5B7BA2CA"/>
    <w:rsid w:val="5B90BF99"/>
    <w:rsid w:val="5C69338E"/>
    <w:rsid w:val="5DE97CD1"/>
    <w:rsid w:val="5EC70C6D"/>
    <w:rsid w:val="5F01C8F4"/>
    <w:rsid w:val="5F31F44C"/>
    <w:rsid w:val="5F866165"/>
    <w:rsid w:val="612898F3"/>
    <w:rsid w:val="61BA45A4"/>
    <w:rsid w:val="630B69B8"/>
    <w:rsid w:val="6322D645"/>
    <w:rsid w:val="6346DF28"/>
    <w:rsid w:val="641F7EC4"/>
    <w:rsid w:val="6489D6F3"/>
    <w:rsid w:val="65894664"/>
    <w:rsid w:val="6759431B"/>
    <w:rsid w:val="6886E7EA"/>
    <w:rsid w:val="68A9162B"/>
    <w:rsid w:val="6A6DCC1F"/>
    <w:rsid w:val="6A8A48CF"/>
    <w:rsid w:val="6B167B9D"/>
    <w:rsid w:val="6B7CE801"/>
    <w:rsid w:val="6D7DA3FB"/>
    <w:rsid w:val="6E8D28F5"/>
    <w:rsid w:val="6FA57C29"/>
    <w:rsid w:val="6FE339BD"/>
    <w:rsid w:val="701B397A"/>
    <w:rsid w:val="701B4060"/>
    <w:rsid w:val="701C7B70"/>
    <w:rsid w:val="719C9236"/>
    <w:rsid w:val="7248445E"/>
    <w:rsid w:val="7352AE51"/>
    <w:rsid w:val="73F3B599"/>
    <w:rsid w:val="743F80D8"/>
    <w:rsid w:val="759AC598"/>
    <w:rsid w:val="76DDB4BE"/>
    <w:rsid w:val="77C96D7C"/>
    <w:rsid w:val="7804A5E5"/>
    <w:rsid w:val="790A89F6"/>
    <w:rsid w:val="79488D9D"/>
    <w:rsid w:val="7A253925"/>
    <w:rsid w:val="7B6F93FD"/>
    <w:rsid w:val="7C1DA21F"/>
    <w:rsid w:val="7C9752FA"/>
    <w:rsid w:val="7D4184A6"/>
    <w:rsid w:val="7DC141F4"/>
    <w:rsid w:val="7DF746A1"/>
    <w:rsid w:val="7E76E759"/>
    <w:rsid w:val="7E89FD72"/>
    <w:rsid w:val="7F035B07"/>
    <w:rsid w:val="7F3785AC"/>
    <w:rsid w:val="7F9CFA0B"/>
    <w:rsid w:val="7FD2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F8C1"/>
  <w15:docId w15:val="{F08A53F1-9D19-48CF-800F-136D34CFA2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727B"/>
  </w:style>
  <w:style w:type="paragraph" w:styleId="Heading1">
    <w:name w:val="heading 1"/>
    <w:basedOn w:val="Normal"/>
    <w:next w:val="Normal"/>
    <w:link w:val="Heading1Char"/>
    <w:uiPriority w:val="9"/>
    <w:qFormat/>
    <w:rsid w:val="00CD2C0A"/>
    <w:pPr>
      <w:widowControl w:val="0"/>
      <w:spacing w:after="0" w:line="240" w:lineRule="auto"/>
      <w:ind w:left="107"/>
      <w:outlineLvl w:val="0"/>
    </w:pPr>
    <w:rPr>
      <w:rFonts w:ascii="Calibri" w:hAnsi="Calibri" w:eastAsia="Calibri" w:cs="Calibri"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D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597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2597E"/>
  </w:style>
  <w:style w:type="paragraph" w:styleId="Footer">
    <w:name w:val="footer"/>
    <w:basedOn w:val="Normal"/>
    <w:link w:val="FooterChar"/>
    <w:uiPriority w:val="99"/>
    <w:unhideWhenUsed/>
    <w:rsid w:val="00F2597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2597E"/>
  </w:style>
  <w:style w:type="character" w:styleId="Heading1Char" w:customStyle="1">
    <w:name w:val="Heading 1 Char"/>
    <w:basedOn w:val="DefaultParagraphFont"/>
    <w:link w:val="Heading1"/>
    <w:uiPriority w:val="9"/>
    <w:rsid w:val="00CD2C0A"/>
    <w:rPr>
      <w:rFonts w:ascii="Calibri" w:hAnsi="Calibri" w:eastAsia="Calibri" w:cs="Calibri"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CD2C0A"/>
    <w:pPr>
      <w:widowControl w:val="0"/>
      <w:spacing w:before="11" w:after="0" w:line="240" w:lineRule="auto"/>
      <w:ind w:left="122"/>
    </w:pPr>
    <w:rPr>
      <w:rFonts w:ascii="Calibri" w:hAnsi="Calibri" w:eastAsia="Calibri" w:cs="Calibri"/>
      <w:sz w:val="31"/>
      <w:szCs w:val="31"/>
    </w:rPr>
  </w:style>
  <w:style w:type="character" w:styleId="TitleChar" w:customStyle="1">
    <w:name w:val="Title Char"/>
    <w:basedOn w:val="DefaultParagraphFont"/>
    <w:link w:val="Title"/>
    <w:uiPriority w:val="10"/>
    <w:rsid w:val="00CD2C0A"/>
    <w:rPr>
      <w:rFonts w:ascii="Calibri" w:hAnsi="Calibri" w:eastAsia="Calibri" w:cs="Calibri"/>
      <w:sz w:val="31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678325d47377453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SCM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RMG</dc:creator>
  <lastModifiedBy>Akhil Mylaram</lastModifiedBy>
  <revision>6</revision>
  <dcterms:created xsi:type="dcterms:W3CDTF">2024-06-06T05:53:00.0000000Z</dcterms:created>
  <dcterms:modified xsi:type="dcterms:W3CDTF">2024-10-30T11:14:21.6857289Z</dcterms:modified>
</coreProperties>
</file>