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SYNYCS PROJECT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AI-Powered Enterprise Campus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The Neural Operating System for Modern Institutions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Enterprise Technical Documentation  |  Version 1.0.0  |  May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Technical Reference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Developed By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Akhil Kumar  (Python Full Stack)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AI Engine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Deployment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Render.com (Free Tier)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Frontend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Framer Motion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6 + REST Framework + JWT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Introduction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What is SYNYCS Project?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SYNYCS Project is an AI-powered, enterprise-grade Campus Management Platform built to eliminate the chaos of traditional academic administration. It unifies curriculum design, intelligent scheduling, cloud-based resource management, and AI-assisted learning into a single seamless digital ecosystem — serving Admins, Teachers, and Students through dedicated role-based interfaces.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platform is built on a decoupled architecture: a Django REST Framework backend paired with a React 18 frontend, connected via a versioned API layer. Google Gemini 1.5 Flash powers all AI capabilities — from curriculum gap analysis to automated quiz generation, topic sequencing, and personalized student mentoring.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Project Origin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SYNYCS Project was assigned as a production-system complexity internship project (Project B3 — Centralized Curriculum Management System). The brief required building a comprehensive platform for educational institutions to define, organize, and maintain their complete academic structure digitally, with AI assistance for auto-sequencing, gap analysis, and improvement suggestions.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Hierarchy Levels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levels — Degree &gt; Branch &gt; Course &gt; Unit &gt;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Roles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roles — Admin, Teacher, Student (full RBAC)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Capabilities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— Gap Analysis, Topic Sequencing, Quiz Generator, Study Planner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35+ RESTful endpoints across auth, curriculum, AI, schedules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institution-level data isolation at the query layer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dual-token (access 8h, refresh 7d) with blacklisting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Render.com free tier — Django backend + React static site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Timeline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days — from zero to full production deployment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Executive Summary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Vision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SYNYCS Project is not just a tool — it is the future of education management. Where traditional LMS solutions offer fragmented tooling, SYNYCS Project delivers a vertically integrated academic operating system: one platform where administrators architect programs, teachers build rich learning experiences, and students navigate personalized educational journeys — all governed by institutional-grade security and powered by generative AI.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The Problem SYNYCS Project Solves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Modern educational institutions operate across dozens of disconnected tools. This fragmentation creates four critical problems: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Curriculum drift — no single source of truth for what is taught across semesters and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Scheduling conflicts — overlapping sessions, undetected room clashes, no AI-based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Coverage gaps — no automated benchmarking of curriculum against academic standards like AICTE or UGC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blindspots — no traceable, tamper-evident history of who changed what and when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SYNYCS Project eliminates all four with a unified, API-first, AI-augmented platform.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Platform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AI-First Design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 AI embedded natively — not bolted on as an afterthought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data isolation per institution enforced at the database query layer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Neural Curriculum Studio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ReactFlow-based visual course mapping with dependency edges and AI sequencing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RBAC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Granular role-based access — admins, teachers, students with row-level security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Audit-Complete System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state mutation logged with user identity, timestamp, IP, and field-level diff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Student Mentor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24/7 Gemini-powered personal assistant for every enrolled student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Scheduler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FullCalendar drag-and-drop with AI auto-scheduling and conflict detection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Zero-Config Dark Mode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token-driven theme switching with no page reloads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Technical Architecture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Architectural Philosophy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SYNYCS Project is built on a decoupled, API-first architecture. The Django backend and React frontend are fully independent systems communicating exclusively through a versioned RESTful API. This enables independent scaling, swappable frontend clients, clean contract boundaries, and third-party integrations using the same API surface.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6.x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application server and ORM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REST Framework 3.15+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RESTful serialization and view abstraction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SimpleJWT 5.x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Dual-token persistence with blacklisting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Multi-tenant relational data store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Generative intelligence engine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Storages + Cloudinary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media and document management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django-environ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Twelve-factor app configuration via .env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Pillow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picture and logo handling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cross-origin API access for React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Component-based Single Page Application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Framer Motion 10.x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Spring-physics stateful UI transitions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Charts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 2.x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 dashboards and gap analysis visuals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Curriculum Mapping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ReactFlow 11.x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node-graph course editor with edges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FullCalendar 6.x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academic timeline and calendar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 1.x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communication with JWT auto-attach interceptor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Text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React-Quill 2.x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WYSIWYG study material content editor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@dnd-kit 6.x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Curriculum hierarchy drag-and-drop reordering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Bootstrap 5.x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Responsive grid and utility classes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React-Toastify 9.x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Non-blocking premium feedback toasts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Icons 5.x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Consistent iconography across all views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State Management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SYNYCS Project uses a clean three-layer state architecture without the overhead of Redux: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Layer 1 — Server State: Axios + custom hooks for API data, loading, and error states cached per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Layer 2 — Global Client State: React Context for AuthContext (user/role/institution/token) and ThemeContext (light/dark)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Layer 3 — Local UI State: useState and useReducer for modals, forms, drag positions, and tree expansion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0"/>
                <w:szCs w:val="20"/>
              </w:rPr>
              <w:t xml:space="preserve">Technical Note: The dual-token JWT pattern attaches the short-lived access token (8 hours) to every Axios request via an interceptor. The refresh token (7 days) silently renews the access token on expiry — fully transparent to the user. On logout, the refresh token is blacklisted in the database.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Multi-Tenancy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database query is institution-scoped via an InstitutionMixin on all curriculum ViewSets. Each institution's data is stored in shared tables but is completely unreachable by other institutions — even with a valid JWT token from another institution.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class InstitutionMixin: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def get_institution(self):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self.request.user.institution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class ProgramListCreateView(InstitutionMixin, generics.ListCreateAPIView):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def get_queryset(self):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# Every query filtered by the authenticated user's institution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Program.objects.filter(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institution=self.get_institution()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).prefetch_related('courses')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Database Architecture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Entity Hierarchy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core of SYNYCS Project is a 5-level academic hierarchy. Every level belongs to a parent, and every parent belongs to an Institution.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Institution (the tenant — each college is one isolated instance)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└── User (role: admin / teacher / student)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└── Program  (e.g. B.Tech Computer Science)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└── Course  (e.g. Data Structures and Algorithms)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└── Module  (e.g. Unit 2 — Trees)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└── Topic  (e.g. Binary Search Trees)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      ├── LearningObjective  (Bloom's level outcomes)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      ├── StudyMaterial      (PDF, video, links)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      ├── Assignment         (tasks with due dates)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      └── AcademicSchedule   (calendar sessions)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CourseAssignment  — Teacher ↔ Course mapping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CourseEnrollment  — Student ↔ Course mapping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AuditLog          — Immutable change trail across entire 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Model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32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3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code, logo, is_active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college — one fully isolated tenant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role, institution, phone, profile_picture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user with admin/teacher/student roles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code, duration_years, order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Top-level academic program (B.Tech, MBA)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code, credits, semester, order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 under a program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description, order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or chapter under a course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order, duration_hours, prerequisites, ai_suggested_order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lesson under a module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LearningObjective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description, bloom_level, order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student outcome per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StudyMaterial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type (PDF/video/link), file, url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Resources attached per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title, description, due_date, max_marks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Tasks per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AcademicSchedule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start_datetime, end_datetime, room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 slots with conflict detection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CourseAssignment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course, teacher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Teacher-to-course mapping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CourseEnrollment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course, student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Student-to-course mapping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AuditLog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user, action, model_name, object_id, changes, ip</w:t>
            </w:r>
          </w:p>
        </w:tc>
        <w:tc>
          <w:tcPr>
            <w:tcW w:type="dxa" w:w="4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Immutable change history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Core Modules Deep-Dive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Neural Curriculum Studio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Curriculum Studio is the flagship module — a visual, interactive course mapping environment built on ReactFlow. Admins and teachers construct the full academic hierarchy as a node graph, where nodes are hierarchy levels (Degree, Branch, Course, Unit, Topic) and edges represent prerequisite dependencies.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Key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 to reorder — triggers POST /api/curriculum/reorder/&lt;model_type&gt;/ with updated ordered_ids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to expand — loads nested children via lazy API fetch for fast initial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creation — creates a ManyToMany prerequisite relationship between two Topic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Sequence — sends topics to Gemini which returns an optimal pedagogical order with reasoning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Framer Motion Animation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&lt;motion.div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initial={{ opacity: 0, y: 20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animate={{ opacity: 1, y: 0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exit={{ opacity: 0, scale: 0.95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transition={{ type: "spring", stiffness: 300, damping: 30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&lt;TopicNode data={topic}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&lt;/motion.div&gt;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Enterprise Scheduler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Enterprise Scheduler provides a fully interactive academic calendar powered by FullCalendar React. Features include month/week/day views, drag-to-create session slots, room conflict detection, and role-filtered views (teachers see only their courses, admins see all).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14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0"/>
                <w:szCs w:val="20"/>
              </w:rPr>
              <w:t xml:space="preserve">Technical Note: Room conflict detection uses the interval intersection algorithm — two intervals [A,B] and [C,D] overlap if and only if A &lt; D and B &gt; C. This covers all cases: partial overlaps, full containment, and back-to-back sessions (which are allowed).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AI Teacher Suite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AI Teacher Suite provides four Gemini-powered tools available to all teachers: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Lesson Planner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structured lesson plans with objectives, activities, and resources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Quiz Generator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MCQ, True/False, and short-answer quizzes aligned to any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Bloom's Taxonomy Analyzer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Classifies and evaluates curriculum objectives across all 6 cognitive levels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PPT Deck Generator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One-click AI-generated slide decks for any topic, ready to present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AI Student Mentor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AI Student Mentor is a 24/7 Gemini-powered personal assistant embedded in every student's dashboard. It provides concept clarification, assignment help, study plan generation, quiz practice, exam preparation, and real-time doubt resolution — entirely contextualised to the student's enrolled courses and current topics.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Enterprise Resource Hub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Resource Hub is a centralised cloud document management system with unit-level contextual uploads. Study materials — PDFs, video links, handouts, DOCX, PPTX files — are attached directly to topics and accessible to students in a read-only view. Teachers manage their own course materials; admins have full CRUD access.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Audit &amp; Security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state-mutating operation writes an immutable AuditLog record capturing the user, action type (CREATE/UPDATE/DELETE), model name, record ID, field-level changes as JSON, timestamp, and originating IP address. Audit records cannot be modified or deleted via the API.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Called in every perform_create / perform_update / perform_destroy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log_action(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user=request.user,         # Who performed the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action='UPDATE',           # CREATE | UPDATE |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model_name='Topic',        # Which model was affected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object_id=topic.id,        # Specific record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changes={'name': 'new'},   # Field-level diff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request=request            # Captures originating IP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User Personas &amp; Feature Matrix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Institution Admin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Academic registrars, HODs, curriculum coordinators, and IT administrators responsible for the institution's complete academic structure, compliance, and user management.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Curriculum Builder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Drag-and-drop tree editor for all 5 hierarchy levels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ReactFlow Studio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node-graph view of entire curriculum with dependency edges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Enrollment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Enroll multiple students in courses at once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Assignment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 one or more teachers per course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Gap Analysis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 curriculum vs. standard syllabus — get coverage score and missing topics report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Immutable, filterable log of all changes across the institution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 Settings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Logo, name, timezone, and active status management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and rollback curriculum to any previously saved state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 metrics — courses per program, coverage percentages, enrollment stats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schedule conflict alerts with room-level resolution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Teacher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Faculty members responsible for delivering course content, managing topic-level materials, designing assessments, and scheduling teaching sessions within their assigned courses.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Courses View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Filtered dashboard showing only assigned courses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and Topic Editor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Create, edit, and reorder modules and topics within assigned courses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React-Quill WYSIWYG for detailed, formatted topic descriptions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Material Upload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Attach PDFs, video URLs, and external links per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 Builder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assignments with due dates, mark allocation, and descriptions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Lesson Planner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generates full lesson plans for any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 Generator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Auto-create aligned quizzes with one click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Bloom's Analyzer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Evaluate and classify learning objectives across cognitive levels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PPT Generator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One-click AI-generated slide decks per topic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Scheduler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 time slots on FullCalendar with automatic conflict detection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Topic Sequencing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recommends optimal teaching order based on prerequisites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Student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Enrolled learners who consume published curriculum content, track their learning path, engage with assignments, and receive 24/7 AI-powered academic support.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Courses Dashboard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Cards showing only enrolled courses with visual progress indicators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Curriculum Navigator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tree view — Course &gt; Module &gt; Topic hierarchy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Materials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PDFs and follow video and external resource links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Assignments View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assignment details, due dates, and maximum marks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 Objectives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expected outcomes per topic aligned to Bloom's Taxonomy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Calendar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FullCalendar view of upcoming course sessions and schedule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Student Mentor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24/7 Gemini-powered personal academic assistant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Plan Generator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generates personalised multi-day study plans per subject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Security &amp; RBAC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Role-Based Access Control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Program / Course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Module / Topic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courses only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Study Material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courses only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Curriculum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courses only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Enrolled courses only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Enrollments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AI Engine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Student Mentor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Institution Settings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 Sessions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(own courses)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Authentication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Stateless Auth — no server-side sessions; scales horizontally without sticky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Blacklisting — logout immediately invalidates the refresh token; no replay attacks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Validation — minimum length, common password rejection, and similarity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 Enforcement — all production traffic encrypted via TLS on Render.com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Data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Row-Level Isolation — institution-scoped ORM queries on every single API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Explicit Permission Classes — every endpoint declares permissions; no accidentally public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Upload Validation — server-side type and size enforcement; Pillow validates all image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Injection Prevention — Django ORM parameterised queries eliminate injection by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Policy — only explicitly whitelisted frontend origins can make cross-origin requests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API Documentation Preview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 (Development)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http://localhost:8000/api/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 (Production)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https://synycs-project.onrender.com/api/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Authorization: Bearer &lt;JWT access token&gt;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Pagination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items per page  (?page=N)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?search=&lt;query&gt;  — applies to name, code, description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Ordering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?ordering=&lt;field&gt; or ?ordering=-&lt;field&gt; for descending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37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/api/auth/register/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account, returns JWT token pair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 credentials, returns token pair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/api/auth/logout/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Blacklist refresh token — invalidate session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/api/auth/token/refresh/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GET/PUT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/api/auth/profile/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or update own user profile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/api/auth/change-password/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password with old password verification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/api/auth/institutions/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or create institutions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Curriculum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900"/>
        <w:gridCol w:w="3460"/>
      </w:tblGrid>
      <w:t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/api/curriculum/programs/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GET: All | POST: Admin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or create academic programs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/api/curriculum/courses/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GET: All (role-filtered) | POST: Admin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or create courses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/api/curriculum/courses/&lt;id&gt;/enroll/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Enroll a student in a course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/api/curriculum/courses/&lt;id&gt;/assign-teacher/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 a teacher to a course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/api/curriculum/courses/&lt;id&gt;/modules/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GET: All | POST: Admin/Teacher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or create modules in a course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/api/curriculum/modules/&lt;id&gt;/topics/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GET: All | POST: Admin/Teacher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or create topics in a module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/api/curriculum/topics/&lt;id&gt;/materials/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GET: All | POST: Admin/Teacher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materials per topic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/api/curriculum/topics/&lt;id&gt;/assignments/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GET: All | POST: Admin/Teacher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Assignments per topic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/api/curriculum/reorder/&lt;model_type&gt;/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Admin/Teacher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 drag-and-drop reorder</w:t>
            </w:r>
          </w:p>
        </w:tc>
      </w:tr>
      <w:tr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/api/curriculum/schedules/</w:t>
            </w:r>
          </w:p>
        </w:tc>
        <w:tc>
          <w:tcPr>
            <w:tcW w:type="dxa" w:w="1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GET: All | POST: Admin/Teacher</w:t>
            </w:r>
          </w:p>
        </w:tc>
        <w:tc>
          <w:tcPr>
            <w:tcW w:type="dxa" w:w="3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calendar events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AI Engine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/api/ai/sequence-topics/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course_id, topics[] }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Ordered topic IDs with Gemini reasoning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/api/ai/gap-analysis/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course_id, standard }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Coverage %, missing topics, excess topics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/api/ai/suggest-objectives/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topic_id }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Bloom's-aligned objective suggestions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/api/ai/improve-topic/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topic_id }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improvement recommendations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/api/ai/generate-quiz/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topic_id, count }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 quiz questions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/api/ai/lesson-plan/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topic_id }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lesson plan with activities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Returned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Created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POST — new record created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DELETE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Malformed request or data validation failure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or expired JWT token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Insufficient Permissions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token, role lacks permission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Resource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 not found or outside institution scope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Resource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 taken or room scheduling clash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Unavailable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API temporarily unreachable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UI/UX Philosophy &amp; Design System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Design Philosophy — Compact Enterprise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SYNYCS Project follows a Compact Enterprise design philosophy — professional software that feels powerful without being heavy. Every UI decision optimises for four principles: information density, visual hierarchy, cognitive load reduction, and a premium feel through micro-animations and a layered shadow system.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philosophy draws inspiration from enterprise SaaS leaders like Linear, Notion, and Vercel — interfaces that feel simultaneously fast, intelligent, and trustworthy.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CSS Token System — Alice Blue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/* Alice Blue Foundation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--color-primary:        #2563EB;   /* Action blue — CTAs, links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--color-primary-light:  #EFF6FF;   /* Alice blue — backgrounds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--color-accent:         #7C3AED;   /* Purple — AI features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--color-success:        #10B981;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--color-warning:        #F59E0B;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/* Multi-layered Soft Shadow System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--shadow-sm: 0 1px 3px rgba(0,0,0,0.07), 0 1px 2px rgba(0,0,0,0.05);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--shadow-md: 0 4px 6px rgba(0,0,0,0.05), 0 2px 4px rgba(0,0,0,0.04);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--shadow-lg: 0 10px 15px rgba(0,0,0,0.07), 0 4px 6px rgba(0,0,0,0.04);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/* Pill-shaped Border Radius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--radius-sm: 6px;  --radius-md: 10px;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--radius-lg: 16px; --radius-pill: 9999px;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/* Typography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--font-sans: 'Inter', system-ui, -apple-system, sans-serif;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--font-size-base: 14px;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Dark Mode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Dark mode is implemented via a data-theme='dark' attribute on the HTML element. All CSS color tokens are overridden within this selector — no JavaScript re-renders, no component-level theming logic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thick" w:color="059669" w:sz="14"/>
              <w:bottom w:val="single" w:color="059669" w:sz="1"/>
              <w:right w:val="single" w:color="059669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0"/>
                <w:szCs w:val="20"/>
              </w:rPr>
              <w:t xml:space="preserve">Accessibility Note: All color combinations in both light and dark modes meet WCAG 2.1 AA contrast ratios — minimum 4.5:1 for body text and 3:1 for large text and interactive components.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Component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Cards — shadow-sm at rest, shadow-md on hover with translateY(-2px); signals interactivity without distraction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Buttons — pill-shaped (--radius-pill) primary buttons; loading state replaces label with inline spinner, no layout shift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Forms — 2px transparent border at rest, 2px primary blue on focus; visible but non-aggressive focus 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Framer Motion — page transitions: opacity 0 to 1 + y 20 to 0; list stagger: 50ms delay per item; modals: scale 0.95 to 1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Installation &amp; Deployment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Version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3.10+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--version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psql --version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Backend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1. Clone and enter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clone https://github.com/your-org/synycs-project.git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synycs-project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2. Create and activate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venv\Scripts\activate          #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source venv/bin/activate       # macOS / Linux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3. Install 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4. Configure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Edit .env: set DB credentials, SECRET_KEY, GEMINI_API_KEY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5. Database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python manage.py makemigrations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python manage.py migrate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python manage.py createsuperuser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6. Start development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python manage.py runserver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Runs at: http://localhost:8000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Frontend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npm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Runs at: http://localhost:3000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Django Admin: http://localhost:8000/admin/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API Base:     http://localhost:8000/api/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Django 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SECRET_KEY=your-unique-secret-key-minimum-50-characters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DEBUG=True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ALLOWED_HOSTS=localhost,127.0.0.1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PostgreSQL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DB_NAME=synycs_project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DB_USER=postgres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DB_PASSWORD=your_password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DB_HOST=localhost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DB_PORT=5432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Google Gemini 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GEMINI_API_KEY=your-key-from-aistudio.google.com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Cloudinary (Production file storage)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CLOUDINARY_CLOUD_NAME=your_cloud_name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CLOUDINARY_API_KEY=your_api_key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CLOUDINARY_API_SECRET=your_api_secret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thick" w:color="EF4444" w:sz="14"/>
              <w:bottom w:val="single" w:color="EF4444" w:sz="1"/>
              <w:right w:val="single" w:color="EF4444" w:sz="1"/>
            </w:tcBorders>
            <w:shd w:fill="FFF1F2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1628"/>
                <w:sz w:val="20"/>
                <w:szCs w:val="20"/>
              </w:rPr>
              <w:t xml:space="preserve">Security Warning: Never commit .env to version control. Verify .gitignore includes .env before the very first git commit.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Production Deployment — Render.com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Backend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render.com &gt; New &gt; Web Service &gt; Connect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Command: pip install -r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Command: gunicorn core.wsgi:application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all environment variables from .env in the Render Environment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Render PostgreSQL database and set DATABASE_URL environment variable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Frontend Static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 &gt; New &gt; Static Site &gt; Connect repository, root directory: /frontend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Command: npm install &amp;&amp; npm run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Directory: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 variable: REACT_APP_API_URL=https://your-backend.onrender.com/api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10.6 Production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DEBUG=False in production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ALLOWED_HOSTS configured with production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SECRET_KEY is unique, randomly generated, minimum 50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secrets stored as environment variables — zero secrets in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configured for production frontend URL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manage.py collectstatic executed before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migrations applied on production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Media file storage pointing to Cloudinary, not local filesystem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three user roles (admin, teacher, student) tested end-to-end on production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Roadmap &amp; Future Vision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5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7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— Current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May 2026</w:t>
            </w:r>
          </w:p>
        </w:tc>
        <w:tc>
          <w:tcPr>
            <w:tcW w:type="dxa" w:w="7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curriculum CRUD (5 levels), JWT RBAC, Multi-tenancy, Gemini AI (4 tools), FullCalendar, ReactFlow, Audit logs, File uploads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 — Upcoming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7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progress tracking, assignment submission portal, email notifications, bulk CSV enrollment, enhanced analytics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v1.2 — Planned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Days</w:t>
            </w:r>
          </w:p>
        </w:tc>
        <w:tc>
          <w:tcPr>
            <w:tcW w:type="dxa" w:w="7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collaboration via WebSockets, PWA mobile support, AI quiz auto-generator, LTI integration, parent portal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 — Roadmap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Months</w:t>
            </w:r>
          </w:p>
        </w:tc>
        <w:tc>
          <w:tcPr>
            <w:tcW w:type="dxa" w:w="7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Blockchain certificate verification, Face-ID attendance, predictive placement analytics, NAAC/NBA auto-reports, React Native mobile apps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Long-Term Vision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12+ Months</w:t>
            </w:r>
          </w:p>
        </w:tc>
        <w:tc>
          <w:tcPr>
            <w:tcW w:type="dxa" w:w="7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Multi-language i18n/l10n, Cloudflare video hosting, proctored assessments, VR classrooms, Global SaaS 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SYNYCS Project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Intelligent Curriculum. Empowered Institutions. Future-Ready Education.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Developed by Akhil Kumar  |  synycs-project.onrender.com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SYNYCS Project Core Engineering Team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SYNYCS Project  </w:t>
    </w:r>
    <w:r>
      <w:rPr>
        <w:rFonts w:ascii="Arial" w:cs="Arial" w:eastAsia="Arial" w:hAnsi="Arial"/>
        <w:color w:val="64748B"/>
        <w:sz w:val="18"/>
        <w:szCs w:val="18"/>
      </w:rPr>
      <w:t xml:space="preserve">Enterprise Technical Documentation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2026-05-21T18:29:29.961Z</dcterms:created>
  <dcterms:modified xsi:type="dcterms:W3CDTF">2026-05-21T18:29:29.962Z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