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5168" behindDoc="0" locked="0" layoutInCell="1" allowOverlap="0">
            <wp:simplePos x="0" y="0"/>
            <wp:positionH relativeFrom="column">
              <wp:align>left</wp:align>
            </wp:positionH>
            <wp:positionV relativeFrom="line">
              <wp:posOffset>0</wp:posOffset>
            </wp:positionV>
            <wp:extent cx="4972050" cy="3590925"/>
            <wp:effectExtent l="0" t="0" r="0" b="9525"/>
            <wp:wrapSquare wrapText="bothSides"/>
            <wp:docPr id="7" name="Picture 7" descr="Layout of SKB data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of SKB data ar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3590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10B">
        <w:rPr>
          <w:rFonts w:ascii="Times New Roman" w:eastAsia="Times New Roman" w:hAnsi="Times New Roman" w:cs="Times New Roman"/>
          <w:sz w:val="24"/>
          <w:szCs w:val="24"/>
        </w:rPr>
        <w:t>This first diagram illustrates the layout of the SKB data area and where in that area the various pointers in 'struct sk_buff' point.</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 rest of this page will walk through what the SKB data area looks like in a newly allocated SKB. How to modify those pointers to add headers, add user data, and pop headers.</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Also, we will discuss how page non-linear data areas are implemented. We will also discuss how to work with them.</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br w:type="textWrapping" w:clear="all"/>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 = alloc_skb(len, GFP_KERNEL);</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6192" behindDoc="0" locked="0" layoutInCell="1" allowOverlap="0">
            <wp:simplePos x="0" y="0"/>
            <wp:positionH relativeFrom="column">
              <wp:align>left</wp:align>
            </wp:positionH>
            <wp:positionV relativeFrom="line">
              <wp:posOffset>0</wp:posOffset>
            </wp:positionV>
            <wp:extent cx="1533525" cy="1876425"/>
            <wp:effectExtent l="0" t="0" r="9525" b="9525"/>
            <wp:wrapSquare wrapText="bothSides"/>
            <wp:docPr id="6" name="Picture 6" descr="Layout of freshly allocated S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 of freshly allocated SK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10B">
        <w:rPr>
          <w:rFonts w:ascii="Times New Roman" w:eastAsia="Times New Roman" w:hAnsi="Times New Roman" w:cs="Times New Roman"/>
          <w:sz w:val="24"/>
          <w:szCs w:val="24"/>
        </w:rPr>
        <w:t>This is what a new SKB looks like right after you allocate it using </w:t>
      </w:r>
      <w:r w:rsidRPr="00B0710B">
        <w:rPr>
          <w:rFonts w:ascii="Courier New" w:eastAsia="Times New Roman" w:hAnsi="Courier New" w:cs="Courier New"/>
          <w:sz w:val="20"/>
          <w:szCs w:val="20"/>
        </w:rPr>
        <w:t>alloc_skb()</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As you can see, the head, data, and tail pointers all point to the beginning of the data buffer. And the end pointer points to the end of it. Note that all of the data area is considered tail room.</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 length of this SKB is zero, it isn't very interesting since it doesn't contain any packet data at all. Let's reserve some space for protocol headers using </w:t>
      </w:r>
      <w:r w:rsidRPr="00B0710B">
        <w:rPr>
          <w:rFonts w:ascii="Courier New" w:eastAsia="Times New Roman" w:hAnsi="Courier New" w:cs="Courier New"/>
          <w:sz w:val="20"/>
          <w:szCs w:val="20"/>
        </w:rPr>
        <w:t>skb_reserve()</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br w:type="textWrapping" w:clear="all"/>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skb_reserve(skb, header_len);</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1533525" cy="1876425"/>
            <wp:effectExtent l="0" t="0" r="9525" b="9525"/>
            <wp:wrapSquare wrapText="bothSides"/>
            <wp:docPr id="5" name="Picture 5" descr="Layout of SKB after skb_re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of SKB after skb_reser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10B">
        <w:rPr>
          <w:rFonts w:ascii="Times New Roman" w:eastAsia="Times New Roman" w:hAnsi="Times New Roman" w:cs="Times New Roman"/>
          <w:sz w:val="24"/>
          <w:szCs w:val="24"/>
        </w:rPr>
        <w:t>This is what a new SKB looks like right after the </w:t>
      </w:r>
      <w:r w:rsidRPr="00B0710B">
        <w:rPr>
          <w:rFonts w:ascii="Courier New" w:eastAsia="Times New Roman" w:hAnsi="Courier New" w:cs="Courier New"/>
          <w:sz w:val="20"/>
          <w:szCs w:val="20"/>
        </w:rPr>
        <w:t>skb_reserve()</w:t>
      </w:r>
      <w:r w:rsidRPr="00B0710B">
        <w:rPr>
          <w:rFonts w:ascii="Times New Roman" w:eastAsia="Times New Roman" w:hAnsi="Times New Roman" w:cs="Times New Roman"/>
          <w:sz w:val="24"/>
          <w:szCs w:val="24"/>
        </w:rPr>
        <w:t> call.</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Typically, when building output packets, we reserve enough bytes for the maximum amount of header space we think we'll need. Most IPV4 protocols can do this by using the socket value </w:t>
      </w:r>
      <w:r w:rsidRPr="00B0710B">
        <w:rPr>
          <w:rFonts w:ascii="Courier New" w:eastAsia="Times New Roman" w:hAnsi="Courier New" w:cs="Courier New"/>
          <w:sz w:val="20"/>
          <w:szCs w:val="20"/>
        </w:rPr>
        <w:t>sk-&gt;sk_prot-&gt;max_header</w:t>
      </w:r>
      <w:r w:rsidRPr="00B0710B">
        <w:rPr>
          <w:rFonts w:ascii="Times New Roman" w:eastAsia="Times New Roman" w:hAnsi="Times New Roman" w:cs="Times New Roman"/>
          <w:sz w:val="24"/>
          <w:szCs w:val="24"/>
        </w:rPr>
        <w:t>.</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When setting up receive packets that an ethernet device will DMA into, we typically call </w:t>
      </w:r>
      <w:r w:rsidRPr="00B0710B">
        <w:rPr>
          <w:rFonts w:ascii="Courier New" w:eastAsia="Times New Roman" w:hAnsi="Courier New" w:cs="Courier New"/>
          <w:sz w:val="20"/>
          <w:szCs w:val="20"/>
        </w:rPr>
        <w:t>skb_reserve(skb, NET_IP_ALIGN)</w:t>
      </w:r>
      <w:r w:rsidRPr="00B0710B">
        <w:rPr>
          <w:rFonts w:ascii="Times New Roman" w:eastAsia="Times New Roman" w:hAnsi="Times New Roman" w:cs="Times New Roman"/>
          <w:sz w:val="24"/>
          <w:szCs w:val="24"/>
        </w:rPr>
        <w:t>. By default </w:t>
      </w:r>
      <w:r w:rsidRPr="00B0710B">
        <w:rPr>
          <w:rFonts w:ascii="Courier New" w:eastAsia="Times New Roman" w:hAnsi="Courier New" w:cs="Courier New"/>
          <w:sz w:val="20"/>
          <w:szCs w:val="20"/>
        </w:rPr>
        <w:t>NET_IP_ALIGN</w:t>
      </w:r>
      <w:r w:rsidRPr="00B0710B">
        <w:rPr>
          <w:rFonts w:ascii="Times New Roman" w:eastAsia="Times New Roman" w:hAnsi="Times New Roman" w:cs="Times New Roman"/>
          <w:sz w:val="24"/>
          <w:szCs w:val="24"/>
        </w:rPr>
        <w:t> is defined to '2'. This makes it so that, after the ethernet header, the protocol header will be aligned on at least a 4-byte boundary. Nearly all of the IPV4 and IPV6 protocol processing assumes that the headers are properly aligned.</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Let's now add some user data to the packet.</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br w:type="textWrapping" w:clear="all"/>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unsigned char *data = skb_put(skb, user_data_len);</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int err = 0;</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skb-&gt;csum = csum_and_copy_from_user(user_pointer, data,</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 xml:space="preserve">    user_data_len, 0, &amp;err);</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if (err)</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goto user_fault;</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533525" cy="1876425"/>
            <wp:effectExtent l="0" t="0" r="9525" b="9525"/>
            <wp:wrapSquare wrapText="bothSides"/>
            <wp:docPr id="4" name="Picture 4" descr="Layout of SKB after skb_re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out of SKB after skb_reser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10B">
        <w:rPr>
          <w:rFonts w:ascii="Times New Roman" w:eastAsia="Times New Roman" w:hAnsi="Times New Roman" w:cs="Times New Roman"/>
          <w:sz w:val="24"/>
          <w:szCs w:val="24"/>
        </w:rPr>
        <w:t>This is what a new SKB looks like right after the user data is added.</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Courier New" w:eastAsia="Times New Roman" w:hAnsi="Courier New" w:cs="Courier New"/>
          <w:sz w:val="20"/>
          <w:szCs w:val="20"/>
        </w:rPr>
        <w:t>skb_put()</w:t>
      </w:r>
      <w:r w:rsidRPr="00B0710B">
        <w:rPr>
          <w:rFonts w:ascii="Times New Roman" w:eastAsia="Times New Roman" w:hAnsi="Times New Roman" w:cs="Times New Roman"/>
          <w:sz w:val="24"/>
          <w:szCs w:val="24"/>
        </w:rPr>
        <w:t> advances 'skb-&gt;tail' by the specified number of bytes, it also increments 'skb-&gt;len' by that number of bytes as well. This routine must not be called on a SKB that has any paged data. You must also be sure that there is enough tail room in the SKB for the amount of bytes you are trying to put. Both of these conditions are checked for by </w:t>
      </w:r>
      <w:r w:rsidRPr="00B0710B">
        <w:rPr>
          <w:rFonts w:ascii="Courier New" w:eastAsia="Times New Roman" w:hAnsi="Courier New" w:cs="Courier New"/>
          <w:sz w:val="20"/>
          <w:szCs w:val="20"/>
        </w:rPr>
        <w:t>skb_put()</w:t>
      </w:r>
      <w:r w:rsidRPr="00B0710B">
        <w:rPr>
          <w:rFonts w:ascii="Times New Roman" w:eastAsia="Times New Roman" w:hAnsi="Times New Roman" w:cs="Times New Roman"/>
          <w:sz w:val="24"/>
          <w:szCs w:val="24"/>
        </w:rPr>
        <w:t> and an assertion failure will trigger if either rule is violated.</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 computed checksum is remembered in 'skb-&gt;csum'. Now, it's time to build the protocol headers. We'll build a UDP header, then one for IPV4.</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br w:type="textWrapping" w:clear="all"/>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struct inet_sock *inet = inet_sk(sk);</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struct flowi *fl = &amp;inet-&gt;cork.fl;</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struct udphdr *uh;</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skb-&gt;h.raw = skb_push(skb, sizeof(struct udphdr));</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uh = skb-&gt;h.uh</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uh-&gt;source = fl-&gt;fl_ip_sport;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uh-&gt;dest = fl-&gt;fl_ip_dport;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lastRenderedPageBreak/>
        <w:tab/>
        <w:t>uh-&gt;len = htons(user_data_len);</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uh-&gt;check = 0;</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skb-&gt;csum = csum_partial((char *)uh,</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 xml:space="preserve"> sizeof(struct udphdr), skb-&gt;csum);</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uh-&gt;check = csum_tcpudp_magic(fl-&gt;fl4_src, fl-&gt;fl4_dst,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 xml:space="preserve">      user_data_len, IPPROTO_UDP, skb-&gt;csum);</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if (uh-&gt;check == 0)</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uh-&gt;check = -1;</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1533525" cy="1876425"/>
            <wp:effectExtent l="0" t="0" r="9525" b="9525"/>
            <wp:wrapSquare wrapText="bothSides"/>
            <wp:docPr id="3" name="Picture 3" descr="Layout of SKB after pushing UDP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out of SKB after pushing UDP head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10B">
        <w:rPr>
          <w:rFonts w:ascii="Times New Roman" w:eastAsia="Times New Roman" w:hAnsi="Times New Roman" w:cs="Times New Roman"/>
          <w:sz w:val="24"/>
          <w:szCs w:val="24"/>
        </w:rPr>
        <w:t>This is what a new SKB looks like after we push the UDP header to the front of the SKB.</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Courier New" w:eastAsia="Times New Roman" w:hAnsi="Courier New" w:cs="Courier New"/>
          <w:sz w:val="20"/>
          <w:szCs w:val="20"/>
        </w:rPr>
        <w:t>skb_push()</w:t>
      </w:r>
      <w:r w:rsidRPr="00B0710B">
        <w:rPr>
          <w:rFonts w:ascii="Times New Roman" w:eastAsia="Times New Roman" w:hAnsi="Times New Roman" w:cs="Times New Roman"/>
          <w:sz w:val="24"/>
          <w:szCs w:val="24"/>
        </w:rPr>
        <w:t> will decrement the 'skb-&gt;data' pointer by the specified number of bytes. It will also increment 'skb-&gt;len' by that number of bytes as well. The caller must make sure there is enough head room for the push being performed. This condition is checked for by </w:t>
      </w:r>
      <w:r w:rsidRPr="00B0710B">
        <w:rPr>
          <w:rFonts w:ascii="Courier New" w:eastAsia="Times New Roman" w:hAnsi="Courier New" w:cs="Courier New"/>
          <w:sz w:val="20"/>
          <w:szCs w:val="20"/>
        </w:rPr>
        <w:t>skb_push()</w:t>
      </w:r>
      <w:r w:rsidRPr="00B0710B">
        <w:rPr>
          <w:rFonts w:ascii="Times New Roman" w:eastAsia="Times New Roman" w:hAnsi="Times New Roman" w:cs="Times New Roman"/>
          <w:sz w:val="24"/>
          <w:szCs w:val="24"/>
        </w:rPr>
        <w:t> and an assertion failure will trigger if this rule is violated.</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Now, it's time to tack on an IPV4 header.</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br w:type="textWrapping" w:clear="all"/>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struct rtable *rt = inet-&gt;cork.rt;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struct iphdr *iph;</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skb-&gt;nh.raw = skb_push(skb, sizeof(struct iphdr));</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 = skb-&gt;nh.iph;</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iph-&gt;version = 4;</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iph-&gt;ihl = 5;</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iph-&gt;tos = inet-&gt;tos;</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iph-&gt;tot_len = htons(skb-&gt;len);</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iph-&gt;frag_off = 0;</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iph-&gt;id = htons(inet-&gt;id++);</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iph-&gt;ttl = ip_select_ttl(inet, &amp;rt-&gt;u.dst);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iph-&gt;protocol = sk-&gt;sk_protocol; /* IPPROTO_UDP in this case */</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iph-&gt;saddr = rt-&gt;rt_src;</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iph-&gt;daddr = rt-&gt;rt_dst;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ip_send_check(iph);</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skb-&gt;priority = sk-&gt;sk_priority;</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skb-&gt;dst = dst_clone(&amp;rt-&gt;u.dst);</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B0710B" w:rsidRPr="00B0710B" w:rsidRDefault="00B0710B"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1533525" cy="1876425"/>
            <wp:effectExtent l="0" t="0" r="9525" b="9525"/>
            <wp:wrapSquare wrapText="bothSides"/>
            <wp:docPr id="2" name="Picture 2" descr="Layout of SKB after pushing 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yout of SKB after pushing IP hea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10B">
        <w:rPr>
          <w:rFonts w:ascii="Times New Roman" w:eastAsia="Times New Roman" w:hAnsi="Times New Roman" w:cs="Times New Roman"/>
          <w:sz w:val="24"/>
          <w:szCs w:val="24"/>
        </w:rPr>
        <w:t>This is what a new SKB looks like after we push the IPv4 header to the front of the SKB.</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Just as above for UDP, </w:t>
      </w:r>
      <w:r w:rsidRPr="00B0710B">
        <w:rPr>
          <w:rFonts w:ascii="Courier New" w:eastAsia="Times New Roman" w:hAnsi="Courier New" w:cs="Courier New"/>
          <w:sz w:val="20"/>
          <w:szCs w:val="20"/>
        </w:rPr>
        <w:t>skb_push()</w:t>
      </w:r>
      <w:r w:rsidRPr="00B0710B">
        <w:rPr>
          <w:rFonts w:ascii="Times New Roman" w:eastAsia="Times New Roman" w:hAnsi="Times New Roman" w:cs="Times New Roman"/>
          <w:sz w:val="24"/>
          <w:szCs w:val="24"/>
        </w:rPr>
        <w:t> decrements 'skb-&gt;data' and increments 'skb-&gt;len'. We update the 'skb-&gt;nh.raw' pointer to the beginning of the new space, and build the IPv4 header.</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lastRenderedPageBreak/>
        <w:t>This packet is basically ready to be pushed out to the device once we have the necessary information to build the ethernet header (from the generic neighbour layer and ARP).</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br w:type="textWrapping" w:clear="all"/>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Things start to get a little bit more complicated once paged data begins to be used. For the most part the ability to use </w:t>
      </w:r>
      <w:r w:rsidRPr="00B0710B">
        <w:rPr>
          <w:rFonts w:ascii="Courier New" w:eastAsia="Times New Roman" w:hAnsi="Courier New" w:cs="Courier New"/>
          <w:sz w:val="20"/>
          <w:szCs w:val="20"/>
        </w:rPr>
        <w:t>[page, offset, len]</w:t>
      </w:r>
      <w:r w:rsidRPr="00B0710B">
        <w:rPr>
          <w:rFonts w:ascii="Times New Roman" w:eastAsia="Times New Roman" w:hAnsi="Times New Roman" w:cs="Times New Roman"/>
          <w:sz w:val="24"/>
          <w:szCs w:val="24"/>
        </w:rPr>
        <w:t> tuples for SKB data came about so that file system file contents could be directly sent over a socket. But, as it turns out, it is sometimes beneficial to use this for nomal buffering of process sendmsg() data.</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It must be understood that once paged data starts to be used on an SKB, this puts a specific restriction on all future SKB data area operations. In particular, it is no longer possible to do </w:t>
      </w:r>
      <w:r w:rsidRPr="00B0710B">
        <w:rPr>
          <w:rFonts w:ascii="Courier New" w:eastAsia="Times New Roman" w:hAnsi="Courier New" w:cs="Courier New"/>
          <w:sz w:val="20"/>
          <w:szCs w:val="20"/>
        </w:rPr>
        <w:t>skb_put()</w:t>
      </w:r>
      <w:r w:rsidRPr="00B0710B">
        <w:rPr>
          <w:rFonts w:ascii="Times New Roman" w:eastAsia="Times New Roman" w:hAnsi="Times New Roman" w:cs="Times New Roman"/>
          <w:sz w:val="24"/>
          <w:szCs w:val="24"/>
        </w:rPr>
        <w:t> operations.</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We will now mention that there are actually two length variables assosciated with an SKB, </w:t>
      </w:r>
      <w:r w:rsidRPr="00B0710B">
        <w:rPr>
          <w:rFonts w:ascii="Courier New" w:eastAsia="Times New Roman" w:hAnsi="Courier New" w:cs="Courier New"/>
          <w:sz w:val="20"/>
          <w:szCs w:val="20"/>
        </w:rPr>
        <w:t>len</w:t>
      </w:r>
      <w:r w:rsidRPr="00B0710B">
        <w:rPr>
          <w:rFonts w:ascii="Times New Roman" w:eastAsia="Times New Roman" w:hAnsi="Times New Roman" w:cs="Times New Roman"/>
          <w:sz w:val="24"/>
          <w:szCs w:val="24"/>
        </w:rPr>
        <w:t> and </w:t>
      </w:r>
      <w:r w:rsidRPr="00B0710B">
        <w:rPr>
          <w:rFonts w:ascii="Courier New" w:eastAsia="Times New Roman" w:hAnsi="Courier New" w:cs="Courier New"/>
          <w:sz w:val="20"/>
          <w:szCs w:val="20"/>
        </w:rPr>
        <w:t>data_len</w:t>
      </w:r>
      <w:r w:rsidRPr="00B0710B">
        <w:rPr>
          <w:rFonts w:ascii="Times New Roman" w:eastAsia="Times New Roman" w:hAnsi="Times New Roman" w:cs="Times New Roman"/>
          <w:sz w:val="24"/>
          <w:szCs w:val="24"/>
        </w:rPr>
        <w:t>. The latter only comes into play when there is paged data in the SKB. </w:t>
      </w:r>
      <w:r w:rsidRPr="00B0710B">
        <w:rPr>
          <w:rFonts w:ascii="Courier New" w:eastAsia="Times New Roman" w:hAnsi="Courier New" w:cs="Courier New"/>
          <w:sz w:val="20"/>
          <w:szCs w:val="20"/>
        </w:rPr>
        <w:t>skb-&gt;data_len</w:t>
      </w:r>
      <w:r w:rsidRPr="00B0710B">
        <w:rPr>
          <w:rFonts w:ascii="Times New Roman" w:eastAsia="Times New Roman" w:hAnsi="Times New Roman" w:cs="Times New Roman"/>
          <w:sz w:val="24"/>
          <w:szCs w:val="24"/>
        </w:rPr>
        <w:t> tells how many bytes of paged data there are in the SKB. From this we can derive a few more things:</w:t>
      </w:r>
    </w:p>
    <w:p w:rsidR="00B0710B" w:rsidRPr="00B0710B" w:rsidRDefault="00B0710B" w:rsidP="00B071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 existence of paged data in an SKB is indicated by </w:t>
      </w:r>
      <w:r w:rsidRPr="00B0710B">
        <w:rPr>
          <w:rFonts w:ascii="Courier New" w:eastAsia="Times New Roman" w:hAnsi="Courier New" w:cs="Courier New"/>
          <w:sz w:val="20"/>
          <w:szCs w:val="20"/>
        </w:rPr>
        <w:t>skb-&gt;data_len</w:t>
      </w:r>
      <w:r w:rsidRPr="00B0710B">
        <w:rPr>
          <w:rFonts w:ascii="Times New Roman" w:eastAsia="Times New Roman" w:hAnsi="Times New Roman" w:cs="Times New Roman"/>
          <w:sz w:val="24"/>
          <w:szCs w:val="24"/>
        </w:rPr>
        <w:t> being non-zero. This is codified in the helper routine </w:t>
      </w:r>
      <w:r w:rsidRPr="00B0710B">
        <w:rPr>
          <w:rFonts w:ascii="Courier New" w:eastAsia="Times New Roman" w:hAnsi="Courier New" w:cs="Courier New"/>
          <w:sz w:val="20"/>
          <w:szCs w:val="20"/>
        </w:rPr>
        <w:t>skb_is_nonlinear()</w:t>
      </w:r>
      <w:r w:rsidRPr="00B0710B">
        <w:rPr>
          <w:rFonts w:ascii="Times New Roman" w:eastAsia="Times New Roman" w:hAnsi="Times New Roman" w:cs="Times New Roman"/>
          <w:sz w:val="24"/>
          <w:szCs w:val="24"/>
        </w:rPr>
        <w:t> so that it the function you should use to test this.</w:t>
      </w:r>
    </w:p>
    <w:p w:rsidR="00B0710B" w:rsidRPr="00B0710B" w:rsidRDefault="00B0710B" w:rsidP="00B071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 amount of non-paged data at </w:t>
      </w:r>
      <w:r w:rsidRPr="00B0710B">
        <w:rPr>
          <w:rFonts w:ascii="Courier New" w:eastAsia="Times New Roman" w:hAnsi="Courier New" w:cs="Courier New"/>
          <w:sz w:val="20"/>
          <w:szCs w:val="20"/>
        </w:rPr>
        <w:t>skb-&gt;data</w:t>
      </w:r>
      <w:r w:rsidRPr="00B0710B">
        <w:rPr>
          <w:rFonts w:ascii="Times New Roman" w:eastAsia="Times New Roman" w:hAnsi="Times New Roman" w:cs="Times New Roman"/>
          <w:sz w:val="24"/>
          <w:szCs w:val="24"/>
        </w:rPr>
        <w:t> can be calculated as </w:t>
      </w:r>
      <w:r w:rsidRPr="00B0710B">
        <w:rPr>
          <w:rFonts w:ascii="Courier New" w:eastAsia="Times New Roman" w:hAnsi="Courier New" w:cs="Courier New"/>
          <w:sz w:val="20"/>
          <w:szCs w:val="20"/>
        </w:rPr>
        <w:t>skb-&gt;len - skb-&gt;data_len</w:t>
      </w:r>
      <w:r w:rsidRPr="00B0710B">
        <w:rPr>
          <w:rFonts w:ascii="Times New Roman" w:eastAsia="Times New Roman" w:hAnsi="Times New Roman" w:cs="Times New Roman"/>
          <w:sz w:val="24"/>
          <w:szCs w:val="24"/>
        </w:rPr>
        <w:t>. Again, there is a helper routine already defined for this called </w:t>
      </w:r>
      <w:r w:rsidRPr="00B0710B">
        <w:rPr>
          <w:rFonts w:ascii="Courier New" w:eastAsia="Times New Roman" w:hAnsi="Courier New" w:cs="Courier New"/>
          <w:sz w:val="20"/>
          <w:szCs w:val="20"/>
        </w:rPr>
        <w:t>skb_headlen()</w:t>
      </w:r>
      <w:r w:rsidRPr="00B0710B">
        <w:rPr>
          <w:rFonts w:ascii="Times New Roman" w:eastAsia="Times New Roman" w:hAnsi="Times New Roman" w:cs="Times New Roman"/>
          <w:sz w:val="24"/>
          <w:szCs w:val="24"/>
        </w:rPr>
        <w:t> so please use that.</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 main abstraction is that, when there is paged data, the packet begins at </w:t>
      </w:r>
      <w:r w:rsidRPr="00B0710B">
        <w:rPr>
          <w:rFonts w:ascii="Courier New" w:eastAsia="Times New Roman" w:hAnsi="Courier New" w:cs="Courier New"/>
          <w:sz w:val="20"/>
          <w:szCs w:val="20"/>
        </w:rPr>
        <w:t>skb-&gt;data</w:t>
      </w:r>
      <w:r w:rsidRPr="00B0710B">
        <w:rPr>
          <w:rFonts w:ascii="Times New Roman" w:eastAsia="Times New Roman" w:hAnsi="Times New Roman" w:cs="Times New Roman"/>
          <w:sz w:val="24"/>
          <w:szCs w:val="24"/>
        </w:rPr>
        <w:t> for </w:t>
      </w:r>
      <w:r w:rsidRPr="00B0710B">
        <w:rPr>
          <w:rFonts w:ascii="Courier New" w:eastAsia="Times New Roman" w:hAnsi="Courier New" w:cs="Courier New"/>
          <w:sz w:val="20"/>
          <w:szCs w:val="20"/>
        </w:rPr>
        <w:t>skb_headlen(skb)</w:t>
      </w:r>
      <w:r w:rsidRPr="00B0710B">
        <w:rPr>
          <w:rFonts w:ascii="Times New Roman" w:eastAsia="Times New Roman" w:hAnsi="Times New Roman" w:cs="Times New Roman"/>
          <w:sz w:val="24"/>
          <w:szCs w:val="24"/>
        </w:rPr>
        <w:t> bytes, then continues on into the paged data area for </w:t>
      </w:r>
      <w:r w:rsidRPr="00B0710B">
        <w:rPr>
          <w:rFonts w:ascii="Courier New" w:eastAsia="Times New Roman" w:hAnsi="Courier New" w:cs="Courier New"/>
          <w:sz w:val="20"/>
          <w:szCs w:val="20"/>
        </w:rPr>
        <w:t>skb-&gt;data_len</w:t>
      </w:r>
      <w:r w:rsidRPr="00B0710B">
        <w:rPr>
          <w:rFonts w:ascii="Times New Roman" w:eastAsia="Times New Roman" w:hAnsi="Times New Roman" w:cs="Times New Roman"/>
          <w:sz w:val="24"/>
          <w:szCs w:val="24"/>
        </w:rPr>
        <w:t> bytes. That is why it is illogical to try and do an </w:t>
      </w:r>
      <w:r w:rsidRPr="00B0710B">
        <w:rPr>
          <w:rFonts w:ascii="Courier New" w:eastAsia="Times New Roman" w:hAnsi="Courier New" w:cs="Courier New"/>
          <w:sz w:val="20"/>
          <w:szCs w:val="20"/>
        </w:rPr>
        <w:t>skb_put(skb)</w:t>
      </w:r>
      <w:r w:rsidRPr="00B0710B">
        <w:rPr>
          <w:rFonts w:ascii="Times New Roman" w:eastAsia="Times New Roman" w:hAnsi="Times New Roman" w:cs="Times New Roman"/>
          <w:sz w:val="24"/>
          <w:szCs w:val="24"/>
        </w:rPr>
        <w:t> when there is paged data. You have to add data onto the end of the paged data area instead.</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Each chunk of paged data in an SKB is described by the following structure:</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struct skb_frag_struct {</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struct page *page;</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__u16 page_offset;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__u16 size;</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There is a pointer to the page (which you must hold a proper reference to), the offset within the page where this chunk of paged data starts, and how many bytes are there.</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 paged frags are organized into an array in the shared SKB area, defined by this structure:</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#define MAX_SKB_FRAGS (65536/PAGE_SIZE + 2)</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struct skb_shared_info {</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atomic_t dataref;</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unsigned int</w:t>
      </w:r>
      <w:r w:rsidRPr="00B0710B">
        <w:rPr>
          <w:rFonts w:ascii="Courier New" w:eastAsia="Times New Roman" w:hAnsi="Courier New" w:cs="Courier New"/>
          <w:sz w:val="20"/>
          <w:szCs w:val="20"/>
        </w:rPr>
        <w:tab/>
        <w:t>nr_frags;</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unsigned short</w:t>
      </w:r>
      <w:r w:rsidRPr="00B0710B">
        <w:rPr>
          <w:rFonts w:ascii="Courier New" w:eastAsia="Times New Roman" w:hAnsi="Courier New" w:cs="Courier New"/>
          <w:sz w:val="20"/>
          <w:szCs w:val="20"/>
        </w:rPr>
        <w:tab/>
        <w:t>tso_size;</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unsigned short</w:t>
      </w:r>
      <w:r w:rsidRPr="00B0710B">
        <w:rPr>
          <w:rFonts w:ascii="Courier New" w:eastAsia="Times New Roman" w:hAnsi="Courier New" w:cs="Courier New"/>
          <w:sz w:val="20"/>
          <w:szCs w:val="20"/>
        </w:rPr>
        <w:tab/>
        <w:t>tso_segs;</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lastRenderedPageBreak/>
        <w:tab/>
        <w:t>struct sk_buff</w:t>
      </w:r>
      <w:r w:rsidRPr="00B0710B">
        <w:rPr>
          <w:rFonts w:ascii="Courier New" w:eastAsia="Times New Roman" w:hAnsi="Courier New" w:cs="Courier New"/>
          <w:sz w:val="20"/>
          <w:szCs w:val="20"/>
        </w:rPr>
        <w:tab/>
        <w:t>*frag_list;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t>skb_frag_t</w:t>
      </w:r>
      <w:r w:rsidRPr="00B0710B">
        <w:rPr>
          <w:rFonts w:ascii="Courier New" w:eastAsia="Times New Roman" w:hAnsi="Courier New" w:cs="Courier New"/>
          <w:sz w:val="20"/>
          <w:szCs w:val="20"/>
        </w:rPr>
        <w:tab/>
        <w:t>frags[MAX_SKB_FRAGS];</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w: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The </w:t>
      </w:r>
      <w:r w:rsidRPr="00B0710B">
        <w:rPr>
          <w:rFonts w:ascii="Courier New" w:eastAsia="Times New Roman" w:hAnsi="Courier New" w:cs="Courier New"/>
          <w:sz w:val="20"/>
          <w:szCs w:val="20"/>
        </w:rPr>
        <w:t>nr_frags</w:t>
      </w:r>
      <w:r w:rsidRPr="00B0710B">
        <w:rPr>
          <w:rFonts w:ascii="Times New Roman" w:eastAsia="Times New Roman" w:hAnsi="Times New Roman" w:cs="Times New Roman"/>
          <w:sz w:val="24"/>
          <w:szCs w:val="24"/>
        </w:rPr>
        <w:t> member states how many frags there are active in the </w:t>
      </w:r>
      <w:r w:rsidRPr="00B0710B">
        <w:rPr>
          <w:rFonts w:ascii="Courier New" w:eastAsia="Times New Roman" w:hAnsi="Courier New" w:cs="Courier New"/>
          <w:sz w:val="20"/>
          <w:szCs w:val="20"/>
        </w:rPr>
        <w:t>frags[]</w:t>
      </w:r>
      <w:r w:rsidRPr="00B0710B">
        <w:rPr>
          <w:rFonts w:ascii="Times New Roman" w:eastAsia="Times New Roman" w:hAnsi="Times New Roman" w:cs="Times New Roman"/>
          <w:sz w:val="24"/>
          <w:szCs w:val="24"/>
        </w:rPr>
        <w:t> array. The </w:t>
      </w:r>
      <w:r w:rsidRPr="00B0710B">
        <w:rPr>
          <w:rFonts w:ascii="Courier New" w:eastAsia="Times New Roman" w:hAnsi="Courier New" w:cs="Courier New"/>
          <w:sz w:val="20"/>
          <w:szCs w:val="20"/>
        </w:rPr>
        <w:t>tso_size</w:t>
      </w:r>
      <w:r w:rsidRPr="00B0710B">
        <w:rPr>
          <w:rFonts w:ascii="Times New Roman" w:eastAsia="Times New Roman" w:hAnsi="Times New Roman" w:cs="Times New Roman"/>
          <w:sz w:val="24"/>
          <w:szCs w:val="24"/>
        </w:rPr>
        <w:t> and </w:t>
      </w:r>
      <w:r w:rsidRPr="00B0710B">
        <w:rPr>
          <w:rFonts w:ascii="Courier New" w:eastAsia="Times New Roman" w:hAnsi="Courier New" w:cs="Courier New"/>
          <w:sz w:val="20"/>
          <w:szCs w:val="20"/>
        </w:rPr>
        <w:t>tso_segs</w:t>
      </w:r>
      <w:r w:rsidRPr="00B0710B">
        <w:rPr>
          <w:rFonts w:ascii="Times New Roman" w:eastAsia="Times New Roman" w:hAnsi="Times New Roman" w:cs="Times New Roman"/>
          <w:sz w:val="24"/>
          <w:szCs w:val="24"/>
        </w:rPr>
        <w:t> is used to convey information to the device driver for TCP segmentation offload. The </w:t>
      </w:r>
      <w:r w:rsidRPr="00B0710B">
        <w:rPr>
          <w:rFonts w:ascii="Courier New" w:eastAsia="Times New Roman" w:hAnsi="Courier New" w:cs="Courier New"/>
          <w:sz w:val="20"/>
          <w:szCs w:val="20"/>
        </w:rPr>
        <w:t>frag_list</w:t>
      </w:r>
      <w:r w:rsidRPr="00B0710B">
        <w:rPr>
          <w:rFonts w:ascii="Times New Roman" w:eastAsia="Times New Roman" w:hAnsi="Times New Roman" w:cs="Times New Roman"/>
          <w:sz w:val="24"/>
          <w:szCs w:val="24"/>
        </w:rPr>
        <w:t>is used to maintain a chain of SKBs organized for fragmentation purposes, it is _not_ used for maintaining paged data. And finally the </w:t>
      </w:r>
      <w:r w:rsidRPr="00B0710B">
        <w:rPr>
          <w:rFonts w:ascii="Courier New" w:eastAsia="Times New Roman" w:hAnsi="Courier New" w:cs="Courier New"/>
          <w:sz w:val="20"/>
          <w:szCs w:val="20"/>
        </w:rPr>
        <w:t>frags[]</w:t>
      </w:r>
      <w:r w:rsidRPr="00B0710B">
        <w:rPr>
          <w:rFonts w:ascii="Times New Roman" w:eastAsia="Times New Roman" w:hAnsi="Times New Roman" w:cs="Times New Roman"/>
          <w:sz w:val="24"/>
          <w:szCs w:val="24"/>
        </w:rPr>
        <w:t> holds the frag descriptors themselves.</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A helper routine is available to help you fill in page descriptors.</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void skb_fill_page_desc(struct sk_buff *skb, int i,</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struct page *page,</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int off, int size)</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This fills the </w:t>
      </w:r>
      <w:r w:rsidRPr="00B0710B">
        <w:rPr>
          <w:rFonts w:ascii="Courier New" w:eastAsia="Times New Roman" w:hAnsi="Courier New" w:cs="Courier New"/>
          <w:sz w:val="20"/>
          <w:szCs w:val="20"/>
        </w:rPr>
        <w:t>i'th</w:t>
      </w:r>
      <w:r w:rsidRPr="00B0710B">
        <w:rPr>
          <w:rFonts w:ascii="Times New Roman" w:eastAsia="Times New Roman" w:hAnsi="Times New Roman" w:cs="Times New Roman"/>
          <w:sz w:val="24"/>
          <w:szCs w:val="24"/>
        </w:rPr>
        <w:t> page vector to point to </w:t>
      </w:r>
      <w:r w:rsidRPr="00B0710B">
        <w:rPr>
          <w:rFonts w:ascii="Courier New" w:eastAsia="Times New Roman" w:hAnsi="Courier New" w:cs="Courier New"/>
          <w:sz w:val="20"/>
          <w:szCs w:val="20"/>
        </w:rPr>
        <w:t>page</w:t>
      </w:r>
      <w:r w:rsidRPr="00B0710B">
        <w:rPr>
          <w:rFonts w:ascii="Times New Roman" w:eastAsia="Times New Roman" w:hAnsi="Times New Roman" w:cs="Times New Roman"/>
          <w:sz w:val="24"/>
          <w:szCs w:val="24"/>
        </w:rPr>
        <w:t> at offset </w:t>
      </w:r>
      <w:r w:rsidRPr="00B0710B">
        <w:rPr>
          <w:rFonts w:ascii="Courier New" w:eastAsia="Times New Roman" w:hAnsi="Courier New" w:cs="Courier New"/>
          <w:sz w:val="20"/>
          <w:szCs w:val="20"/>
        </w:rPr>
        <w:t>off</w:t>
      </w:r>
      <w:r w:rsidRPr="00B0710B">
        <w:rPr>
          <w:rFonts w:ascii="Times New Roman" w:eastAsia="Times New Roman" w:hAnsi="Times New Roman" w:cs="Times New Roman"/>
          <w:sz w:val="24"/>
          <w:szCs w:val="24"/>
        </w:rPr>
        <w:t> of size </w:t>
      </w:r>
      <w:r w:rsidRPr="00B0710B">
        <w:rPr>
          <w:rFonts w:ascii="Courier New" w:eastAsia="Times New Roman" w:hAnsi="Courier New" w:cs="Courier New"/>
          <w:sz w:val="20"/>
          <w:szCs w:val="20"/>
        </w:rPr>
        <w:t>size</w:t>
      </w:r>
      <w:r w:rsidRPr="00B0710B">
        <w:rPr>
          <w:rFonts w:ascii="Times New Roman" w:eastAsia="Times New Roman" w:hAnsi="Times New Roman" w:cs="Times New Roman"/>
          <w:sz w:val="24"/>
          <w:szCs w:val="24"/>
        </w:rPr>
        <w:t>. It also updates the </w:t>
      </w:r>
      <w:r w:rsidRPr="00B0710B">
        <w:rPr>
          <w:rFonts w:ascii="Courier New" w:eastAsia="Times New Roman" w:hAnsi="Courier New" w:cs="Courier New"/>
          <w:sz w:val="20"/>
          <w:szCs w:val="20"/>
        </w:rPr>
        <w:t>nr_frags</w:t>
      </w:r>
      <w:r w:rsidRPr="00B0710B">
        <w:rPr>
          <w:rFonts w:ascii="Times New Roman" w:eastAsia="Times New Roman" w:hAnsi="Times New Roman" w:cs="Times New Roman"/>
          <w:sz w:val="24"/>
          <w:szCs w:val="24"/>
        </w:rPr>
        <w:t> member to be one past </w:t>
      </w:r>
      <w:r w:rsidRPr="00B0710B">
        <w:rPr>
          <w:rFonts w:ascii="Courier New" w:eastAsia="Times New Roman" w:hAnsi="Courier New" w:cs="Courier New"/>
          <w:sz w:val="20"/>
          <w:szCs w:val="20"/>
        </w:rPr>
        <w:t>i</w:t>
      </w:r>
      <w:r w:rsidRPr="00B0710B">
        <w:rPr>
          <w:rFonts w:ascii="Times New Roman" w:eastAsia="Times New Roman" w:hAnsi="Times New Roman" w:cs="Times New Roman"/>
          <w:sz w:val="24"/>
          <w:szCs w:val="24"/>
        </w:rPr>
        <w:t>.</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If you wish to simply extend an existing frag entry by some number of bytes, increment the </w:t>
      </w:r>
      <w:r w:rsidRPr="00B0710B">
        <w:rPr>
          <w:rFonts w:ascii="Courier New" w:eastAsia="Times New Roman" w:hAnsi="Courier New" w:cs="Courier New"/>
          <w:sz w:val="20"/>
          <w:szCs w:val="20"/>
        </w:rPr>
        <w:t>size</w:t>
      </w:r>
      <w:r w:rsidRPr="00B0710B">
        <w:rPr>
          <w:rFonts w:ascii="Times New Roman" w:eastAsia="Times New Roman" w:hAnsi="Times New Roman" w:cs="Times New Roman"/>
          <w:sz w:val="24"/>
          <w:szCs w:val="24"/>
        </w:rPr>
        <w:t> member by that amount.</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With all of the complications imposed by non-linear SKBs, it may seem difficult to inspect areas of a packet in a straightforward way, or to copy data out from a packet into another buffer. This is not the case. There are two helper routines available which make this pretty easy.</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First, we have:</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void *skb_header_pointer(const struct sk_buff *skb, int offset, int len, void *buffer)</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You give it the SKB, the offset (in bytes) to the piece of data you are interested in, the number of bytes you want, and a local buffer which is to be used _only_ if the data you are interested in resides in the non-linear data area.</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You are returned a pointer to the data item, or NULL if you asked for an invalid offset and len parameter. This pointer could be one of two things. First, if what you asked for is directly in the </w:t>
      </w:r>
      <w:r w:rsidRPr="00B0710B">
        <w:rPr>
          <w:rFonts w:ascii="Courier New" w:eastAsia="Times New Roman" w:hAnsi="Courier New" w:cs="Courier New"/>
          <w:sz w:val="20"/>
          <w:szCs w:val="20"/>
        </w:rPr>
        <w:t>skb-&gt;data</w:t>
      </w:r>
      <w:r w:rsidRPr="00B0710B">
        <w:rPr>
          <w:rFonts w:ascii="Times New Roman" w:eastAsia="Times New Roman" w:hAnsi="Times New Roman" w:cs="Times New Roman"/>
          <w:sz w:val="24"/>
          <w:szCs w:val="24"/>
        </w:rPr>
        <w:t> linear data area, you are given a direct pointer into there. Else, you are given the buffer pointer you passed in.</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Code inspecting packet headers on the output path, especially, should use this routine to read and interpret protocol headers. The netfilter layer uses this function heavily.</w:t>
      </w:r>
    </w:p>
    <w:p w:rsidR="00B0710B" w:rsidRPr="00B0710B" w:rsidRDefault="00B0710B" w:rsidP="00B0710B">
      <w:pPr>
        <w:spacing w:before="100" w:beforeAutospacing="1" w:after="100" w:afterAutospacing="1"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For larger pieces of data other than protocol headers, it may be more appropriate to use the following helper routine instead.</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int skb_copy_bits(const struct sk_buff *skb, int offset,</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lastRenderedPageBreak/>
        <w:tab/>
      </w:r>
      <w:r w:rsidRPr="00B0710B">
        <w:rPr>
          <w:rFonts w:ascii="Courier New" w:eastAsia="Times New Roman" w:hAnsi="Courier New" w:cs="Courier New"/>
          <w:sz w:val="20"/>
          <w:szCs w:val="20"/>
        </w:rPr>
        <w:tab/>
        <w:t xml:space="preserve">  void *to, int len);</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This will copy the specified number of bytes, and the specified offset, of the given SKB into the </w:t>
      </w:r>
      <w:r w:rsidRPr="00B0710B">
        <w:rPr>
          <w:rFonts w:ascii="Courier New" w:eastAsia="Times New Roman" w:hAnsi="Courier New" w:cs="Courier New"/>
          <w:sz w:val="20"/>
          <w:szCs w:val="20"/>
        </w:rPr>
        <w:t>'to'</w:t>
      </w:r>
      <w:r w:rsidRPr="00B0710B">
        <w:rPr>
          <w:rFonts w:ascii="Times New Roman" w:eastAsia="Times New Roman" w:hAnsi="Times New Roman" w:cs="Times New Roman"/>
          <w:sz w:val="24"/>
          <w:szCs w:val="24"/>
        </w:rPr>
        <w:t>buffer. This is used for copies of SKB data into kernel buffers, and therefore it is not to be used for copying SKB data into userspace. There is another helper routine for that:</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int skb_copy_datagram_iovec(const struct sk_buff *from,</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 xml:space="preserve">    int offset, struct iovec *to,</w:t>
      </w:r>
    </w:p>
    <w:p w:rsidR="00B0710B" w:rsidRPr="00B0710B" w:rsidRDefault="00B0710B" w:rsidP="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r>
      <w:r w:rsidRPr="00B0710B">
        <w:rPr>
          <w:rFonts w:ascii="Courier New" w:eastAsia="Times New Roman" w:hAnsi="Courier New" w:cs="Courier New"/>
          <w:sz w:val="20"/>
          <w:szCs w:val="20"/>
        </w:rPr>
        <w:tab/>
        <w:t xml:space="preserve">    int size);</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B0710B" w:rsidRPr="00B0710B" w:rsidRDefault="00B0710B" w:rsidP="00B0710B">
      <w:pPr>
        <w:spacing w:after="0" w:line="240" w:lineRule="auto"/>
        <w:rPr>
          <w:rFonts w:ascii="Times New Roman" w:eastAsia="Times New Roman" w:hAnsi="Times New Roman" w:cs="Times New Roman"/>
          <w:sz w:val="24"/>
          <w:szCs w:val="24"/>
        </w:rPr>
      </w:pPr>
      <w:r w:rsidRPr="00B0710B">
        <w:rPr>
          <w:rFonts w:ascii="Times New Roman" w:eastAsia="Times New Roman" w:hAnsi="Times New Roman" w:cs="Times New Roman"/>
          <w:sz w:val="24"/>
          <w:szCs w:val="24"/>
        </w:rPr>
        <w:t>Here, the user's data area is described by the given IOVEC. The other parameters are nearly identical to those passed in to </w:t>
      </w:r>
      <w:r w:rsidRPr="00B0710B">
        <w:rPr>
          <w:rFonts w:ascii="Courier New" w:eastAsia="Times New Roman" w:hAnsi="Courier New" w:cs="Courier New"/>
          <w:sz w:val="20"/>
          <w:szCs w:val="20"/>
        </w:rPr>
        <w:t>skb_copy_bits()</w:t>
      </w:r>
      <w:r w:rsidRPr="00B0710B">
        <w:rPr>
          <w:rFonts w:ascii="Times New Roman" w:eastAsia="Times New Roman" w:hAnsi="Times New Roman" w:cs="Times New Roman"/>
          <w:sz w:val="24"/>
          <w:szCs w:val="24"/>
        </w:rPr>
        <w:t> above.</w:t>
      </w:r>
    </w:p>
    <w:p w:rsidR="00B0710B" w:rsidRPr="00B0710B" w:rsidRDefault="00123A19" w:rsidP="00B07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B0710B" w:rsidRPr="00B0710B" w:rsidRDefault="00B0710B" w:rsidP="00B0710B">
      <w:pPr>
        <w:pBdr>
          <w:bottom w:val="single" w:sz="6" w:space="1" w:color="auto"/>
        </w:pBdr>
        <w:spacing w:after="0" w:line="240" w:lineRule="auto"/>
        <w:jc w:val="center"/>
        <w:rPr>
          <w:rFonts w:ascii="Arial" w:eastAsia="Times New Roman" w:hAnsi="Arial" w:cs="Arial"/>
          <w:vanish/>
          <w:sz w:val="16"/>
          <w:szCs w:val="16"/>
        </w:rPr>
      </w:pPr>
      <w:r w:rsidRPr="00B0710B">
        <w:rPr>
          <w:rFonts w:ascii="Arial" w:eastAsia="Times New Roman" w:hAnsi="Arial" w:cs="Arial"/>
          <w:vanish/>
          <w:sz w:val="16"/>
          <w:szCs w:val="16"/>
        </w:rPr>
        <w:t>Top of Form</w:t>
      </w:r>
    </w:p>
    <w:p w:rsidR="00B0710B" w:rsidRPr="00B0710B" w:rsidRDefault="00B0710B" w:rsidP="00B0710B">
      <w:pPr>
        <w:pBdr>
          <w:top w:val="single" w:sz="6" w:space="1" w:color="auto"/>
        </w:pBdr>
        <w:spacing w:after="0" w:line="240" w:lineRule="auto"/>
        <w:jc w:val="center"/>
        <w:rPr>
          <w:rFonts w:ascii="Arial" w:eastAsia="Times New Roman" w:hAnsi="Arial" w:cs="Arial"/>
          <w:vanish/>
          <w:sz w:val="16"/>
          <w:szCs w:val="16"/>
        </w:rPr>
      </w:pPr>
      <w:bookmarkStart w:id="0" w:name="_GoBack"/>
      <w:bookmarkEnd w:id="0"/>
      <w:r w:rsidRPr="00B0710B">
        <w:rPr>
          <w:rFonts w:ascii="Arial" w:eastAsia="Times New Roman" w:hAnsi="Arial" w:cs="Arial"/>
          <w:vanish/>
          <w:sz w:val="16"/>
          <w:szCs w:val="16"/>
        </w:rPr>
        <w:t>Bottom of Form</w:t>
      </w:r>
    </w:p>
    <w:p w:rsidR="00A35169" w:rsidRDefault="00B0710B" w:rsidP="00B0710B">
      <w:r w:rsidRPr="00B0710B">
        <w:rPr>
          <w:rFonts w:ascii="Times New Roman" w:eastAsia="Times New Roman" w:hAnsi="Times New Roman" w:cs="Times New Roman"/>
          <w:sz w:val="24"/>
          <w:szCs w:val="24"/>
        </w:rPr>
        <w:br/>
      </w:r>
    </w:p>
    <w:sectPr w:rsidR="00A35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96668"/>
    <w:multiLevelType w:val="multilevel"/>
    <w:tmpl w:val="CA4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7D7"/>
    <w:rsid w:val="000227D7"/>
    <w:rsid w:val="00123A19"/>
    <w:rsid w:val="00A35169"/>
    <w:rsid w:val="00B071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1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10B"/>
    <w:rPr>
      <w:rFonts w:ascii="Courier New" w:eastAsia="Times New Roman" w:hAnsi="Courier New" w:cs="Courier New"/>
      <w:sz w:val="20"/>
      <w:szCs w:val="20"/>
    </w:rPr>
  </w:style>
  <w:style w:type="character" w:customStyle="1" w:styleId="apple-converted-space">
    <w:name w:val="apple-converted-space"/>
    <w:basedOn w:val="DefaultParagraphFont"/>
    <w:rsid w:val="00B0710B"/>
  </w:style>
  <w:style w:type="character" w:styleId="HTMLTypewriter">
    <w:name w:val="HTML Typewriter"/>
    <w:basedOn w:val="DefaultParagraphFont"/>
    <w:uiPriority w:val="99"/>
    <w:semiHidden/>
    <w:unhideWhenUsed/>
    <w:rsid w:val="00B0710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071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71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071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710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07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1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1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10B"/>
    <w:rPr>
      <w:rFonts w:ascii="Courier New" w:eastAsia="Times New Roman" w:hAnsi="Courier New" w:cs="Courier New"/>
      <w:sz w:val="20"/>
      <w:szCs w:val="20"/>
    </w:rPr>
  </w:style>
  <w:style w:type="character" w:customStyle="1" w:styleId="apple-converted-space">
    <w:name w:val="apple-converted-space"/>
    <w:basedOn w:val="DefaultParagraphFont"/>
    <w:rsid w:val="00B0710B"/>
  </w:style>
  <w:style w:type="character" w:styleId="HTMLTypewriter">
    <w:name w:val="HTML Typewriter"/>
    <w:basedOn w:val="DefaultParagraphFont"/>
    <w:uiPriority w:val="99"/>
    <w:semiHidden/>
    <w:unhideWhenUsed/>
    <w:rsid w:val="00B0710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0710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71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0710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710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07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1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7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3</cp:revision>
  <dcterms:created xsi:type="dcterms:W3CDTF">2015-11-01T07:14:00Z</dcterms:created>
  <dcterms:modified xsi:type="dcterms:W3CDTF">2015-11-01T07:17:00Z</dcterms:modified>
</cp:coreProperties>
</file>