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5093C" w:rsidRPr="00271E4C" w:rsidTr="00706258">
        <w:trPr>
          <w:cantSplit/>
        </w:trPr>
        <w:tc>
          <w:tcPr>
            <w:tcW w:w="1710" w:type="dxa"/>
          </w:tcPr>
          <w:p w:rsidR="0095093C" w:rsidRPr="00271E4C" w:rsidRDefault="002A00F2" w:rsidP="00E5458F">
            <w:pPr>
              <w:suppressAutoHyphens w:val="0"/>
              <w:spacing w:before="20" w:after="20"/>
              <w:ind w:left="0"/>
              <w:jc w:val="center"/>
              <w:rPr>
                <w:sz w:val="22"/>
                <w:szCs w:val="22"/>
                <w:lang w:eastAsia="ja-JP"/>
              </w:rPr>
            </w:pPr>
            <w:r>
              <w:rPr>
                <w:sz w:val="22"/>
                <w:szCs w:val="22"/>
                <w:lang w:eastAsia="ja-JP"/>
              </w:rPr>
              <w:t>ESR 43818</w:t>
            </w:r>
          </w:p>
        </w:tc>
        <w:tc>
          <w:tcPr>
            <w:tcW w:w="6030" w:type="dxa"/>
          </w:tcPr>
          <w:p w:rsidR="0095093C" w:rsidRPr="00271E4C" w:rsidRDefault="009269E1" w:rsidP="00E5458F">
            <w:pPr>
              <w:suppressAutoHyphens w:val="0"/>
              <w:spacing w:before="20" w:after="20"/>
              <w:ind w:left="0"/>
              <w:rPr>
                <w:sz w:val="22"/>
                <w:szCs w:val="22"/>
                <w:lang w:eastAsia="ja-JP"/>
              </w:rPr>
            </w:pPr>
            <w:hyperlink r:id="rId9" w:history="1">
              <w:r w:rsidR="002A00F2">
                <w:rPr>
                  <w:rFonts w:ascii="Arial" w:hAnsi="Arial" w:cs="Arial"/>
                  <w:color w:val="000000"/>
                  <w:sz w:val="18"/>
                  <w:szCs w:val="18"/>
                </w:rPr>
                <w:t>WhosOn Chat Quicklink</w:t>
              </w:r>
            </w:hyperlink>
          </w:p>
        </w:tc>
        <w:tc>
          <w:tcPr>
            <w:tcW w:w="1800" w:type="dxa"/>
          </w:tcPr>
          <w:p w:rsidR="0095093C" w:rsidRPr="00271E4C" w:rsidRDefault="00C6130D"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A11898" w:rsidP="00A11898">
      <w:pPr>
        <w:rPr>
          <w:rFonts w:eastAsia="Cambria" w:cs="Cambria"/>
          <w:sz w:val="24"/>
        </w:rPr>
      </w:pPr>
      <w:bookmarkStart w:id="2" w:name="_Toc285425098"/>
      <w:r w:rsidRPr="005A1CFF">
        <w:rPr>
          <w:sz w:val="24"/>
          <w:szCs w:val="24"/>
          <w:lang w:eastAsia="ja-JP"/>
        </w:rPr>
        <w:t xml:space="preserve">Document revision history is controlled by  </w:t>
      </w:r>
      <w:hyperlink r:id="rId10">
        <w:r>
          <w:rPr>
            <w:rFonts w:eastAsia="Cambria" w:cs="Cambria"/>
            <w:color w:val="0000FF"/>
            <w:sz w:val="24"/>
            <w:u w:val="single"/>
          </w:rPr>
          <w:t>http://windchill.carrier.utc.com</w:t>
        </w:r>
      </w:hyperlink>
      <w:r>
        <w:rPr>
          <w:rFonts w:eastAsia="Cambria" w:cs="Cambria"/>
          <w:sz w:val="24"/>
        </w:rPr>
        <w:t xml:space="preserve">  (Carrier’s Production Server).</w:t>
      </w:r>
    </w:p>
    <w:p w:rsidR="001E58D6" w:rsidRDefault="00A11898" w:rsidP="00A11898">
      <w:pPr>
        <w:rPr>
          <w:rFonts w:eastAsia="Cambria" w:cs="Cambria"/>
          <w:sz w:val="24"/>
        </w:rPr>
      </w:pPr>
      <w:r>
        <w:rPr>
          <w:rFonts w:eastAsia="Cambria" w:cs="Cambria"/>
          <w:sz w:val="24"/>
        </w:rPr>
        <w:t xml:space="preserve">Carrier: </w:t>
      </w:r>
    </w:p>
    <w:p w:rsidR="00A11898" w:rsidRPr="00D86041" w:rsidRDefault="00D86041" w:rsidP="00A11898">
      <w:pPr>
        <w:rPr>
          <w:color w:val="1F4E79" w:themeColor="accent1" w:themeShade="80"/>
        </w:rPr>
      </w:pPr>
      <w:r w:rsidRPr="00D86041">
        <w:rPr>
          <w:rFonts w:ascii="Arial" w:hAnsi="Arial" w:cs="Arial"/>
          <w:color w:val="1F4E79" w:themeColor="accent1" w:themeShade="80"/>
          <w:sz w:val="18"/>
          <w:szCs w:val="18"/>
        </w:rPr>
        <w:t>http://windchill.carrier.utc.com/Windchill/app/#ptc1/tcomp/infoPage?ContainerOid=OR%3Awt.projmgmt.admin.Project2%3A8297123&amp;oid=VR%3Awt.doc.WTDocument%3A2392145119&amp;u8=1</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4A3FD4" w:rsidP="00E5458F">
            <w:pPr>
              <w:suppressAutoHyphens w:val="0"/>
              <w:spacing w:before="20" w:after="20"/>
              <w:ind w:left="0"/>
              <w:jc w:val="center"/>
              <w:rPr>
                <w:sz w:val="22"/>
                <w:szCs w:val="22"/>
                <w:lang w:eastAsia="ja-JP"/>
              </w:rPr>
            </w:pPr>
            <w:r>
              <w:rPr>
                <w:sz w:val="22"/>
                <w:szCs w:val="22"/>
                <w:lang w:eastAsia="ja-JP"/>
              </w:rPr>
              <w:t>13</w:t>
            </w:r>
            <w:r w:rsidR="00617FDA">
              <w:rPr>
                <w:sz w:val="22"/>
                <w:szCs w:val="22"/>
                <w:lang w:eastAsia="ja-JP"/>
              </w:rPr>
              <w:t>/07/15</w:t>
            </w:r>
          </w:p>
        </w:tc>
        <w:tc>
          <w:tcPr>
            <w:tcW w:w="992" w:type="dxa"/>
          </w:tcPr>
          <w:p w:rsidR="0095093C" w:rsidRPr="00271E4C" w:rsidRDefault="0095093C"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7454D4" w:rsidP="00E5458F">
            <w:pPr>
              <w:suppressAutoHyphens w:val="0"/>
              <w:spacing w:before="20" w:after="20"/>
              <w:ind w:left="0"/>
              <w:rPr>
                <w:sz w:val="22"/>
                <w:szCs w:val="22"/>
                <w:lang w:eastAsia="ja-JP"/>
              </w:rPr>
            </w:pPr>
            <w:r>
              <w:rPr>
                <w:sz w:val="22"/>
                <w:szCs w:val="22"/>
                <w:lang w:eastAsia="ja-JP"/>
              </w:rPr>
              <w:t>Disable</w:t>
            </w:r>
            <w:r w:rsidR="004A3FD4">
              <w:rPr>
                <w:sz w:val="22"/>
                <w:szCs w:val="22"/>
                <w:lang w:eastAsia="ja-JP"/>
              </w:rPr>
              <w:t xml:space="preserve">  Whos</w:t>
            </w:r>
            <w:r>
              <w:rPr>
                <w:sz w:val="22"/>
                <w:szCs w:val="22"/>
                <w:lang w:eastAsia="ja-JP"/>
              </w:rPr>
              <w:t>O</w:t>
            </w:r>
            <w:r w:rsidR="004A3FD4">
              <w:rPr>
                <w:sz w:val="22"/>
                <w:szCs w:val="22"/>
                <w:lang w:eastAsia="ja-JP"/>
              </w:rPr>
              <w:t xml:space="preserve">n Chat QuickLink </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A11898" w:rsidRDefault="007454D4" w:rsidP="0095093C">
      <w:pPr>
        <w:pStyle w:val="ListParagraph"/>
        <w:suppressAutoHyphens w:val="0"/>
        <w:spacing w:after="0"/>
        <w:rPr>
          <w:rFonts w:eastAsia="Cambria" w:cs="Cambria"/>
          <w:sz w:val="24"/>
        </w:rPr>
      </w:pPr>
      <w:r>
        <w:rPr>
          <w:sz w:val="24"/>
          <w:szCs w:val="24"/>
          <w:lang w:eastAsia="ja-JP"/>
        </w:rPr>
        <w:t>Disable Whos</w:t>
      </w:r>
      <w:r w:rsidR="000026F6">
        <w:rPr>
          <w:sz w:val="24"/>
          <w:szCs w:val="24"/>
          <w:lang w:eastAsia="ja-JP"/>
        </w:rPr>
        <w:t>On Chat QuickLink.</w:t>
      </w:r>
    </w:p>
    <w:p w:rsidR="00A11898" w:rsidRPr="009340EB" w:rsidRDefault="00A11898" w:rsidP="00A11898">
      <w:pPr>
        <w:rPr>
          <w:rFonts w:eastAsia="Cambria" w:cs="Cambria"/>
          <w:sz w:val="24"/>
        </w:rPr>
      </w:pP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tbl>
      <w:tblPr>
        <w:tblW w:w="0" w:type="auto"/>
        <w:tblInd w:w="1363" w:type="dxa"/>
        <w:tblLayout w:type="fixed"/>
        <w:tblLook w:val="0000" w:firstRow="0" w:lastRow="0" w:firstColumn="0" w:lastColumn="0" w:noHBand="0" w:noVBand="0"/>
      </w:tblPr>
      <w:tblGrid>
        <w:gridCol w:w="3510"/>
        <w:gridCol w:w="1800"/>
        <w:gridCol w:w="1710"/>
        <w:gridCol w:w="1630"/>
      </w:tblGrid>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F2F2F2"/>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tcBorders>
              <w:top w:val="single" w:sz="4" w:space="0" w:color="000000"/>
              <w:left w:val="single" w:sz="4" w:space="0" w:color="000000"/>
              <w:bottom w:val="single" w:sz="4" w:space="0" w:color="000000"/>
            </w:tcBorders>
            <w:shd w:val="clear" w:color="auto" w:fill="F2F2F2"/>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tcBorders>
              <w:top w:val="single" w:sz="4" w:space="0" w:color="000000"/>
              <w:left w:val="single" w:sz="4" w:space="0" w:color="000000"/>
              <w:bottom w:val="single" w:sz="4" w:space="0" w:color="000000"/>
            </w:tcBorders>
            <w:shd w:val="clear" w:color="auto" w:fill="F2F2F2"/>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Staging</w:t>
            </w:r>
          </w:p>
        </w:tc>
        <w:tc>
          <w:tcPr>
            <w:tcW w:w="1630" w:type="dxa"/>
            <w:tcBorders>
              <w:top w:val="single" w:sz="4" w:space="0" w:color="000000"/>
              <w:left w:val="single" w:sz="4" w:space="0" w:color="000000"/>
              <w:bottom w:val="single" w:sz="4" w:space="0" w:color="000000"/>
              <w:right w:val="single" w:sz="4" w:space="0" w:color="000000"/>
            </w:tcBorders>
            <w:shd w:val="clear" w:color="auto" w:fill="F2F2F2"/>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Production</w:t>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color w:val="000000"/>
                <w:sz w:val="22"/>
                <w:szCs w:val="22"/>
              </w:rPr>
            </w:pPr>
            <w:r>
              <w:rPr>
                <w:color w:val="000000"/>
                <w:sz w:val="22"/>
                <w:szCs w:val="22"/>
              </w:rPr>
              <w:fldChar w:fldCharType="begin">
                <w:ffData>
                  <w:name w:val="Check1"/>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bookmarkEnd w:id="5"/>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color w:val="000000"/>
                <w:sz w:val="22"/>
                <w:szCs w:val="22"/>
              </w:rPr>
            </w:pP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color w:val="000000"/>
                <w:sz w:val="22"/>
                <w:szCs w:val="22"/>
              </w:rPr>
            </w:pP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lastRenderedPageBreak/>
              <w:t>Included manual recovery steps</w:t>
            </w:r>
          </w:p>
        </w:tc>
        <w:tc>
          <w:tcPr>
            <w:tcW w:w="1800" w:type="dxa"/>
            <w:tcBorders>
              <w:top w:val="single" w:sz="4" w:space="0" w:color="000000"/>
              <w:left w:val="single" w:sz="4" w:space="0" w:color="000000"/>
              <w:bottom w:val="single" w:sz="4" w:space="0" w:color="000000"/>
            </w:tcBorders>
            <w:shd w:val="clear" w:color="auto" w:fill="auto"/>
          </w:tcPr>
          <w:p w:rsidR="007454D4" w:rsidRPr="00960167" w:rsidRDefault="007454D4" w:rsidP="00DF26C1">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tcBorders>
              <w:top w:val="single" w:sz="4" w:space="0" w:color="000000"/>
              <w:left w:val="single" w:sz="4" w:space="0" w:color="000000"/>
              <w:bottom w:val="single" w:sz="4" w:space="0" w:color="000000"/>
            </w:tcBorders>
            <w:shd w:val="clear" w:color="auto" w:fill="auto"/>
          </w:tcPr>
          <w:p w:rsidR="007454D4" w:rsidRPr="00960167" w:rsidRDefault="007454D4" w:rsidP="00DF26C1">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tcPr>
          <w:p w:rsidR="007454D4" w:rsidRPr="00960167" w:rsidRDefault="007454D4" w:rsidP="00DF26C1">
            <w:pPr>
              <w:suppressAutoHyphens w:val="0"/>
              <w:snapToGrid w:val="0"/>
              <w:spacing w:after="0"/>
              <w:ind w:left="0"/>
              <w:jc w:val="center"/>
              <w:rPr>
                <w:color w:val="000000"/>
                <w:sz w:val="22"/>
                <w:szCs w:val="22"/>
              </w:rPr>
            </w:pPr>
            <w:r w:rsidRPr="00CD518B">
              <w:rPr>
                <w:color w:val="000000"/>
                <w:sz w:val="22"/>
                <w:szCs w:val="22"/>
              </w:rPr>
              <w:fldChar w:fldCharType="begin">
                <w:ffData>
                  <w:name w:val=""/>
                  <w:enabled/>
                  <w:calcOnExit w:val="0"/>
                  <w:checkBox>
                    <w:sizeAuto/>
                    <w:default w:val="1"/>
                  </w:checkBox>
                </w:ffData>
              </w:fldChar>
            </w:r>
            <w:r w:rsidRPr="00CD518B">
              <w:rPr>
                <w:color w:val="000000"/>
                <w:sz w:val="22"/>
                <w:szCs w:val="22"/>
              </w:rPr>
              <w:instrText xml:space="preserve"> FORMCHECKBOX </w:instrText>
            </w:r>
            <w:r w:rsidRPr="00CD518B">
              <w:rPr>
                <w:color w:val="000000"/>
                <w:sz w:val="22"/>
                <w:szCs w:val="22"/>
              </w:rPr>
            </w:r>
            <w:r w:rsidRPr="00CD518B">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tcBorders>
              <w:top w:val="single" w:sz="4" w:space="0" w:color="000000"/>
              <w:left w:val="single" w:sz="4" w:space="0" w:color="000000"/>
              <w:bottom w:val="single" w:sz="4" w:space="0" w:color="000000"/>
            </w:tcBorders>
            <w:shd w:val="clear" w:color="auto" w:fill="auto"/>
          </w:tcPr>
          <w:p w:rsidR="007454D4" w:rsidRPr="00960167" w:rsidRDefault="007454D4" w:rsidP="00DF26C1">
            <w:pPr>
              <w:suppressAutoHyphens w:val="0"/>
              <w:snapToGrid w:val="0"/>
              <w:spacing w:after="0"/>
              <w:ind w:left="0"/>
              <w:jc w:val="center"/>
              <w:rPr>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tcPr>
          <w:p w:rsidR="007454D4" w:rsidRPr="00960167" w:rsidRDefault="007454D4" w:rsidP="00DF26C1">
            <w:pPr>
              <w:suppressAutoHyphens w:val="0"/>
              <w:snapToGrid w:val="0"/>
              <w:spacing w:after="0"/>
              <w:ind w:left="0"/>
              <w:jc w:val="center"/>
              <w:rPr>
                <w:color w:val="000000"/>
                <w:sz w:val="22"/>
                <w:szCs w:val="22"/>
              </w:rPr>
            </w:pPr>
            <w:r w:rsidRPr="00CD518B">
              <w:rPr>
                <w:color w:val="000000"/>
                <w:sz w:val="22"/>
                <w:szCs w:val="22"/>
              </w:rPr>
              <w:fldChar w:fldCharType="begin">
                <w:ffData>
                  <w:name w:val=""/>
                  <w:enabled/>
                  <w:calcOnExit w:val="0"/>
                  <w:checkBox>
                    <w:sizeAuto/>
                    <w:default w:val="1"/>
                  </w:checkBox>
                </w:ffData>
              </w:fldChar>
            </w:r>
            <w:r w:rsidRPr="00CD518B">
              <w:rPr>
                <w:color w:val="000000"/>
                <w:sz w:val="22"/>
                <w:szCs w:val="22"/>
              </w:rPr>
              <w:instrText xml:space="preserve"> FORMCHECKBOX </w:instrText>
            </w:r>
            <w:r w:rsidRPr="00CD518B">
              <w:rPr>
                <w:color w:val="000000"/>
                <w:sz w:val="22"/>
                <w:szCs w:val="22"/>
              </w:rPr>
            </w:r>
            <w:r w:rsidRPr="00CD518B">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Box"/>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Box"/>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2"/>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rFonts w:ascii="Calibri" w:hAnsi="Calibri"/>
                <w:b/>
                <w:bCs/>
                <w:color w:val="000000"/>
                <w:sz w:val="22"/>
                <w:szCs w:val="22"/>
              </w:rPr>
            </w:pPr>
            <w:r>
              <w:rPr>
                <w:color w:val="000000"/>
                <w:sz w:val="22"/>
                <w:szCs w:val="22"/>
              </w:rPr>
              <w:fldChar w:fldCharType="begin">
                <w:ffData>
                  <w:name w:val="Check4"/>
                  <w:enabled/>
                  <w:calcOnExit w:val="0"/>
                  <w:checkBox>
                    <w:sizeAuto/>
                    <w:default w:val="0"/>
                    <w:checked w:val="0"/>
                  </w:checkBox>
                </w:ffData>
              </w:fldChar>
            </w:r>
            <w:r>
              <w:instrText xml:space="preserve"> FORMCHECKBOX </w:instrText>
            </w:r>
            <w:r>
              <w:rPr>
                <w:color w:val="000000"/>
                <w:sz w:val="22"/>
                <w:szCs w:val="22"/>
              </w:rPr>
            </w:r>
            <w:r>
              <w:rPr>
                <w:color w:val="000000"/>
                <w:sz w:val="22"/>
                <w:szCs w:val="22"/>
              </w:rPr>
              <w:fldChar w:fldCharType="end"/>
            </w:r>
          </w:p>
        </w:tc>
      </w:tr>
      <w:tr w:rsidR="007454D4" w:rsidTr="00DF26C1">
        <w:trPr>
          <w:trHeight w:val="319"/>
        </w:trPr>
        <w:tc>
          <w:tcPr>
            <w:tcW w:w="35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bookmarkStart w:id="6" w:name="CheckBox"/>
        <w:tc>
          <w:tcPr>
            <w:tcW w:w="180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CheckBox"/>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bookmarkEnd w:id="6"/>
          </w:p>
        </w:tc>
        <w:tc>
          <w:tcPr>
            <w:tcW w:w="1710" w:type="dxa"/>
            <w:tcBorders>
              <w:top w:val="single" w:sz="4" w:space="0" w:color="000000"/>
              <w:left w:val="single" w:sz="4" w:space="0" w:color="000000"/>
              <w:bottom w:val="single" w:sz="4" w:space="0" w:color="000000"/>
            </w:tcBorders>
            <w:shd w:val="clear" w:color="auto" w:fill="auto"/>
            <w:vAlign w:val="bottom"/>
          </w:tcPr>
          <w:p w:rsidR="007454D4" w:rsidRDefault="007454D4" w:rsidP="00DF26C1">
            <w:pPr>
              <w:suppressAutoHyphens w:val="0"/>
              <w:snapToGrid w:val="0"/>
              <w:spacing w:after="0"/>
              <w:ind w:left="0"/>
              <w:jc w:val="center"/>
            </w:pPr>
            <w:r>
              <w:rPr>
                <w:color w:val="000000"/>
                <w:sz w:val="22"/>
                <w:szCs w:val="22"/>
              </w:rPr>
              <w:fldChar w:fldCharType="begin">
                <w:ffData>
                  <w:name w:val=""/>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p>
        </w:tc>
        <w:bookmarkStart w:id="7" w:name="Check4"/>
        <w:tc>
          <w:tcPr>
            <w:tcW w:w="163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454D4" w:rsidRDefault="007454D4" w:rsidP="00DF26C1">
            <w:pPr>
              <w:suppressAutoHyphens w:val="0"/>
              <w:snapToGrid w:val="0"/>
              <w:spacing w:after="0"/>
              <w:ind w:left="0"/>
              <w:jc w:val="center"/>
              <w:rPr>
                <w:sz w:val="24"/>
                <w:szCs w:val="24"/>
              </w:rPr>
            </w:pPr>
            <w:r>
              <w:rPr>
                <w:color w:val="000000"/>
                <w:sz w:val="22"/>
                <w:szCs w:val="22"/>
              </w:rPr>
              <w:fldChar w:fldCharType="begin">
                <w:ffData>
                  <w:name w:val="Check4"/>
                  <w:enabled/>
                  <w:calcOnExit w:val="0"/>
                  <w:checkBox>
                    <w:sizeAuto/>
                    <w:default w:val="1"/>
                  </w:checkBox>
                </w:ffData>
              </w:fldChar>
            </w:r>
            <w:r>
              <w:rPr>
                <w:color w:val="000000"/>
                <w:sz w:val="22"/>
                <w:szCs w:val="22"/>
              </w:rPr>
              <w:instrText xml:space="preserve"> FORMCHECKBOX </w:instrText>
            </w:r>
            <w:r>
              <w:rPr>
                <w:color w:val="000000"/>
                <w:sz w:val="22"/>
                <w:szCs w:val="22"/>
              </w:rPr>
            </w:r>
            <w:r>
              <w:rPr>
                <w:color w:val="000000"/>
                <w:sz w:val="22"/>
                <w:szCs w:val="22"/>
              </w:rPr>
              <w:fldChar w:fldCharType="end"/>
            </w:r>
            <w:bookmarkEnd w:id="7"/>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8" w:name="_Toc285425102"/>
      <w:r w:rsidRPr="00A27EEC">
        <w:rPr>
          <w:color w:val="365F91"/>
          <w:kern w:val="0"/>
          <w:sz w:val="28"/>
          <w:szCs w:val="28"/>
          <w:lang w:eastAsia="ja-JP"/>
        </w:rPr>
        <w:t>Resolution</w:t>
      </w:r>
      <w:bookmarkEnd w:id="8"/>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1"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A11898" w:rsidRPr="00A71246" w:rsidTr="00BA567D">
        <w:trPr>
          <w:trHeight w:val="332"/>
        </w:trPr>
        <w:tc>
          <w:tcPr>
            <w:tcW w:w="9066" w:type="dxa"/>
            <w:noWrap/>
            <w:vAlign w:val="bottom"/>
          </w:tcPr>
          <w:p w:rsidR="00A11898" w:rsidRPr="00BA567D" w:rsidRDefault="007454D4" w:rsidP="00BA567D">
            <w:pPr>
              <w:ind w:left="0"/>
              <w:rPr>
                <w:rFonts w:asciiTheme="minorHAnsi" w:hAnsiTheme="minorHAnsi" w:cstheme="minorHAnsi"/>
                <w:b/>
                <w:sz w:val="24"/>
                <w:szCs w:val="24"/>
                <w:lang w:eastAsia="ja-JP"/>
              </w:rPr>
            </w:pPr>
            <w:r>
              <w:rPr>
                <w:rFonts w:ascii="Calibri" w:hAnsi="Calibri"/>
                <w:bCs/>
                <w:color w:val="000000"/>
                <w:sz w:val="22"/>
                <w:szCs w:val="22"/>
              </w:rPr>
              <w:t>&lt;wt_home&gt;/codebase/config/actions/</w:t>
            </w:r>
            <w:r>
              <w:t xml:space="preserve"> </w:t>
            </w:r>
            <w:r w:rsidRPr="00E824F0">
              <w:rPr>
                <w:rFonts w:ascii="Calibri" w:hAnsi="Calibri"/>
                <w:bCs/>
                <w:color w:val="000000"/>
                <w:sz w:val="22"/>
                <w:szCs w:val="22"/>
              </w:rPr>
              <w:t>custom-actions.xml</w:t>
            </w:r>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Pr="00B963EF"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95093C" w:rsidRPr="00A71246" w:rsidTr="00706258">
        <w:trPr>
          <w:trHeight w:val="319"/>
        </w:trPr>
        <w:tc>
          <w:tcPr>
            <w:tcW w:w="9066" w:type="dxa"/>
            <w:noWrap/>
            <w:vAlign w:val="bottom"/>
          </w:tcPr>
          <w:p w:rsidR="0095093C" w:rsidRDefault="00C75D07" w:rsidP="007909AE">
            <w:pPr>
              <w:suppressAutoHyphens w:val="0"/>
              <w:spacing w:after="0"/>
              <w:ind w:left="0"/>
              <w:rPr>
                <w:rFonts w:ascii="Calibri" w:hAnsi="Calibri"/>
                <w:b/>
                <w:bCs/>
                <w:color w:val="000000"/>
                <w:sz w:val="22"/>
                <w:szCs w:val="22"/>
              </w:rPr>
            </w:pPr>
            <w:r>
              <w:rPr>
                <w:rFonts w:ascii="Calibri" w:hAnsi="Calibri"/>
                <w:b/>
                <w:bCs/>
                <w:color w:val="000000"/>
                <w:sz w:val="22"/>
                <w:szCs w:val="22"/>
              </w:rPr>
              <w:t>NA</w:t>
            </w:r>
          </w:p>
        </w:tc>
      </w:tr>
    </w:tbl>
    <w:p w:rsidR="00DC042A" w:rsidRDefault="00DC042A" w:rsidP="001A6C1F">
      <w:pPr>
        <w:ind w:left="0"/>
        <w:rPr>
          <w:lang w:eastAsia="ja-JP"/>
        </w:rPr>
      </w:pP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Revision Table</w:t>
      </w:r>
    </w:p>
    <w:p w:rsidR="0033248C" w:rsidRPr="0033248C" w:rsidRDefault="0033248C" w:rsidP="0033248C">
      <w:pPr>
        <w:rPr>
          <w:lang w:eastAsia="ja-JP"/>
        </w:rPr>
      </w:pPr>
    </w:p>
    <w:tbl>
      <w:tblPr>
        <w:tblW w:w="8064" w:type="dxa"/>
        <w:tblInd w:w="1368" w:type="dxa"/>
        <w:tblLook w:val="04A0" w:firstRow="1" w:lastRow="0" w:firstColumn="1" w:lastColumn="0" w:noHBand="0" w:noVBand="1"/>
      </w:tblPr>
      <w:tblGrid>
        <w:gridCol w:w="3984"/>
        <w:gridCol w:w="2060"/>
        <w:gridCol w:w="2020"/>
      </w:tblGrid>
      <w:tr w:rsidR="0033248C" w:rsidRPr="0033248C" w:rsidTr="003D5EF2">
        <w:trPr>
          <w:trHeight w:val="300"/>
        </w:trPr>
        <w:tc>
          <w:tcPr>
            <w:tcW w:w="398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c>
          <w:tcPr>
            <w:tcW w:w="206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202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33248C" w:rsidRPr="0033248C" w:rsidTr="003D5EF2">
        <w:trPr>
          <w:trHeight w:val="300"/>
        </w:trPr>
        <w:tc>
          <w:tcPr>
            <w:tcW w:w="3984"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33248C" w:rsidRPr="0033248C" w:rsidRDefault="007454D4" w:rsidP="0033248C">
            <w:pPr>
              <w:suppressAutoHyphens w:val="0"/>
              <w:spacing w:after="0"/>
              <w:ind w:left="0"/>
              <w:rPr>
                <w:rFonts w:ascii="Arial" w:hAnsi="Arial" w:cs="Arial"/>
                <w:b/>
                <w:bCs/>
                <w:color w:val="000000"/>
              </w:rPr>
            </w:pPr>
            <w:r w:rsidRPr="00E824F0">
              <w:rPr>
                <w:rFonts w:ascii="Calibri" w:hAnsi="Calibri"/>
                <w:bCs/>
                <w:color w:val="000000"/>
                <w:sz w:val="22"/>
                <w:szCs w:val="22"/>
              </w:rPr>
              <w:t>custom-actions.xml</w:t>
            </w:r>
          </w:p>
        </w:tc>
        <w:tc>
          <w:tcPr>
            <w:tcW w:w="206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9D0DE1" w:rsidP="00B95CBA">
            <w:pPr>
              <w:suppressAutoHyphens w:val="0"/>
              <w:spacing w:after="0"/>
              <w:ind w:left="0"/>
              <w:rPr>
                <w:rFonts w:ascii="Arial" w:hAnsi="Arial" w:cs="Arial"/>
                <w:b/>
                <w:bCs/>
                <w:color w:val="000000"/>
              </w:rPr>
            </w:pPr>
            <w:r>
              <w:rPr>
                <w:rFonts w:ascii="Arial" w:hAnsi="Arial" w:cs="Arial"/>
                <w:b/>
                <w:bCs/>
                <w:color w:val="000000"/>
              </w:rPr>
              <w:t>8</w:t>
            </w:r>
            <w:r w:rsidR="004F2F9F">
              <w:rPr>
                <w:rFonts w:ascii="Arial" w:hAnsi="Arial" w:cs="Arial"/>
                <w:b/>
                <w:bCs/>
                <w:color w:val="000000"/>
              </w:rPr>
              <w:t>76</w:t>
            </w:r>
            <w:bookmarkStart w:id="9" w:name="_GoBack"/>
            <w:bookmarkEnd w:id="9"/>
          </w:p>
        </w:tc>
        <w:tc>
          <w:tcPr>
            <w:tcW w:w="2020" w:type="dxa"/>
            <w:tcBorders>
              <w:top w:val="nil"/>
              <w:left w:val="nil"/>
              <w:bottom w:val="single" w:sz="4" w:space="0" w:color="auto"/>
              <w:right w:val="single" w:sz="4" w:space="0" w:color="auto"/>
            </w:tcBorders>
            <w:shd w:val="clear" w:color="auto" w:fill="FFFFFF" w:themeFill="background1"/>
            <w:noWrap/>
            <w:vAlign w:val="center"/>
          </w:tcPr>
          <w:p w:rsidR="0033248C" w:rsidRPr="0033248C" w:rsidRDefault="00CA7227" w:rsidP="0033248C">
            <w:pPr>
              <w:suppressAutoHyphens w:val="0"/>
              <w:spacing w:after="0"/>
              <w:ind w:left="0"/>
              <w:rPr>
                <w:rFonts w:ascii="Arial" w:hAnsi="Arial" w:cs="Arial"/>
                <w:b/>
                <w:bCs/>
                <w:color w:val="000000"/>
              </w:rPr>
            </w:pPr>
            <w:r>
              <w:rPr>
                <w:rFonts w:ascii="Arial" w:hAnsi="Arial" w:cs="Arial"/>
                <w:b/>
                <w:bCs/>
                <w:color w:val="000000"/>
              </w:rPr>
              <w:t>18</w:t>
            </w:r>
          </w:p>
        </w:tc>
      </w:tr>
    </w:tbl>
    <w:p w:rsidR="00A11898" w:rsidRPr="0041045D" w:rsidRDefault="00A11898" w:rsidP="00A11898">
      <w:pPr>
        <w:rPr>
          <w:lang w:eastAsia="ja-JP"/>
        </w:rPr>
      </w:pPr>
    </w:p>
    <w:p w:rsidR="007454D4" w:rsidRDefault="007454D4" w:rsidP="007454D4">
      <w:pPr>
        <w:pStyle w:val="Heading2"/>
        <w:numPr>
          <w:ilvl w:val="0"/>
          <w:numId w:val="0"/>
        </w:numPr>
        <w:ind w:left="720"/>
        <w:rPr>
          <w:i w:val="0"/>
          <w:iCs w:val="0"/>
          <w:color w:val="365F91"/>
          <w:sz w:val="24"/>
          <w:szCs w:val="24"/>
        </w:rPr>
      </w:pPr>
      <w:bookmarkStart w:id="10" w:name="_Toc285425105"/>
      <w:r>
        <w:rPr>
          <w:i w:val="0"/>
          <w:iCs w:val="0"/>
          <w:color w:val="365F91"/>
          <w:sz w:val="24"/>
          <w:szCs w:val="24"/>
        </w:rPr>
        <w:t>7.5    Manual changes before deploying changes</w:t>
      </w:r>
    </w:p>
    <w:p w:rsidR="007454D4" w:rsidRDefault="007454D4" w:rsidP="007454D4">
      <w:pPr>
        <w:pStyle w:val="Heading2"/>
        <w:numPr>
          <w:ilvl w:val="0"/>
          <w:numId w:val="18"/>
        </w:numPr>
        <w:ind w:left="1418"/>
        <w:rPr>
          <w:rFonts w:cs="Device Font 10cpi"/>
          <w:b w:val="0"/>
          <w:bCs w:val="0"/>
          <w:i w:val="0"/>
          <w:iCs w:val="0"/>
          <w:sz w:val="24"/>
          <w:szCs w:val="24"/>
        </w:rPr>
      </w:pPr>
      <w:r>
        <w:rPr>
          <w:rFonts w:cs="Device Font 10cpi"/>
          <w:b w:val="0"/>
          <w:bCs w:val="0"/>
          <w:i w:val="0"/>
          <w:iCs w:val="0"/>
          <w:sz w:val="24"/>
          <w:szCs w:val="24"/>
        </w:rPr>
        <w:t>Take a backup of below file</w:t>
      </w:r>
    </w:p>
    <w:p w:rsidR="007454D4" w:rsidRPr="00B71ED4" w:rsidRDefault="007454D4" w:rsidP="007454D4">
      <w:pPr>
        <w:ind w:left="1350"/>
        <w:rPr>
          <w:rFonts w:ascii="Calibri" w:hAnsi="Calibri"/>
          <w:bCs/>
          <w:color w:val="000000"/>
          <w:sz w:val="22"/>
          <w:szCs w:val="22"/>
        </w:rPr>
      </w:pPr>
      <w:r>
        <w:rPr>
          <w:rFonts w:ascii="Calibri" w:hAnsi="Calibri"/>
          <w:bCs/>
          <w:color w:val="000000"/>
          <w:sz w:val="22"/>
          <w:szCs w:val="22"/>
        </w:rPr>
        <w:t>&lt;wt_home&gt;/codebase/config/actions/</w:t>
      </w:r>
      <w:r>
        <w:t xml:space="preserve"> </w:t>
      </w:r>
      <w:r w:rsidRPr="00E824F0">
        <w:rPr>
          <w:rFonts w:ascii="Calibri" w:hAnsi="Calibri"/>
          <w:bCs/>
          <w:color w:val="000000"/>
          <w:sz w:val="22"/>
          <w:szCs w:val="22"/>
        </w:rPr>
        <w:t>custom-actions.xml</w:t>
      </w:r>
    </w:p>
    <w:p w:rsidR="007454D4" w:rsidRDefault="007454D4" w:rsidP="007454D4">
      <w:pPr>
        <w:pStyle w:val="Heading2"/>
        <w:numPr>
          <w:ilvl w:val="0"/>
          <w:numId w:val="0"/>
        </w:numPr>
        <w:ind w:left="720"/>
        <w:rPr>
          <w:i w:val="0"/>
          <w:iCs w:val="0"/>
          <w:color w:val="365F91"/>
          <w:sz w:val="24"/>
          <w:szCs w:val="24"/>
        </w:rPr>
      </w:pPr>
      <w:r>
        <w:rPr>
          <w:i w:val="0"/>
          <w:iCs w:val="0"/>
          <w:color w:val="365F91"/>
          <w:sz w:val="24"/>
          <w:szCs w:val="24"/>
        </w:rPr>
        <w:lastRenderedPageBreak/>
        <w:t xml:space="preserve"> 7.6  Deployment procedure</w:t>
      </w:r>
    </w:p>
    <w:p w:rsidR="00F63E3B" w:rsidRDefault="00F63E3B" w:rsidP="007454D4">
      <w:pPr>
        <w:ind w:firstLine="273"/>
        <w:rPr>
          <w:sz w:val="24"/>
          <w:szCs w:val="24"/>
        </w:rPr>
      </w:pPr>
    </w:p>
    <w:p w:rsidR="007454D4" w:rsidRPr="008F2766" w:rsidRDefault="007454D4" w:rsidP="007454D4">
      <w:pPr>
        <w:ind w:firstLine="273"/>
        <w:rPr>
          <w:color w:val="365F91"/>
          <w:sz w:val="24"/>
          <w:szCs w:val="24"/>
        </w:rPr>
      </w:pPr>
      <w:r>
        <w:rPr>
          <w:sz w:val="24"/>
          <w:szCs w:val="24"/>
        </w:rPr>
        <w:t>Replace</w:t>
      </w:r>
      <w:r w:rsidRPr="00C10066">
        <w:rPr>
          <w:sz w:val="24"/>
          <w:szCs w:val="24"/>
        </w:rPr>
        <w:t xml:space="preserve"> below files from </w:t>
      </w:r>
      <w:hyperlink r:id="rId12" w:history="1">
        <w:r w:rsidRPr="008F2766">
          <w:rPr>
            <w:rStyle w:val="Hyperlink"/>
            <w:sz w:val="24"/>
            <w:szCs w:val="24"/>
          </w:rPr>
          <w:t>WC10_DEV</w:t>
        </w:r>
      </w:hyperlink>
      <w:r>
        <w:rPr>
          <w:color w:val="365F91"/>
          <w:sz w:val="24"/>
          <w:szCs w:val="24"/>
        </w:rPr>
        <w:t xml:space="preserve"> </w:t>
      </w:r>
      <w:r w:rsidRPr="00C10066">
        <w:rPr>
          <w:sz w:val="24"/>
          <w:szCs w:val="24"/>
        </w:rPr>
        <w:t>to below location:</w:t>
      </w:r>
    </w:p>
    <w:p w:rsidR="007454D4" w:rsidRDefault="007454D4" w:rsidP="007454D4">
      <w:pPr>
        <w:ind w:left="1350"/>
        <w:rPr>
          <w:rFonts w:ascii="Calibri" w:hAnsi="Calibri"/>
          <w:bCs/>
          <w:color w:val="000000"/>
          <w:sz w:val="22"/>
          <w:szCs w:val="22"/>
        </w:rPr>
      </w:pPr>
      <w:r w:rsidRPr="00C10066">
        <w:rPr>
          <w:rFonts w:ascii="Calibri" w:hAnsi="Calibri"/>
          <w:bCs/>
          <w:color w:val="000000"/>
          <w:sz w:val="22"/>
          <w:szCs w:val="22"/>
        </w:rPr>
        <w:t xml:space="preserve"> </w:t>
      </w:r>
      <w:r>
        <w:rPr>
          <w:rFonts w:ascii="Calibri" w:hAnsi="Calibri"/>
          <w:bCs/>
          <w:color w:val="000000"/>
          <w:sz w:val="22"/>
          <w:szCs w:val="22"/>
        </w:rPr>
        <w:t>&lt;wt_home&gt;/codebase/config/actions/</w:t>
      </w:r>
      <w:r>
        <w:t xml:space="preserve"> </w:t>
      </w:r>
      <w:r w:rsidRPr="00E824F0">
        <w:rPr>
          <w:rFonts w:ascii="Calibri" w:hAnsi="Calibri"/>
          <w:bCs/>
          <w:color w:val="000000"/>
          <w:sz w:val="22"/>
          <w:szCs w:val="22"/>
        </w:rPr>
        <w:t>custom-actions.xml</w:t>
      </w:r>
    </w:p>
    <w:p w:rsidR="007454D4" w:rsidRDefault="007454D4" w:rsidP="007454D4">
      <w:pPr>
        <w:numPr>
          <w:ilvl w:val="0"/>
          <w:numId w:val="17"/>
        </w:numPr>
        <w:ind w:left="1418"/>
        <w:rPr>
          <w:sz w:val="24"/>
          <w:szCs w:val="24"/>
        </w:rPr>
      </w:pPr>
      <w:r>
        <w:rPr>
          <w:sz w:val="24"/>
          <w:szCs w:val="24"/>
        </w:rPr>
        <w:t>Clear the Tomcat cache.</w:t>
      </w:r>
    </w:p>
    <w:p w:rsidR="007454D4" w:rsidRPr="00316E1A" w:rsidRDefault="007454D4" w:rsidP="007454D4">
      <w:pPr>
        <w:numPr>
          <w:ilvl w:val="0"/>
          <w:numId w:val="17"/>
        </w:numPr>
        <w:tabs>
          <w:tab w:val="clear" w:pos="0"/>
        </w:tabs>
        <w:ind w:left="1418"/>
        <w:rPr>
          <w:sz w:val="24"/>
          <w:szCs w:val="24"/>
        </w:rPr>
      </w:pPr>
      <w:r w:rsidRPr="00316E1A">
        <w:rPr>
          <w:sz w:val="24"/>
          <w:szCs w:val="24"/>
        </w:rPr>
        <w:t>Start the Tomcat and Windchill servers.</w:t>
      </w:r>
    </w:p>
    <w:p w:rsidR="007454D4" w:rsidRDefault="007454D4" w:rsidP="007454D4">
      <w:pPr>
        <w:pStyle w:val="Heading2"/>
        <w:numPr>
          <w:ilvl w:val="0"/>
          <w:numId w:val="0"/>
        </w:numPr>
        <w:ind w:left="720"/>
        <w:rPr>
          <w:i w:val="0"/>
          <w:iCs w:val="0"/>
          <w:color w:val="365F91"/>
          <w:sz w:val="24"/>
          <w:szCs w:val="24"/>
        </w:rPr>
      </w:pPr>
      <w:r>
        <w:rPr>
          <w:i w:val="0"/>
          <w:iCs w:val="0"/>
          <w:color w:val="365F91"/>
          <w:sz w:val="24"/>
          <w:szCs w:val="24"/>
        </w:rPr>
        <w:t>7.7    Manual changes after deployment</w:t>
      </w:r>
    </w:p>
    <w:p w:rsidR="007454D4" w:rsidRDefault="007454D4" w:rsidP="007454D4">
      <w:pPr>
        <w:ind w:firstLine="720"/>
        <w:rPr>
          <w:sz w:val="24"/>
          <w:szCs w:val="24"/>
        </w:rPr>
      </w:pPr>
      <w:r>
        <w:rPr>
          <w:sz w:val="24"/>
          <w:szCs w:val="24"/>
        </w:rPr>
        <w:t>N/A</w:t>
      </w:r>
    </w:p>
    <w:p w:rsidR="003E45A4" w:rsidRDefault="003E45A4" w:rsidP="00DC0842">
      <w:pPr>
        <w:rPr>
          <w:rFonts w:eastAsia="Cambria" w:cs="Cambria"/>
          <w:sz w:val="24"/>
        </w:rPr>
      </w:pPr>
    </w:p>
    <w:p w:rsidR="00A11898" w:rsidRPr="00285398" w:rsidRDefault="00A11898" w:rsidP="00285398">
      <w:pPr>
        <w:pStyle w:val="Heading1"/>
        <w:rPr>
          <w:color w:val="365F91"/>
          <w:kern w:val="0"/>
          <w:sz w:val="28"/>
          <w:szCs w:val="28"/>
          <w:lang w:eastAsia="ja-JP"/>
        </w:rPr>
      </w:pPr>
      <w:r w:rsidRPr="00285398">
        <w:rPr>
          <w:color w:val="365F91"/>
          <w:kern w:val="0"/>
          <w:sz w:val="28"/>
          <w:szCs w:val="28"/>
          <w:lang w:eastAsia="ja-JP"/>
        </w:rPr>
        <w:t>Validation</w:t>
      </w:r>
      <w:bookmarkEnd w:id="10"/>
    </w:p>
    <w:p w:rsidR="005168FA" w:rsidRDefault="00F63E3B" w:rsidP="005168FA">
      <w:pPr>
        <w:pStyle w:val="ListParagraph"/>
        <w:rPr>
          <w:sz w:val="24"/>
          <w:szCs w:val="24"/>
          <w:lang w:eastAsia="ja-JP"/>
        </w:rPr>
      </w:pPr>
      <w:r>
        <w:rPr>
          <w:sz w:val="24"/>
          <w:szCs w:val="24"/>
          <w:lang w:eastAsia="ja-JP"/>
        </w:rPr>
        <w:t xml:space="preserve">1.Login </w:t>
      </w:r>
      <w:r w:rsidR="007454D4">
        <w:rPr>
          <w:sz w:val="24"/>
          <w:szCs w:val="24"/>
          <w:lang w:eastAsia="ja-JP"/>
        </w:rPr>
        <w:t>to Winchill.</w:t>
      </w:r>
    </w:p>
    <w:p w:rsidR="00F63E3B" w:rsidRDefault="00F63E3B" w:rsidP="005168FA">
      <w:pPr>
        <w:pStyle w:val="ListParagraph"/>
        <w:rPr>
          <w:sz w:val="24"/>
          <w:szCs w:val="24"/>
          <w:lang w:eastAsia="ja-JP"/>
        </w:rPr>
      </w:pPr>
    </w:p>
    <w:p w:rsidR="00F63E3B" w:rsidRDefault="00F63E3B" w:rsidP="005168FA">
      <w:pPr>
        <w:pStyle w:val="ListParagraph"/>
        <w:rPr>
          <w:sz w:val="24"/>
          <w:szCs w:val="24"/>
          <w:lang w:eastAsia="ja-JP"/>
        </w:rPr>
      </w:pPr>
      <w:r>
        <w:rPr>
          <w:sz w:val="24"/>
          <w:szCs w:val="24"/>
          <w:lang w:eastAsia="ja-JP"/>
        </w:rPr>
        <w:t>2.Click on QuickLink</w:t>
      </w:r>
      <w:r w:rsidR="00986597">
        <w:rPr>
          <w:sz w:val="24"/>
          <w:szCs w:val="24"/>
          <w:lang w:eastAsia="ja-JP"/>
        </w:rPr>
        <w:t xml:space="preserve"> .</w:t>
      </w:r>
      <w:r w:rsidRPr="00F63E3B">
        <w:rPr>
          <w:b/>
          <w:sz w:val="24"/>
          <w:szCs w:val="24"/>
          <w:lang w:eastAsia="ja-JP"/>
        </w:rPr>
        <w:t>Online support</w:t>
      </w:r>
      <w:r w:rsidR="00986597">
        <w:rPr>
          <w:b/>
          <w:sz w:val="24"/>
          <w:szCs w:val="24"/>
          <w:lang w:eastAsia="ja-JP"/>
        </w:rPr>
        <w:t xml:space="preserve"> </w:t>
      </w:r>
      <w:r w:rsidR="00986597" w:rsidRPr="00986597">
        <w:rPr>
          <w:sz w:val="24"/>
          <w:szCs w:val="24"/>
          <w:lang w:eastAsia="ja-JP"/>
        </w:rPr>
        <w:t>option</w:t>
      </w:r>
      <w:r w:rsidR="00986597">
        <w:rPr>
          <w:b/>
          <w:sz w:val="24"/>
          <w:szCs w:val="24"/>
          <w:lang w:eastAsia="ja-JP"/>
        </w:rPr>
        <w:t xml:space="preserve"> </w:t>
      </w:r>
      <w:r w:rsidR="00986597" w:rsidRPr="00986597">
        <w:rPr>
          <w:sz w:val="24"/>
          <w:szCs w:val="24"/>
          <w:lang w:eastAsia="ja-JP"/>
        </w:rPr>
        <w:t>should not appear</w:t>
      </w:r>
      <w:r>
        <w:rPr>
          <w:b/>
          <w:sz w:val="24"/>
          <w:szCs w:val="24"/>
          <w:lang w:eastAsia="ja-JP"/>
        </w:rPr>
        <w:t xml:space="preserve"> </w:t>
      </w:r>
      <w:r>
        <w:rPr>
          <w:sz w:val="24"/>
          <w:szCs w:val="24"/>
          <w:lang w:eastAsia="ja-JP"/>
        </w:rPr>
        <w:t>in the dropdown.</w:t>
      </w:r>
    </w:p>
    <w:p w:rsidR="007454D4" w:rsidRDefault="007454D4" w:rsidP="005168FA">
      <w:pPr>
        <w:pStyle w:val="ListParagraph"/>
        <w:rPr>
          <w:sz w:val="24"/>
          <w:szCs w:val="24"/>
          <w:lang w:eastAsia="ja-JP"/>
        </w:rPr>
      </w:pPr>
    </w:p>
    <w:p w:rsidR="007454D4" w:rsidRDefault="00F63E3B" w:rsidP="005168FA">
      <w:pPr>
        <w:pStyle w:val="ListParagraph"/>
        <w:rPr>
          <w:sz w:val="24"/>
          <w:szCs w:val="24"/>
          <w:lang w:eastAsia="ja-JP"/>
        </w:rPr>
      </w:pPr>
      <w:r>
        <w:rPr>
          <w:noProof/>
          <w:sz w:val="24"/>
          <w:szCs w:val="24"/>
        </w:rPr>
        <w:drawing>
          <wp:inline distT="0" distB="0" distL="0" distR="0">
            <wp:extent cx="46386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2667000"/>
                    </a:xfrm>
                    <a:prstGeom prst="rect">
                      <a:avLst/>
                    </a:prstGeom>
                    <a:noFill/>
                    <a:ln>
                      <a:noFill/>
                    </a:ln>
                  </pic:spPr>
                </pic:pic>
              </a:graphicData>
            </a:graphic>
          </wp:inline>
        </w:drawing>
      </w:r>
    </w:p>
    <w:p w:rsidR="00285398" w:rsidRPr="00285398" w:rsidRDefault="00285398" w:rsidP="00285398">
      <w:pPr>
        <w:ind w:left="0" w:firstLine="720"/>
        <w:jc w:val="both"/>
        <w:rPr>
          <w:sz w:val="24"/>
          <w:szCs w:val="24"/>
          <w:lang w:eastAsia="ja-JP"/>
        </w:rPr>
      </w:pPr>
    </w:p>
    <w:p w:rsidR="005168FA" w:rsidRPr="005168FA" w:rsidRDefault="005168FA" w:rsidP="00285398">
      <w:pPr>
        <w:pStyle w:val="ListParagraph"/>
        <w:ind w:left="1080"/>
        <w:jc w:val="both"/>
        <w:rPr>
          <w:sz w:val="24"/>
          <w:szCs w:val="24"/>
          <w:lang w:eastAsia="ja-JP"/>
        </w:rPr>
      </w:pPr>
    </w:p>
    <w:p w:rsidR="00A11898" w:rsidRPr="005F14A3" w:rsidRDefault="00054E25" w:rsidP="005F14A3">
      <w:pPr>
        <w:tabs>
          <w:tab w:val="left" w:pos="2280"/>
        </w:tabs>
        <w:ind w:left="0"/>
        <w:rPr>
          <w:rFonts w:cs="Times New Roman"/>
          <w:b/>
          <w:bCs/>
          <w:color w:val="365F91"/>
          <w:sz w:val="28"/>
          <w:szCs w:val="28"/>
          <w:lang w:eastAsia="ja-JP"/>
        </w:rPr>
      </w:pPr>
      <w:bookmarkStart w:id="11" w:name="_Toc285425106"/>
      <w:r>
        <w:rPr>
          <w:rFonts w:cs="Times New Roman"/>
          <w:b/>
          <w:bCs/>
          <w:color w:val="365F91"/>
          <w:sz w:val="28"/>
          <w:szCs w:val="28"/>
          <w:lang w:eastAsia="ja-JP"/>
        </w:rPr>
        <w:t>9.0 Steps</w:t>
      </w:r>
      <w:r w:rsidR="00A11898" w:rsidRPr="005F14A3">
        <w:rPr>
          <w:rFonts w:cs="Times New Roman"/>
          <w:b/>
          <w:bCs/>
          <w:color w:val="365F91"/>
          <w:sz w:val="28"/>
          <w:szCs w:val="28"/>
          <w:lang w:eastAsia="ja-JP"/>
        </w:rPr>
        <w:t xml:space="preserve"> to Restore</w:t>
      </w:r>
      <w:bookmarkEnd w:id="11"/>
      <w:r w:rsidR="00A11898" w:rsidRPr="005F14A3">
        <w:rPr>
          <w:rFonts w:cs="Times New Roman"/>
          <w:b/>
          <w:bCs/>
          <w:color w:val="365F91"/>
          <w:sz w:val="28"/>
          <w:szCs w:val="28"/>
          <w:lang w:eastAsia="ja-JP"/>
        </w:rPr>
        <w:t xml:space="preserve"> (On Failure/if Needed)</w:t>
      </w:r>
    </w:p>
    <w:p w:rsidR="007454D4" w:rsidRPr="00166B9F" w:rsidRDefault="007454D4" w:rsidP="007454D4">
      <w:pPr>
        <w:numPr>
          <w:ilvl w:val="0"/>
          <w:numId w:val="19"/>
        </w:numPr>
        <w:rPr>
          <w:sz w:val="24"/>
          <w:szCs w:val="24"/>
        </w:rPr>
      </w:pPr>
      <w:r>
        <w:rPr>
          <w:sz w:val="24"/>
          <w:szCs w:val="24"/>
        </w:rPr>
        <w:t xml:space="preserve">Revert the </w:t>
      </w:r>
      <w:r w:rsidRPr="00E824F0">
        <w:rPr>
          <w:rFonts w:ascii="Calibri" w:hAnsi="Calibri"/>
          <w:bCs/>
          <w:color w:val="000000"/>
          <w:sz w:val="22"/>
          <w:szCs w:val="22"/>
        </w:rPr>
        <w:t>custom-actions.xml</w:t>
      </w:r>
      <w:r>
        <w:rPr>
          <w:color w:val="0000FF"/>
          <w:sz w:val="22"/>
        </w:rPr>
        <w:t xml:space="preserve"> </w:t>
      </w:r>
      <w:r w:rsidRPr="00166B9F">
        <w:rPr>
          <w:sz w:val="24"/>
          <w:szCs w:val="24"/>
        </w:rPr>
        <w:t>file.</w:t>
      </w:r>
    </w:p>
    <w:p w:rsidR="007454D4" w:rsidRPr="00C10066" w:rsidRDefault="007454D4" w:rsidP="007454D4">
      <w:pPr>
        <w:numPr>
          <w:ilvl w:val="0"/>
          <w:numId w:val="19"/>
        </w:numPr>
        <w:rPr>
          <w:color w:val="0000FF"/>
          <w:sz w:val="22"/>
        </w:rPr>
      </w:pPr>
      <w:r>
        <w:rPr>
          <w:sz w:val="24"/>
          <w:szCs w:val="24"/>
        </w:rPr>
        <w:t>Clear Tomcat and windchill cache.</w:t>
      </w:r>
    </w:p>
    <w:p w:rsidR="007454D4" w:rsidRPr="00FD4FB5" w:rsidRDefault="007454D4" w:rsidP="007454D4">
      <w:pPr>
        <w:numPr>
          <w:ilvl w:val="0"/>
          <w:numId w:val="19"/>
        </w:numPr>
        <w:rPr>
          <w:color w:val="0000FF"/>
          <w:sz w:val="22"/>
        </w:rPr>
      </w:pPr>
      <w:r>
        <w:rPr>
          <w:sz w:val="24"/>
          <w:szCs w:val="24"/>
        </w:rPr>
        <w:t xml:space="preserve">Restart Method server. </w:t>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lastRenderedPageBreak/>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9269E1"/>
    <w:sectPr w:rsidR="00860210" w:rsidSect="00A33159">
      <w:headerReference w:type="default" r:id="rId14"/>
      <w:footerReference w:type="default" r:id="rId15"/>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9E1" w:rsidRDefault="009269E1">
      <w:pPr>
        <w:spacing w:after="0"/>
      </w:pPr>
      <w:r>
        <w:separator/>
      </w:r>
    </w:p>
  </w:endnote>
  <w:endnote w:type="continuationSeparator" w:id="0">
    <w:p w:rsidR="009269E1" w:rsidRDefault="00926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4F2F9F">
      <w:rPr>
        <w:rFonts w:ascii="Calibri" w:hAnsi="Calibri"/>
        <w:noProof/>
      </w:rPr>
      <w:t>2</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4F2F9F">
      <w:rPr>
        <w:rFonts w:ascii="Calibri" w:hAnsi="Calibri"/>
        <w:noProof/>
      </w:rPr>
      <w:t>7/16/2015</w:t>
    </w:r>
    <w:r w:rsidRPr="00271E4C">
      <w:rPr>
        <w:rFonts w:ascii="Calibri" w:hAnsi="Calibri"/>
      </w:rPr>
      <w:fldChar w:fldCharType="end"/>
    </w:r>
    <w:r w:rsidRPr="00271E4C">
      <w:rPr>
        <w:rFonts w:ascii="Calibri" w:hAnsi="Calibri"/>
      </w:rPr>
      <w:tab/>
    </w:r>
  </w:p>
  <w:p w:rsidR="0091571A" w:rsidRPr="00271E4C" w:rsidRDefault="009269E1"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9E1" w:rsidRDefault="009269E1">
      <w:pPr>
        <w:spacing w:after="0"/>
      </w:pPr>
      <w:r>
        <w:separator/>
      </w:r>
    </w:p>
  </w:footnote>
  <w:footnote w:type="continuationSeparator" w:id="0">
    <w:p w:rsidR="009269E1" w:rsidRDefault="009269E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9269E1"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9269E1"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0000002"/>
    <w:multiLevelType w:val="singleLevel"/>
    <w:tmpl w:val="00000002"/>
    <w:name w:val="WW8Num4"/>
    <w:lvl w:ilvl="0">
      <w:start w:val="1"/>
      <w:numFmt w:val="decimal"/>
      <w:lvlText w:val="%1."/>
      <w:lvlJc w:val="left"/>
      <w:pPr>
        <w:tabs>
          <w:tab w:val="num" w:pos="0"/>
        </w:tabs>
        <w:ind w:left="1710" w:hanging="360"/>
      </w:pPr>
    </w:lvl>
  </w:abstractNum>
  <w:abstractNum w:abstractNumId="2">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3">
    <w:nsid w:val="110227EB"/>
    <w:multiLevelType w:val="hybridMultilevel"/>
    <w:tmpl w:val="3DA42730"/>
    <w:lvl w:ilvl="0" w:tplc="BC96531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9">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30019E"/>
    <w:multiLevelType w:val="hybridMultilevel"/>
    <w:tmpl w:val="64546268"/>
    <w:lvl w:ilvl="0" w:tplc="65F2815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5"/>
  </w:num>
  <w:num w:numId="3">
    <w:abstractNumId w:val="2"/>
  </w:num>
  <w:num w:numId="4">
    <w:abstractNumId w:val="8"/>
  </w:num>
  <w:num w:numId="5">
    <w:abstractNumId w:val="13"/>
  </w:num>
  <w:num w:numId="6">
    <w:abstractNumId w:val="4"/>
  </w:num>
  <w:num w:numId="7">
    <w:abstractNumId w:val="6"/>
  </w:num>
  <w:num w:numId="8">
    <w:abstractNumId w:val="12"/>
  </w:num>
  <w:num w:numId="9">
    <w:abstractNumId w:val="10"/>
  </w:num>
  <w:num w:numId="10">
    <w:abstractNumId w:val="7"/>
  </w:num>
  <w:num w:numId="11">
    <w:abstractNumId w:val="0"/>
  </w:num>
  <w:num w:numId="12">
    <w:abstractNumId w:val="0"/>
  </w:num>
  <w:num w:numId="13">
    <w:abstractNumId w:val="0"/>
  </w:num>
  <w:num w:numId="14">
    <w:abstractNumId w:val="0"/>
  </w:num>
  <w:num w:numId="15">
    <w:abstractNumId w:val="0"/>
  </w:num>
  <w:num w:numId="16">
    <w:abstractNumId w:val="9"/>
  </w:num>
  <w:num w:numId="17">
    <w:abstractNumId w:val="1"/>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25E2"/>
    <w:rsid w:val="000026F6"/>
    <w:rsid w:val="00012A19"/>
    <w:rsid w:val="00022773"/>
    <w:rsid w:val="00054E25"/>
    <w:rsid w:val="00082E3B"/>
    <w:rsid w:val="00083A38"/>
    <w:rsid w:val="000B18CD"/>
    <w:rsid w:val="000D0016"/>
    <w:rsid w:val="00101414"/>
    <w:rsid w:val="00127319"/>
    <w:rsid w:val="00166B9F"/>
    <w:rsid w:val="00166F59"/>
    <w:rsid w:val="00197BF6"/>
    <w:rsid w:val="001A6C1F"/>
    <w:rsid w:val="001B627D"/>
    <w:rsid w:val="001C3FF9"/>
    <w:rsid w:val="001E41AA"/>
    <w:rsid w:val="001E58D6"/>
    <w:rsid w:val="001F06D7"/>
    <w:rsid w:val="0022301A"/>
    <w:rsid w:val="002377E7"/>
    <w:rsid w:val="00241066"/>
    <w:rsid w:val="00263F2F"/>
    <w:rsid w:val="00272225"/>
    <w:rsid w:val="00285398"/>
    <w:rsid w:val="002A00F2"/>
    <w:rsid w:val="0033248C"/>
    <w:rsid w:val="00375F27"/>
    <w:rsid w:val="003A561D"/>
    <w:rsid w:val="003A5796"/>
    <w:rsid w:val="003D5EF2"/>
    <w:rsid w:val="003E45A4"/>
    <w:rsid w:val="00417D26"/>
    <w:rsid w:val="00420FE4"/>
    <w:rsid w:val="004339F5"/>
    <w:rsid w:val="00451272"/>
    <w:rsid w:val="00453A21"/>
    <w:rsid w:val="004A3FD4"/>
    <w:rsid w:val="004D1F57"/>
    <w:rsid w:val="004F2F9F"/>
    <w:rsid w:val="005168FA"/>
    <w:rsid w:val="005241A3"/>
    <w:rsid w:val="0055024A"/>
    <w:rsid w:val="00567596"/>
    <w:rsid w:val="00571E2E"/>
    <w:rsid w:val="0057299B"/>
    <w:rsid w:val="005F14A3"/>
    <w:rsid w:val="00601E37"/>
    <w:rsid w:val="00616115"/>
    <w:rsid w:val="00617FDA"/>
    <w:rsid w:val="00694B64"/>
    <w:rsid w:val="006B1B0D"/>
    <w:rsid w:val="006E65B2"/>
    <w:rsid w:val="006F173E"/>
    <w:rsid w:val="00705D39"/>
    <w:rsid w:val="007454D4"/>
    <w:rsid w:val="007567C3"/>
    <w:rsid w:val="00765B2F"/>
    <w:rsid w:val="007909AE"/>
    <w:rsid w:val="007D0A73"/>
    <w:rsid w:val="007D3933"/>
    <w:rsid w:val="0084052A"/>
    <w:rsid w:val="00850A58"/>
    <w:rsid w:val="008B36A8"/>
    <w:rsid w:val="008D5853"/>
    <w:rsid w:val="00900390"/>
    <w:rsid w:val="00925C8B"/>
    <w:rsid w:val="009269E1"/>
    <w:rsid w:val="0095093C"/>
    <w:rsid w:val="00973871"/>
    <w:rsid w:val="00986597"/>
    <w:rsid w:val="009D0DE1"/>
    <w:rsid w:val="009E1B13"/>
    <w:rsid w:val="00A05EAE"/>
    <w:rsid w:val="00A11898"/>
    <w:rsid w:val="00A318F3"/>
    <w:rsid w:val="00A750E6"/>
    <w:rsid w:val="00AA6D9B"/>
    <w:rsid w:val="00AC170D"/>
    <w:rsid w:val="00AD6241"/>
    <w:rsid w:val="00AE462E"/>
    <w:rsid w:val="00AE7BCE"/>
    <w:rsid w:val="00AF56B5"/>
    <w:rsid w:val="00B92708"/>
    <w:rsid w:val="00B95CBA"/>
    <w:rsid w:val="00B97B2B"/>
    <w:rsid w:val="00BA567D"/>
    <w:rsid w:val="00BE2604"/>
    <w:rsid w:val="00C0025C"/>
    <w:rsid w:val="00C4594A"/>
    <w:rsid w:val="00C471CB"/>
    <w:rsid w:val="00C6130D"/>
    <w:rsid w:val="00C617AE"/>
    <w:rsid w:val="00C63B71"/>
    <w:rsid w:val="00C75D07"/>
    <w:rsid w:val="00C87487"/>
    <w:rsid w:val="00CA7227"/>
    <w:rsid w:val="00CB68C2"/>
    <w:rsid w:val="00CD4A3C"/>
    <w:rsid w:val="00D21DDE"/>
    <w:rsid w:val="00D45BF6"/>
    <w:rsid w:val="00D80530"/>
    <w:rsid w:val="00D86041"/>
    <w:rsid w:val="00DC042A"/>
    <w:rsid w:val="00DC0842"/>
    <w:rsid w:val="00DE37C4"/>
    <w:rsid w:val="00E83B08"/>
    <w:rsid w:val="00E873CB"/>
    <w:rsid w:val="00EE10FA"/>
    <w:rsid w:val="00EE20AC"/>
    <w:rsid w:val="00EF1B22"/>
    <w:rsid w:val="00EF3A69"/>
    <w:rsid w:val="00F01B74"/>
    <w:rsid w:val="00F24C0F"/>
    <w:rsid w:val="00F30FB3"/>
    <w:rsid w:val="00F32525"/>
    <w:rsid w:val="00F35FEF"/>
    <w:rsid w:val="00F51F8F"/>
    <w:rsid w:val="00F63E3B"/>
    <w:rsid w:val="00FB38C2"/>
    <w:rsid w:val="00FB48A7"/>
    <w:rsid w:val="00FB6176"/>
    <w:rsid w:val="00FD1DE4"/>
    <w:rsid w:val="00FE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spsvn.ptc.com/Carrier/PDSOptimization/branches/WC10_DE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usnwa5d.carrier.utc.com/wc/wcsvn/branch/WCDEV/"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indchill.carrier.utc.com/" TargetMode="External"/><Relationship Id="rId4" Type="http://schemas.microsoft.com/office/2007/relationships/stylesWithEffects" Target="stylesWithEffects.xml"/><Relationship Id="rId9" Type="http://schemas.openxmlformats.org/officeDocument/2006/relationships/hyperlink" Target="http://esr.carrier.utc.com/WorkOrder.do?woMode=viewWO&amp;woID=43818&amp;&amp;fromListVie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A6A07-F277-4DE2-9DBF-2B228600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Swaminathan</dc:creator>
  <cp:lastModifiedBy>Akhila Mani</cp:lastModifiedBy>
  <cp:revision>161</cp:revision>
  <dcterms:created xsi:type="dcterms:W3CDTF">2015-06-16T05:13:00Z</dcterms:created>
  <dcterms:modified xsi:type="dcterms:W3CDTF">2015-07-16T14:13:00Z</dcterms:modified>
</cp:coreProperties>
</file>