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Appsilon</w:t>
      </w:r>
      <w:r>
        <w:t xml:space="preserve"> </w:t>
      </w:r>
      <w:r>
        <w:t xml:space="preserve">Packages</w:t>
      </w:r>
    </w:p>
    <w:p>
      <w:pPr>
        <w:pStyle w:val="Date"/>
      </w:pPr>
      <w:r>
        <w:t xml:space="preserve">2023-08-31</w:t>
      </w:r>
    </w:p>
    <w:p>
      <w:pPr>
        <w:pStyle w:val="FirstParagraph"/>
      </w:pPr>
      <w:r>
        <w:t xml:space="preserve">Rhino: The Rhino package is used to streamline the development of high-quality Shiny applications. It provides an opinionated framework with best practices and tools, allowing developers to save time, ensure consistent architecture, automate practices, and create user-friendly UIs. Rhino simplifies Shiny app development by integrating Appsilon’s expertise and aims to enhance the efficiency and quality of enterprise-grade applications.</w:t>
      </w:r>
    </w:p>
    <w:p>
      <w:pPr>
        <w:pStyle w:val="BodyText"/>
      </w:pPr>
      <w:r>
        <w:t xml:space="preserve">Data.validator:</w:t>
      </w:r>
      <w:r>
        <w:t xml:space="preserve"> </w:t>
      </w:r>
      <w:r>
        <w:t xml:space="preserve">The data.validator package is employed to ensure data accuracy and quality in R. It offers tools for validating and cleaning data, enhancing data reliability for analysis and decision-making. By validating data against predefined rules, it helps prevent errors and inconsistencies, promoting more accurate insights and reliable outcomes.</w:t>
      </w:r>
    </w:p>
    <w:p>
      <w:pPr>
        <w:pStyle w:val="BodyText"/>
      </w:pPr>
      <w:r>
        <w:t xml:space="preserve">Shiny.fluent: shiny.fluent: The shiny.fluent package enhances Shiny app interfaces with Microsoft Fluent UI components, improving visual appeal and user experience. It simplifies the integration of modern design elements, fostering user engagement and streamlined interactions.</w:t>
      </w:r>
    </w:p>
    <w:p>
      <w:pPr>
        <w:pStyle w:val="BodyText"/>
      </w:pPr>
      <w:r>
        <w:t xml:space="preserve">shiny.i18n: Utilizing the shiny.i18n package facilitates internationalization in Shiny apps, enabling easy translation of text and content for diverse language audiences. It ensures seamless communication with users worldwide, fostering inclusivity and broader reach.</w:t>
      </w:r>
    </w:p>
    <w:p>
      <w:pPr>
        <w:pStyle w:val="BodyText"/>
      </w:pPr>
      <w:r>
        <w:t xml:space="preserve">shiny.info: The shiny.info package simplifies app management by providing real-time insights into Shiny app usage, performance, and user interactions, aiding optimization and decision-making.</w:t>
      </w:r>
    </w:p>
    <w:p>
      <w:pPr>
        <w:pStyle w:val="BodyText"/>
      </w:pPr>
      <w:r>
        <w:t xml:space="preserve">shiny.react: With the shiny.react package, developers create reactive UIs in Shiny apps, ensuring dynamic responses to user actions and data changes, enhancing interactivity and engagement.</w:t>
      </w:r>
    </w:p>
    <w:p>
      <w:pPr>
        <w:pStyle w:val="BodyText"/>
      </w:pPr>
      <w:r>
        <w:t xml:space="preserve">shiny.router: Leveraging the shiny.router package, multi-page Shiny apps are developed, allowing navigation across views and URLs, improving app organization and user navigation.</w:t>
      </w:r>
    </w:p>
    <w:p>
      <w:pPr>
        <w:pStyle w:val="BodyText"/>
      </w:pPr>
      <w:r>
        <w:t xml:space="preserve">shiny.semantic: The shiny.semantic package integrates Semantic UI components into Shiny apps, enhancing aesthetics and user-friendly interfaces, elevating the overall visual experience.</w:t>
      </w:r>
    </w:p>
    <w:p>
      <w:pPr>
        <w:pStyle w:val="BodyText"/>
      </w:pPr>
      <w:r>
        <w:t xml:space="preserve">shiny.worker: The shiny.worker package offloads resource-intensive computations from the main UI thread in Shiny apps, preventing slowdowns and ensuring smooth user interactions.</w:t>
      </w:r>
    </w:p>
    <w:p>
      <w:pPr>
        <w:pStyle w:val="BodyText"/>
      </w:pPr>
      <w:r>
        <w:t xml:space="preserve">semantic.dashboard: Using the semantic.dashboard package, developers construct interactive dashboards with Semantic UI components in Shiny, providing an intuitive and visually appealing way to display data.</w:t>
      </w:r>
    </w:p>
    <w:p>
      <w:pPr>
        <w:pStyle w:val="BodyText"/>
      </w:pPr>
      <w:r>
        <w:t xml:space="preserve">shiny.benchmark: The shiny.benchmark package facilitates performance evaluation and optimization of Shiny apps, ensuring efficient use of resources and enhancing user experience.</w:t>
      </w:r>
    </w:p>
    <w:p>
      <w:pPr>
        <w:pStyle w:val="BodyText"/>
      </w:pPr>
      <w:r>
        <w:t xml:space="preserve">shiny.blueprint: The shiny.blueprint package accelerates app development by offering a collection of reusable modules for common UI patterns in Shiny, promoting consistency and efficiency in design.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Appsilon Packages</dc:title>
  <dc:creator/>
  <cp:keywords/>
  <dcterms:created xsi:type="dcterms:W3CDTF">2023-08-31T21:51:06Z</dcterms:created>
  <dcterms:modified xsi:type="dcterms:W3CDTF">2023-08-31T21:51:06Z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2023-08-31</vt:lpwstr>
  </property>
  <property fmtid="{D5CDD505-2E9C-101B-9397-08002B2CF9AE}" pid="3" name="output">
    <vt:lpwstr>word_document</vt:lpwstr>
  </property>
</Properties>
</file>