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</w:tblGrid>
      <w:tr w:rsidR="006106CE" w14:paraId="6275B0D7" w14:textId="77777777" w:rsidTr="006106CE">
        <w:tc>
          <w:tcPr>
            <w:tcW w:w="1440" w:type="dxa"/>
          </w:tcPr>
          <w:p w14:paraId="115BE827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>Feature</w:t>
            </w:r>
          </w:p>
        </w:tc>
        <w:tc>
          <w:tcPr>
            <w:tcW w:w="1440" w:type="dxa"/>
          </w:tcPr>
          <w:p w14:paraId="0DE5CDE1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>Status</w:t>
            </w:r>
          </w:p>
        </w:tc>
        <w:tc>
          <w:tcPr>
            <w:tcW w:w="1440" w:type="dxa"/>
          </w:tcPr>
          <w:p w14:paraId="4417DC92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>Details</w:t>
            </w:r>
          </w:p>
        </w:tc>
      </w:tr>
      <w:tr w:rsidR="006106CE" w14:paraId="2EB5F778" w14:textId="77777777" w:rsidTr="006106CE">
        <w:tc>
          <w:tcPr>
            <w:tcW w:w="1440" w:type="dxa"/>
          </w:tcPr>
          <w:p w14:paraId="580E2635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b/>
                <w:color w:val="1E1E1E"/>
                <w:kern w:val="0"/>
                <w:sz w:val="18"/>
                <w:szCs w:val="18"/>
              </w:rPr>
              <w:t>✅</w:t>
            </w: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 xml:space="preserve"> API-to-API Communication</w:t>
            </w:r>
          </w:p>
        </w:tc>
        <w:tc>
          <w:tcPr>
            <w:tcW w:w="1440" w:type="dxa"/>
          </w:tcPr>
          <w:p w14:paraId="31DCB3FE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>Implemented</w:t>
            </w:r>
          </w:p>
        </w:tc>
        <w:tc>
          <w:tcPr>
            <w:tcW w:w="1440" w:type="dxa"/>
          </w:tcPr>
          <w:p w14:paraId="7AF1F0F6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 xml:space="preserve">OrderService → ProductService via </w:t>
            </w: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>IHttpClientFactory</w:t>
            </w:r>
          </w:p>
        </w:tc>
      </w:tr>
      <w:tr w:rsidR="006106CE" w14:paraId="0A52F30B" w14:textId="77777777" w:rsidTr="006106CE">
        <w:tc>
          <w:tcPr>
            <w:tcW w:w="1440" w:type="dxa"/>
          </w:tcPr>
          <w:p w14:paraId="15E371DD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b/>
                <w:color w:val="1E1E1E"/>
                <w:kern w:val="0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 xml:space="preserve"> Centralized Logging (Serilog)</w:t>
            </w:r>
          </w:p>
        </w:tc>
        <w:tc>
          <w:tcPr>
            <w:tcW w:w="1440" w:type="dxa"/>
          </w:tcPr>
          <w:p w14:paraId="5193F8C3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>Not Implemented</w:t>
            </w:r>
          </w:p>
        </w:tc>
        <w:tc>
          <w:tcPr>
            <w:tcW w:w="1440" w:type="dxa"/>
          </w:tcPr>
          <w:p w14:paraId="34BB23A3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>Using default .NET logging only</w:t>
            </w:r>
          </w:p>
        </w:tc>
      </w:tr>
      <w:tr w:rsidR="006106CE" w14:paraId="3CB1AEE3" w14:textId="77777777" w:rsidTr="006106CE">
        <w:tc>
          <w:tcPr>
            <w:tcW w:w="1440" w:type="dxa"/>
          </w:tcPr>
          <w:p w14:paraId="2B42A3C5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b/>
                <w:color w:val="1E1E1E"/>
                <w:kern w:val="0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 xml:space="preserve"> Exception Handling Middleware</w:t>
            </w:r>
          </w:p>
        </w:tc>
        <w:tc>
          <w:tcPr>
            <w:tcW w:w="1440" w:type="dxa"/>
          </w:tcPr>
          <w:p w14:paraId="36918DF0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b/>
                <w:color w:val="1E1E1E"/>
                <w:kern w:val="0"/>
                <w:sz w:val="18"/>
                <w:szCs w:val="18"/>
              </w:rPr>
              <w:t>Not Implemented</w:t>
            </w:r>
          </w:p>
        </w:tc>
        <w:tc>
          <w:tcPr>
            <w:tcW w:w="1440" w:type="dxa"/>
          </w:tcPr>
          <w:p w14:paraId="08FF1412" w14:textId="77777777" w:rsidR="006106CE" w:rsidRDefault="006106C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1E1E1E"/>
                <w:kern w:val="0"/>
                <w:sz w:val="18"/>
                <w:szCs w:val="18"/>
              </w:rPr>
              <w:t>No global error handling</w:t>
            </w:r>
          </w:p>
        </w:tc>
      </w:tr>
    </w:tbl>
    <w:p w14:paraId="4348E413" w14:textId="77777777" w:rsidR="00DB0B0A" w:rsidRDefault="00DB0B0A"/>
    <w:p w14:paraId="5CE87D6F" w14:textId="5F81FBBD" w:rsidR="00AB2FEA" w:rsidRPr="00AB2FEA" w:rsidRDefault="00AB2FEA" w:rsidP="00AB2FEA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E1E1E"/>
          <w:kern w:val="0"/>
        </w:rPr>
      </w:pPr>
      <w:r w:rsidRPr="00AB2FEA">
        <w:rPr>
          <w:rFonts w:ascii="Segoe UI" w:hAnsi="Segoe UI" w:cs="Segoe UI"/>
          <w:b/>
          <w:bCs/>
          <w:color w:val="1E1E1E"/>
          <w:kern w:val="0"/>
        </w:rPr>
        <w:t>API-to-API Communication</w:t>
      </w:r>
    </w:p>
    <w:p w14:paraId="629E7D08" w14:textId="77777777" w:rsidR="00AB2FEA" w:rsidRDefault="00AB2FEA" w:rsidP="00AB2FEA">
      <w:r>
        <w:t>// In OrderService\Program.cs</w:t>
      </w:r>
    </w:p>
    <w:p w14:paraId="752F8DF2" w14:textId="77777777" w:rsidR="00AB2FEA" w:rsidRDefault="00AB2FEA" w:rsidP="00AB2FEA">
      <w:r>
        <w:t>builder.Services.AddHttpClient("ProductService", client =&gt;</w:t>
      </w:r>
    </w:p>
    <w:p w14:paraId="3C656849" w14:textId="77777777" w:rsidR="00AB2FEA" w:rsidRDefault="00AB2FEA" w:rsidP="00AB2FEA">
      <w:r>
        <w:t>{</w:t>
      </w:r>
    </w:p>
    <w:p w14:paraId="195E9D9A" w14:textId="77777777" w:rsidR="00AB2FEA" w:rsidRDefault="00AB2FEA" w:rsidP="00AB2FEA">
      <w:r>
        <w:t xml:space="preserve">    client.BaseAddress = new Uri("https://localhost:7127/");</w:t>
      </w:r>
    </w:p>
    <w:p w14:paraId="2F096EB6" w14:textId="74EEAA65" w:rsidR="00AB2FEA" w:rsidRDefault="00AB2FEA" w:rsidP="00AB2FEA">
      <w:r>
        <w:t>});</w:t>
      </w:r>
    </w:p>
    <w:p w14:paraId="17E8F5D1" w14:textId="77777777" w:rsidR="00AB2FEA" w:rsidRDefault="00AB2FEA" w:rsidP="00AB2FEA">
      <w:r>
        <w:t>// In OrderService\Controllers\OrdersController.cs</w:t>
      </w:r>
    </w:p>
    <w:p w14:paraId="5F2B0128" w14:textId="77777777" w:rsidR="00AB2FEA" w:rsidRDefault="00AB2FEA" w:rsidP="00AB2FEA">
      <w:r>
        <w:t>var client = _httpClientFactory.CreateClient("ProductService");</w:t>
      </w:r>
    </w:p>
    <w:p w14:paraId="0632A21E" w14:textId="0FD83825" w:rsidR="00AB2FEA" w:rsidRDefault="00AB2FEA" w:rsidP="00AB2FEA">
      <w:r>
        <w:t>var product = await client.GetFromJsonAsync&lt;ProductDto&gt;($"api/products/{productId}");</w:t>
      </w:r>
    </w:p>
    <w:sectPr w:rsidR="00AB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95B74"/>
    <w:multiLevelType w:val="hybridMultilevel"/>
    <w:tmpl w:val="4C0E2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8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0A"/>
    <w:rsid w:val="006106CE"/>
    <w:rsid w:val="008E4CC3"/>
    <w:rsid w:val="00AB2FEA"/>
    <w:rsid w:val="00DB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788D"/>
  <w15:chartTrackingRefBased/>
  <w15:docId w15:val="{99E24513-4CE4-448D-9408-5CC88097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Dev Appukuttan</dc:creator>
  <cp:keywords/>
  <dc:description/>
  <cp:lastModifiedBy>Akhil Dev Appukuttan</cp:lastModifiedBy>
  <cp:revision>3</cp:revision>
  <dcterms:created xsi:type="dcterms:W3CDTF">2026-04-07T11:29:00Z</dcterms:created>
  <dcterms:modified xsi:type="dcterms:W3CDTF">2026-04-07T11:31:00Z</dcterms:modified>
</cp:coreProperties>
</file>