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b w:val="1"/>
          <w:bCs w:val="1"/>
          <w:sz w:val="44"/>
          <w:szCs w:val="44"/>
        </w:rPr>
      </w:pPr>
      <w:bookmarkStart w:colFirst="0" w:colLast="0" w:name="_c8t348czs0y" w:id="0"/>
      <w:bookmarkEnd w:id="0"/>
      <w:r w:rsidDel="00000000" w:rsidR="00000000" w:rsidRPr="00000000">
        <w:rPr>
          <w:rtl w:val="0"/>
        </w:rPr>
        <w:t xml:space="preserve">INDIA.RUNS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ofhoheuak70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highlight w:val="white"/>
          <w:rtl w:val="0"/>
        </w:rPr>
        <w:t xml:space="preserve">Track 01 - The Data &amp; AI Challenge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0"/>
        </w:rPr>
        <w:t xml:space="preserve">Intelligent Candidate Discovery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77.14285714285717" w:lineRule="auto"/>
        <w:rPr>
          <w:color w:val="141727"/>
          <w:sz w:val="21"/>
          <w:szCs w:val="21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Recruiters go through hundreds of profiles and still often miss the right person. Not because the talent isn't there — but because keyword filters can't see what actually matters.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77.14285714285717" w:lineRule="auto"/>
        <w:rPr>
          <w:b w:val="1"/>
          <w:bCs w:val="1"/>
          <w:color w:val="141727"/>
          <w:sz w:val="21"/>
          <w:szCs w:val="21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Build an AI system that ranks candidates the way a great recruiter would — not by matching keywords, but by actually understanding who fits the role. </w:t>
        <w:br w:type="textWrapping"/>
      </w:r>
      <w:r w:rsidDel="00000000" w:rsidR="00000000" w:rsidRPr="00000000">
        <w:rPr>
          <w:b w:val="1"/>
          <w:bCs w:val="1"/>
          <w:color w:val="141727"/>
          <w:sz w:val="21"/>
          <w:szCs w:val="21"/>
          <w:rtl w:val="0"/>
        </w:rPr>
        <w:t xml:space="preserve">Note: Please refer to the Data Sets here:</w:t>
      </w:r>
      <w:hyperlink r:id="rId6">
        <w:r w:rsidDel="00000000" w:rsidR="00000000" w:rsidRPr="00000000">
          <w:rPr>
            <w:b w:val="1"/>
            <w:bCs w:val="1"/>
            <w:color w:val="141727"/>
            <w:sz w:val="21"/>
            <w:szCs w:val="2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216fdb"/>
            <w:sz w:val="21"/>
            <w:szCs w:val="21"/>
            <w:rtl w:val="0"/>
          </w:rPr>
          <w:t xml:space="preserve">Click Here</w:t>
        </w:r>
      </w:hyperlink>
      <w:r w:rsidDel="00000000" w:rsidR="00000000" w:rsidRPr="00000000">
        <w:rPr>
          <w:b w:val="1"/>
          <w:bCs w:val="1"/>
          <w:color w:val="216fdb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color w:val="141727"/>
          <w:sz w:val="21"/>
          <w:szCs w:val="21"/>
          <w:rtl w:val="0"/>
        </w:rPr>
        <w:t xml:space="preserve">What does your solution need to do?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77.14285714285717" w:lineRule="auto"/>
        <w:ind w:left="720" w:hanging="360"/>
        <w:rPr>
          <w:color w:val="141727"/>
          <w:sz w:val="21"/>
          <w:szCs w:val="21"/>
          <w:u w:val="none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Read a job description and actually understand what the role needs — not just pull out words.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77.14285714285717" w:lineRule="auto"/>
        <w:ind w:left="720" w:hanging="360"/>
        <w:rPr>
          <w:color w:val="141727"/>
          <w:sz w:val="21"/>
          <w:szCs w:val="21"/>
          <w:u w:val="none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Look at the full picture — career history, skills, behavioral signals, platform activity — and figure out who genuinely fits.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77.14285714285717" w:lineRule="auto"/>
        <w:ind w:left="720" w:hanging="360"/>
        <w:rPr>
          <w:color w:val="141727"/>
          <w:sz w:val="21"/>
          <w:szCs w:val="21"/>
          <w:u w:val="none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Deliver a shortlist that a recruiter can trust.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77.14285714285717" w:lineRule="auto"/>
        <w:rPr>
          <w:color w:val="141727"/>
          <w:sz w:val="21"/>
          <w:szCs w:val="21"/>
        </w:rPr>
      </w:pPr>
      <w:r w:rsidDel="00000000" w:rsidR="00000000" w:rsidRPr="00000000">
        <w:rPr>
          <w:b w:val="1"/>
          <w:bCs w:val="1"/>
          <w:color w:val="141727"/>
          <w:sz w:val="21"/>
          <w:szCs w:val="21"/>
          <w:rtl w:val="0"/>
        </w:rPr>
        <w:t xml:space="preserve">How you build it is up to you.</w:t>
      </w:r>
      <w:r w:rsidDel="00000000" w:rsidR="00000000" w:rsidRPr="00000000">
        <w:rPr>
          <w:color w:val="141727"/>
          <w:sz w:val="21"/>
          <w:szCs w:val="21"/>
          <w:rtl w:val="0"/>
        </w:rPr>
        <w:t xml:space="preserve"> Semantic search, LLM ranking, vector embeddings, hybrid scoring — bring whatever you think works best. There's no prescribed architecture. The outcome is what gets judged.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77.14285714285717" w:lineRule="auto"/>
        <w:rPr>
          <w:b w:val="1"/>
          <w:bCs w:val="1"/>
          <w:color w:val="141727"/>
          <w:sz w:val="21"/>
          <w:szCs w:val="21"/>
        </w:rPr>
      </w:pPr>
      <w:r w:rsidDel="00000000" w:rsidR="00000000" w:rsidRPr="00000000">
        <w:rPr>
          <w:b w:val="1"/>
          <w:bCs w:val="1"/>
          <w:color w:val="141727"/>
          <w:sz w:val="21"/>
          <w:szCs w:val="21"/>
          <w:rtl w:val="0"/>
        </w:rPr>
        <w:t xml:space="preserve">What to submit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77.14285714285717" w:lineRule="auto"/>
        <w:rPr>
          <w:color w:val="141727"/>
          <w:sz w:val="21"/>
          <w:szCs w:val="21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1. Your GitHub repo — clean, complete, working code.</w:t>
        <w:br w:type="textWrapping"/>
        <w:t xml:space="preserve">2. A ranked output file of your recommended candidates in the format provided.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77.14285714285717" w:lineRule="auto"/>
        <w:rPr>
          <w:color w:val="141727"/>
          <w:sz w:val="21"/>
          <w:szCs w:val="21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That's it. Build something real. Make hiring smarter.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77.14285714285717" w:lineRule="auto"/>
        <w:rPr>
          <w:b w:val="1"/>
          <w:bCs w:val="1"/>
          <w:color w:val="141727"/>
          <w:sz w:val="21"/>
          <w:szCs w:val="21"/>
        </w:rPr>
      </w:pPr>
      <w:r w:rsidDel="00000000" w:rsidR="00000000" w:rsidRPr="00000000">
        <w:rPr>
          <w:b w:val="1"/>
          <w:bCs w:val="1"/>
          <w:color w:val="141727"/>
          <w:sz w:val="21"/>
          <w:szCs w:val="21"/>
          <w:rtl w:val="0"/>
        </w:rPr>
        <w:t xml:space="preserve">Problem Statement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77.14285714285717" w:lineRule="auto"/>
        <w:ind w:left="720" w:hanging="360"/>
        <w:rPr>
          <w:color w:val="141727"/>
          <w:sz w:val="21"/>
          <w:szCs w:val="21"/>
          <w:u w:val="none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Develop a robust, workable Proof of Concept that doesn't just filter, but intelligently ranks candidates.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77.14285714285717" w:lineRule="auto"/>
        <w:ind w:left="720" w:hanging="360"/>
        <w:rPr>
          <w:color w:val="141727"/>
          <w:sz w:val="21"/>
          <w:szCs w:val="21"/>
          <w:u w:val="none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Your system should act as the ultimate AI recruiter, capable of: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77.14285714285717" w:lineRule="auto"/>
        <w:ind w:left="1440" w:hanging="360"/>
        <w:rPr>
          <w:color w:val="141727"/>
          <w:sz w:val="21"/>
          <w:szCs w:val="21"/>
          <w:u w:val="none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Deep Job Understanding: Interpreting complex, nuanced job descriptions.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77.14285714285717" w:lineRule="auto"/>
        <w:ind w:left="1440" w:hanging="360"/>
        <w:rPr>
          <w:color w:val="141727"/>
          <w:sz w:val="21"/>
          <w:szCs w:val="21"/>
          <w:u w:val="none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Contextual Relevance: Seeing beyond keywords to understand semantic fit.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77.14285714285717" w:lineRule="auto"/>
        <w:ind w:left="1440" w:hanging="360"/>
        <w:rPr>
          <w:color w:val="141727"/>
          <w:sz w:val="21"/>
          <w:szCs w:val="21"/>
          <w:u w:val="none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Signal Integration: Leveraging all data: profile attributes, career metadata, and crucial activity/behavioral signals.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77.14285714285717" w:lineRule="auto"/>
        <w:ind w:left="1440" w:hanging="360"/>
        <w:rPr>
          <w:color w:val="141727"/>
          <w:sz w:val="21"/>
          <w:szCs w:val="21"/>
          <w:u w:val="none"/>
        </w:rPr>
      </w:pPr>
      <w:r w:rsidDel="00000000" w:rsidR="00000000" w:rsidRPr="00000000">
        <w:rPr>
          <w:color w:val="141727"/>
          <w:sz w:val="21"/>
          <w:szCs w:val="21"/>
          <w:rtl w:val="0"/>
        </w:rPr>
        <w:t xml:space="preserve">The Output: Delivering a lightning-fast, highly accurate, and expertly ranked shortlist of the best-fit candidates.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77.14285714285717" w:lineRule="auto"/>
        <w:ind w:left="1440" w:hanging="360"/>
        <w:rPr>
          <w:color w:val="141727"/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727"/>
          <w:sz w:val="21"/>
          <w:szCs w:val="21"/>
          <w:rtl w:val="0"/>
        </w:rPr>
        <w:t xml:space="preserve">No fixed architecture→unleash your innovation→Bring the best of your creativity.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line="360" w:lineRule="auto"/>
      <w:jc w:val="center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MfD47XvVdRKBGRAyzGOxDCEf2ve96Jjo/view?usp=drive_link" TargetMode="External"/><Relationship Id="rId7" Type="http://schemas.openxmlformats.org/officeDocument/2006/relationships/hyperlink" Target="https://drive.google.com/file/d/1MfD47XvVdRKBGRAyzGOxDCEf2ve96Jjo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