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01A737" w14:textId="77777777" w:rsidR="00AC2F3F" w:rsidRDefault="00AC2F3F">
      <w:pPr>
        <w:widowControl w:val="0"/>
        <w:pBdr>
          <w:top w:val="nil"/>
          <w:left w:val="nil"/>
          <w:bottom w:val="nil"/>
          <w:right w:val="nil"/>
          <w:between w:val="nil"/>
        </w:pBdr>
        <w:spacing w:after="0" w:line="276" w:lineRule="auto"/>
      </w:pPr>
    </w:p>
    <w:p w14:paraId="3D78BB8D" w14:textId="77777777" w:rsidR="00AC2F3F" w:rsidRPr="007E5690" w:rsidRDefault="00593E0C">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sz w:val="24"/>
          <w:szCs w:val="24"/>
        </w:rPr>
      </w:pPr>
      <w:r w:rsidRPr="007E5690">
        <w:rPr>
          <w:rFonts w:ascii="Times New Roman" w:eastAsia="Times New Roman" w:hAnsi="Times New Roman" w:cs="Times New Roman"/>
          <w:b/>
          <w:color w:val="00000A"/>
          <w:sz w:val="24"/>
          <w:szCs w:val="24"/>
        </w:rPr>
        <w:t>Birla Institute of Technology &amp; Science, Pilani</w:t>
      </w:r>
    </w:p>
    <w:p w14:paraId="5BBFF081" w14:textId="77777777" w:rsidR="00AC2F3F" w:rsidRPr="007E5690" w:rsidRDefault="00593E0C">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sz w:val="24"/>
          <w:szCs w:val="24"/>
        </w:rPr>
      </w:pPr>
      <w:r w:rsidRPr="007E5690">
        <w:rPr>
          <w:rFonts w:ascii="Times New Roman" w:eastAsia="Times New Roman" w:hAnsi="Times New Roman" w:cs="Times New Roman"/>
          <w:b/>
          <w:color w:val="00000A"/>
          <w:sz w:val="24"/>
          <w:szCs w:val="24"/>
        </w:rPr>
        <w:t>Work Integrated Learning Programmes Division</w:t>
      </w:r>
    </w:p>
    <w:p w14:paraId="6D7A6E5C" w14:textId="77777777" w:rsidR="00AC2F3F" w:rsidRPr="007E5690" w:rsidRDefault="00B758FF">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First Semester 2025-2026</w:t>
      </w:r>
    </w:p>
    <w:p w14:paraId="0CE8B609" w14:textId="77777777" w:rsidR="00AC2F3F" w:rsidRPr="007E5690" w:rsidRDefault="00593E0C">
      <w:pPr>
        <w:pStyle w:val="Heading2"/>
        <w:jc w:val="center"/>
        <w:rPr>
          <w:rFonts w:ascii="Times New Roman" w:eastAsia="Times New Roman" w:hAnsi="Times New Roman" w:cs="Times New Roman"/>
          <w:b/>
          <w:sz w:val="24"/>
          <w:szCs w:val="24"/>
        </w:rPr>
      </w:pPr>
      <w:r w:rsidRPr="007E5690">
        <w:rPr>
          <w:rFonts w:ascii="Times New Roman" w:eastAsia="Times New Roman" w:hAnsi="Times New Roman" w:cs="Times New Roman"/>
          <w:b/>
          <w:sz w:val="24"/>
          <w:szCs w:val="24"/>
        </w:rPr>
        <w:t>Digital Learning</w:t>
      </w:r>
      <w:r w:rsidRPr="007E5690">
        <w:rPr>
          <w:rFonts w:ascii="Times New Roman" w:eastAsia="Times New Roman" w:hAnsi="Times New Roman" w:cs="Times New Roman"/>
        </w:rPr>
        <w:t xml:space="preserve"> </w:t>
      </w:r>
      <w:r w:rsidRPr="007E5690">
        <w:rPr>
          <w:rFonts w:ascii="Times New Roman" w:eastAsia="Times New Roman" w:hAnsi="Times New Roman" w:cs="Times New Roman"/>
          <w:b/>
          <w:sz w:val="24"/>
          <w:szCs w:val="24"/>
        </w:rPr>
        <w:t>Handout</w:t>
      </w:r>
    </w:p>
    <w:p w14:paraId="569C3F6D" w14:textId="77777777" w:rsidR="00AC2F3F" w:rsidRDefault="00593E0C">
      <w:pPr>
        <w:widowControl w:val="0"/>
        <w:pBdr>
          <w:top w:val="nil"/>
          <w:left w:val="nil"/>
          <w:bottom w:val="nil"/>
          <w:right w:val="nil"/>
          <w:between w:val="nil"/>
        </w:pBdr>
        <w:spacing w:before="60" w:after="60" w:line="240" w:lineRule="auto"/>
        <w:jc w:val="center"/>
        <w:rPr>
          <w:rFonts w:ascii="Times New Roman" w:eastAsia="Cambria" w:hAnsi="Times New Roman" w:cs="Times New Roman"/>
          <w:color w:val="00000A"/>
          <w:sz w:val="24"/>
          <w:szCs w:val="24"/>
        </w:rPr>
      </w:pPr>
      <w:r w:rsidRPr="007E5690">
        <w:rPr>
          <w:rFonts w:ascii="Times New Roman" w:eastAsia="Cambria" w:hAnsi="Times New Roman" w:cs="Times New Roman"/>
          <w:color w:val="00000A"/>
          <w:sz w:val="24"/>
          <w:szCs w:val="24"/>
        </w:rPr>
        <w:t>Part A: Content Design</w:t>
      </w:r>
    </w:p>
    <w:tbl>
      <w:tblPr>
        <w:tblW w:w="9776" w:type="dxa"/>
        <w:tblInd w:w="-45"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2268"/>
        <w:gridCol w:w="7508"/>
      </w:tblGrid>
      <w:tr w:rsidR="00776393" w14:paraId="4652C14B" w14:textId="77777777" w:rsidTr="006E5AFC">
        <w:tc>
          <w:tcPr>
            <w:tcW w:w="2268" w:type="dxa"/>
            <w:shd w:val="clear" w:color="auto" w:fill="FFFFFF"/>
            <w:tcMar>
              <w:left w:w="45" w:type="dxa"/>
            </w:tcMar>
          </w:tcPr>
          <w:p w14:paraId="433A0F5D" w14:textId="77777777" w:rsidR="00776393" w:rsidRDefault="00776393" w:rsidP="006E5AFC">
            <w:pPr>
              <w:pBdr>
                <w:top w:val="nil"/>
                <w:left w:val="nil"/>
                <w:bottom w:val="nil"/>
                <w:right w:val="nil"/>
                <w:between w:val="nil"/>
              </w:pBdr>
              <w:spacing w:after="0" w:line="240" w:lineRule="auto"/>
            </w:pPr>
            <w:r>
              <w:t>Course Title</w:t>
            </w:r>
          </w:p>
        </w:tc>
        <w:tc>
          <w:tcPr>
            <w:tcW w:w="7508" w:type="dxa"/>
            <w:tcBorders>
              <w:left w:val="single" w:sz="4" w:space="0" w:color="000001"/>
              <w:right w:val="single" w:sz="4" w:space="0" w:color="000001"/>
            </w:tcBorders>
            <w:shd w:val="clear" w:color="auto" w:fill="FFFFFF"/>
            <w:tcMar>
              <w:left w:w="45" w:type="dxa"/>
            </w:tcMar>
          </w:tcPr>
          <w:p w14:paraId="256C49AA" w14:textId="77777777" w:rsidR="00776393" w:rsidRDefault="00776393" w:rsidP="006E5AFC">
            <w:pPr>
              <w:widowControl w:val="0"/>
              <w:spacing w:after="0" w:line="240" w:lineRule="auto"/>
              <w:jc w:val="both"/>
            </w:pPr>
            <w:r>
              <w:t>Operations Management</w:t>
            </w:r>
          </w:p>
        </w:tc>
      </w:tr>
      <w:tr w:rsidR="00776393" w14:paraId="1F688FAE" w14:textId="77777777" w:rsidTr="006E5AFC">
        <w:tc>
          <w:tcPr>
            <w:tcW w:w="2268" w:type="dxa"/>
            <w:shd w:val="clear" w:color="auto" w:fill="FFFFFF"/>
            <w:tcMar>
              <w:left w:w="45" w:type="dxa"/>
            </w:tcMar>
          </w:tcPr>
          <w:p w14:paraId="6FCE3F79" w14:textId="77777777" w:rsidR="00776393" w:rsidRDefault="00776393" w:rsidP="006E5AFC">
            <w:pPr>
              <w:pBdr>
                <w:top w:val="nil"/>
                <w:left w:val="nil"/>
                <w:bottom w:val="nil"/>
                <w:right w:val="nil"/>
                <w:between w:val="nil"/>
              </w:pBdr>
              <w:spacing w:after="0" w:line="240" w:lineRule="auto"/>
            </w:pPr>
            <w:r>
              <w:t>Course No(s)</w:t>
            </w:r>
          </w:p>
        </w:tc>
        <w:tc>
          <w:tcPr>
            <w:tcW w:w="7508" w:type="dxa"/>
            <w:tcBorders>
              <w:left w:val="single" w:sz="4" w:space="0" w:color="000001"/>
              <w:right w:val="single" w:sz="4" w:space="0" w:color="000001"/>
            </w:tcBorders>
            <w:shd w:val="clear" w:color="auto" w:fill="FFFFFF"/>
            <w:tcMar>
              <w:left w:w="45" w:type="dxa"/>
            </w:tcMar>
          </w:tcPr>
          <w:p w14:paraId="5665EE01" w14:textId="77777777" w:rsidR="00776393" w:rsidRDefault="00776393" w:rsidP="00E208B9">
            <w:pPr>
              <w:widowControl w:val="0"/>
              <w:spacing w:after="0" w:line="240" w:lineRule="auto"/>
              <w:jc w:val="both"/>
            </w:pPr>
            <w:r>
              <w:t>MBA</w:t>
            </w:r>
            <w:r w:rsidR="00E208B9">
              <w:t>CC</w:t>
            </w:r>
            <w:r>
              <w:t xml:space="preserve"> ZG526</w:t>
            </w:r>
            <w:r w:rsidR="00E208B9">
              <w:t xml:space="preserve"> </w:t>
            </w:r>
          </w:p>
        </w:tc>
      </w:tr>
      <w:tr w:rsidR="00776393" w14:paraId="4DC6AF8E" w14:textId="77777777" w:rsidTr="006E5AFC">
        <w:tc>
          <w:tcPr>
            <w:tcW w:w="2268" w:type="dxa"/>
            <w:shd w:val="clear" w:color="auto" w:fill="FFFFFF"/>
            <w:tcMar>
              <w:left w:w="45" w:type="dxa"/>
            </w:tcMar>
          </w:tcPr>
          <w:p w14:paraId="095CCE98" w14:textId="77777777" w:rsidR="00776393" w:rsidRDefault="00776393" w:rsidP="006E5AFC">
            <w:pPr>
              <w:pBdr>
                <w:top w:val="nil"/>
                <w:left w:val="nil"/>
                <w:bottom w:val="nil"/>
                <w:right w:val="nil"/>
                <w:between w:val="nil"/>
              </w:pBdr>
              <w:spacing w:after="0" w:line="240" w:lineRule="auto"/>
            </w:pPr>
            <w:r>
              <w:t>Credit Units</w:t>
            </w:r>
          </w:p>
        </w:tc>
        <w:tc>
          <w:tcPr>
            <w:tcW w:w="7508" w:type="dxa"/>
            <w:tcBorders>
              <w:left w:val="single" w:sz="4" w:space="0" w:color="000001"/>
              <w:right w:val="single" w:sz="4" w:space="0" w:color="000001"/>
            </w:tcBorders>
            <w:shd w:val="clear" w:color="auto" w:fill="FFFFFF"/>
            <w:tcMar>
              <w:left w:w="45" w:type="dxa"/>
            </w:tcMar>
          </w:tcPr>
          <w:p w14:paraId="486E6287" w14:textId="77777777" w:rsidR="00776393" w:rsidRDefault="00776393" w:rsidP="006E5AFC">
            <w:pPr>
              <w:widowControl w:val="0"/>
              <w:spacing w:after="0" w:line="240" w:lineRule="auto"/>
              <w:jc w:val="both"/>
            </w:pPr>
            <w:r>
              <w:t>4</w:t>
            </w:r>
          </w:p>
        </w:tc>
      </w:tr>
      <w:tr w:rsidR="00776393" w14:paraId="48CD9587" w14:textId="77777777" w:rsidTr="006E5AFC">
        <w:tc>
          <w:tcPr>
            <w:tcW w:w="2268" w:type="dxa"/>
            <w:shd w:val="clear" w:color="auto" w:fill="FFFFFF"/>
            <w:tcMar>
              <w:left w:w="45" w:type="dxa"/>
            </w:tcMar>
          </w:tcPr>
          <w:p w14:paraId="5A49C49C" w14:textId="77777777" w:rsidR="00776393" w:rsidRDefault="00776393" w:rsidP="006E5AFC">
            <w:pPr>
              <w:pBdr>
                <w:top w:val="nil"/>
                <w:left w:val="nil"/>
                <w:bottom w:val="nil"/>
                <w:right w:val="nil"/>
                <w:between w:val="nil"/>
              </w:pBdr>
              <w:spacing w:after="0" w:line="240" w:lineRule="auto"/>
            </w:pPr>
            <w:r>
              <w:t>Credit Model</w:t>
            </w:r>
          </w:p>
        </w:tc>
        <w:tc>
          <w:tcPr>
            <w:tcW w:w="7508" w:type="dxa"/>
            <w:tcBorders>
              <w:left w:val="single" w:sz="4" w:space="0" w:color="000001"/>
              <w:right w:val="single" w:sz="4" w:space="0" w:color="000001"/>
            </w:tcBorders>
            <w:shd w:val="clear" w:color="auto" w:fill="FFFFFF"/>
            <w:tcMar>
              <w:left w:w="45" w:type="dxa"/>
            </w:tcMar>
          </w:tcPr>
          <w:p w14:paraId="5B086F55" w14:textId="77777777" w:rsidR="00776393" w:rsidRDefault="00776393" w:rsidP="006E5AFC">
            <w:pPr>
              <w:widowControl w:val="0"/>
              <w:pBdr>
                <w:top w:val="nil"/>
                <w:left w:val="nil"/>
                <w:bottom w:val="nil"/>
                <w:right w:val="nil"/>
                <w:between w:val="nil"/>
              </w:pBd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3-0-1</w:t>
            </w:r>
          </w:p>
          <w:p w14:paraId="6DA407D6" w14:textId="77777777" w:rsidR="00776393" w:rsidRDefault="00776393" w:rsidP="006E5AFC">
            <w:pPr>
              <w:widowControl w:val="0"/>
              <w:spacing w:after="0" w:line="240" w:lineRule="auto"/>
              <w:jc w:val="both"/>
            </w:pPr>
            <w:r w:rsidRPr="00A84EE7">
              <w:rPr>
                <w:rFonts w:ascii="Times New Roman" w:eastAsia="Times New Roman" w:hAnsi="Times New Roman" w:cs="Times New Roman"/>
                <w:sz w:val="24"/>
              </w:rPr>
              <w:t>(</w:t>
            </w:r>
            <w:r>
              <w:rPr>
                <w:rFonts w:ascii="Times New Roman" w:eastAsia="Times New Roman" w:hAnsi="Times New Roman" w:cs="Times New Roman"/>
                <w:sz w:val="24"/>
              </w:rPr>
              <w:t>Lecture Units-Tutorial Units-Practical/Lab/Experiential Learning Units</w:t>
            </w:r>
            <w:r w:rsidRPr="00A84EE7">
              <w:rPr>
                <w:rFonts w:ascii="Times New Roman" w:eastAsia="Times New Roman" w:hAnsi="Times New Roman" w:cs="Times New Roman"/>
                <w:sz w:val="24"/>
              </w:rPr>
              <w:t>)</w:t>
            </w:r>
          </w:p>
        </w:tc>
      </w:tr>
      <w:tr w:rsidR="00776393" w14:paraId="51C15841" w14:textId="77777777" w:rsidTr="006E5AFC">
        <w:tc>
          <w:tcPr>
            <w:tcW w:w="2268" w:type="dxa"/>
            <w:shd w:val="clear" w:color="auto" w:fill="FFFFFF"/>
            <w:tcMar>
              <w:left w:w="45" w:type="dxa"/>
            </w:tcMar>
          </w:tcPr>
          <w:p w14:paraId="11EE2E64" w14:textId="77777777" w:rsidR="00776393" w:rsidRDefault="00776393" w:rsidP="006E5AFC">
            <w:pPr>
              <w:pBdr>
                <w:top w:val="nil"/>
                <w:left w:val="nil"/>
                <w:bottom w:val="nil"/>
                <w:right w:val="nil"/>
                <w:between w:val="nil"/>
              </w:pBdr>
              <w:spacing w:after="0" w:line="240" w:lineRule="auto"/>
            </w:pPr>
            <w:r>
              <w:t xml:space="preserve">Instructors </w:t>
            </w:r>
          </w:p>
        </w:tc>
        <w:tc>
          <w:tcPr>
            <w:tcW w:w="7508" w:type="dxa"/>
            <w:tcBorders>
              <w:left w:val="single" w:sz="4" w:space="0" w:color="000001"/>
              <w:right w:val="single" w:sz="4" w:space="0" w:color="000001"/>
            </w:tcBorders>
            <w:shd w:val="clear" w:color="auto" w:fill="FFFFFF"/>
            <w:tcMar>
              <w:left w:w="45" w:type="dxa"/>
            </w:tcMar>
          </w:tcPr>
          <w:p w14:paraId="79767DB4" w14:textId="77777777" w:rsidR="00776393" w:rsidRDefault="00B758FF" w:rsidP="00E208B9">
            <w:r w:rsidRPr="00BD63A6">
              <w:t xml:space="preserve">ABHISHEK MAITI </w:t>
            </w:r>
            <w:r w:rsidR="00E208B9">
              <w:t xml:space="preserve">, </w:t>
            </w:r>
            <w:r w:rsidR="00E208B9" w:rsidRPr="00E208B9">
              <w:t>Sandeep Kayastha</w:t>
            </w:r>
          </w:p>
        </w:tc>
      </w:tr>
      <w:tr w:rsidR="00776393" w14:paraId="0E66167B" w14:textId="77777777" w:rsidTr="006E5AFC">
        <w:tc>
          <w:tcPr>
            <w:tcW w:w="2268" w:type="dxa"/>
            <w:shd w:val="clear" w:color="auto" w:fill="FFFFFF"/>
            <w:tcMar>
              <w:left w:w="45" w:type="dxa"/>
            </w:tcMar>
          </w:tcPr>
          <w:p w14:paraId="016384D1" w14:textId="77777777" w:rsidR="00776393" w:rsidRDefault="00776393" w:rsidP="006E5AFC">
            <w:pPr>
              <w:pBdr>
                <w:top w:val="nil"/>
                <w:left w:val="nil"/>
                <w:bottom w:val="nil"/>
                <w:right w:val="nil"/>
                <w:between w:val="nil"/>
              </w:pBdr>
              <w:spacing w:after="0" w:line="240" w:lineRule="auto"/>
            </w:pPr>
            <w:r>
              <w:t>Version No:</w:t>
            </w:r>
          </w:p>
        </w:tc>
        <w:tc>
          <w:tcPr>
            <w:tcW w:w="7508" w:type="dxa"/>
            <w:tcBorders>
              <w:left w:val="single" w:sz="4" w:space="0" w:color="000001"/>
              <w:right w:val="single" w:sz="4" w:space="0" w:color="000001"/>
            </w:tcBorders>
            <w:shd w:val="clear" w:color="auto" w:fill="FFFFFF"/>
            <w:tcMar>
              <w:left w:w="45" w:type="dxa"/>
            </w:tcMar>
          </w:tcPr>
          <w:p w14:paraId="61EAF92D" w14:textId="77777777" w:rsidR="00776393" w:rsidRDefault="00776393" w:rsidP="006E5AFC">
            <w:pPr>
              <w:widowControl w:val="0"/>
              <w:spacing w:after="0" w:line="240" w:lineRule="auto"/>
              <w:jc w:val="both"/>
            </w:pPr>
            <w:r>
              <w:t>4.0</w:t>
            </w:r>
          </w:p>
        </w:tc>
      </w:tr>
      <w:tr w:rsidR="00776393" w14:paraId="78152019" w14:textId="77777777" w:rsidTr="006E5AFC">
        <w:tc>
          <w:tcPr>
            <w:tcW w:w="2268" w:type="dxa"/>
            <w:shd w:val="clear" w:color="auto" w:fill="FFFFFF"/>
            <w:tcMar>
              <w:left w:w="45" w:type="dxa"/>
            </w:tcMar>
          </w:tcPr>
          <w:p w14:paraId="7D793789" w14:textId="77777777" w:rsidR="00776393" w:rsidRDefault="00776393" w:rsidP="006E5AFC">
            <w:pPr>
              <w:pBdr>
                <w:top w:val="nil"/>
                <w:left w:val="nil"/>
                <w:bottom w:val="nil"/>
                <w:right w:val="nil"/>
                <w:between w:val="nil"/>
              </w:pBdr>
              <w:spacing w:after="0" w:line="240" w:lineRule="auto"/>
            </w:pPr>
            <w:r>
              <w:t>Date:</w:t>
            </w:r>
          </w:p>
        </w:tc>
        <w:tc>
          <w:tcPr>
            <w:tcW w:w="7508" w:type="dxa"/>
            <w:tcBorders>
              <w:left w:val="single" w:sz="4" w:space="0" w:color="000001"/>
              <w:right w:val="single" w:sz="4" w:space="0" w:color="000001"/>
            </w:tcBorders>
            <w:shd w:val="clear" w:color="auto" w:fill="FFFFFF"/>
            <w:tcMar>
              <w:left w:w="45" w:type="dxa"/>
            </w:tcMar>
          </w:tcPr>
          <w:p w14:paraId="2E546E38" w14:textId="77777777" w:rsidR="00776393" w:rsidRDefault="00776393" w:rsidP="006E5AFC">
            <w:pPr>
              <w:widowControl w:val="0"/>
              <w:spacing w:after="0" w:line="240" w:lineRule="auto"/>
              <w:jc w:val="both"/>
            </w:pPr>
            <w:r>
              <w:t>10 July’25</w:t>
            </w:r>
          </w:p>
        </w:tc>
      </w:tr>
    </w:tbl>
    <w:p w14:paraId="5D7D6367" w14:textId="77777777" w:rsidR="00776393" w:rsidRDefault="00776393" w:rsidP="00776393">
      <w:pPr>
        <w:widowControl w:val="0"/>
        <w:spacing w:after="0" w:line="240" w:lineRule="auto"/>
        <w:rPr>
          <w:b/>
          <w:sz w:val="24"/>
          <w:szCs w:val="24"/>
        </w:rPr>
      </w:pPr>
      <w:r>
        <w:rPr>
          <w:b/>
          <w:sz w:val="24"/>
          <w:szCs w:val="24"/>
        </w:rPr>
        <w:t xml:space="preserve">Course </w:t>
      </w:r>
      <w:sdt>
        <w:sdtPr>
          <w:tag w:val="goog_rdk_0"/>
          <w:id w:val="-38355161"/>
        </w:sdtPr>
        <w:sdtEndPr/>
        <w:sdtContent>
          <w:commentRangeStart w:id="0"/>
        </w:sdtContent>
      </w:sdt>
      <w:r>
        <w:rPr>
          <w:b/>
          <w:sz w:val="24"/>
          <w:szCs w:val="24"/>
        </w:rPr>
        <w:t>Description</w:t>
      </w:r>
      <w:commentRangeEnd w:id="0"/>
      <w:r>
        <w:commentReference w:id="0"/>
      </w:r>
      <w:r>
        <w:rPr>
          <w:b/>
          <w:sz w:val="24"/>
          <w:szCs w:val="24"/>
        </w:rPr>
        <w:t>:</w:t>
      </w:r>
    </w:p>
    <w:p w14:paraId="2E5B5E3B" w14:textId="77777777" w:rsidR="00776393" w:rsidRDefault="00776393" w:rsidP="00776393">
      <w:pPr>
        <w:tabs>
          <w:tab w:val="left" w:pos="3744"/>
        </w:tabs>
        <w:spacing w:before="60" w:after="60"/>
        <w:jc w:val="both"/>
        <w:rPr>
          <w:rFonts w:ascii="Helvetica Neue" w:eastAsia="Helvetica Neue" w:hAnsi="Helvetica Neue" w:cs="Helvetica Neue"/>
          <w:sz w:val="16"/>
          <w:szCs w:val="16"/>
        </w:rPr>
      </w:pPr>
      <w:r>
        <w:rPr>
          <w:rFonts w:ascii="Helvetica Neue" w:eastAsia="Helvetica Neue" w:hAnsi="Helvetica Neue" w:cs="Helvetica Neue"/>
          <w:sz w:val="16"/>
          <w:szCs w:val="16"/>
        </w:rPr>
        <w:t>Productivity - Operations for Goods and Services, History of Operations Management, Competitive Advantage through Operations. Operations Strategy - Global Operations Strategy. Product Life Cycles, Product development, Quality Function Deployment (QFD), Value Engineering, Defining a Product, Documents for Production, Service Design. Process strategies - Selection of equipment, Process Analysis and Design, Production technology, Capacity, Bottleneck analysis and Theory of Constraints. Facility location - Methods of evaluating location alternatives, Service location strategy, Geographic Information Systems. Facility Layouts - Types of layouts, Labor planning, Job design, Ergonomics, Methods analysis, Labor standards. Inventory - ABC Analysis, EOQ Model. The planning process - Sales and Operations Planning (S&amp;OP) and Aggregate planning strategies, Dependent inventory model requirements, MRP Structure, Lot-sizing techniques, Extensions of MRP. Scheduling- Scheduling process-oriented facilities, Job loading, Sequencing jobs, Finite capacity scheduling, Scheduling services. Quality - Definitions, Cost of Quality, QC Tools, TQM, Service Quality. Lean operations - Just-in-time, Toyota Production System. Project Management - PERT/CPM.</w:t>
      </w:r>
    </w:p>
    <w:p w14:paraId="023AC1EC" w14:textId="77777777" w:rsidR="00776393" w:rsidRDefault="00776393" w:rsidP="00776393">
      <w:pPr>
        <w:tabs>
          <w:tab w:val="left" w:pos="3744"/>
        </w:tabs>
        <w:spacing w:before="60" w:after="60"/>
        <w:jc w:val="both"/>
        <w:rPr>
          <w:rFonts w:ascii="Helvetica Neue" w:eastAsia="Helvetica Neue" w:hAnsi="Helvetica Neue" w:cs="Helvetica Neue"/>
          <w:sz w:val="16"/>
          <w:szCs w:val="16"/>
        </w:rPr>
      </w:pPr>
    </w:p>
    <w:p w14:paraId="232E2EF6" w14:textId="77777777" w:rsidR="00776393" w:rsidRDefault="00776393" w:rsidP="00776393">
      <w:pPr>
        <w:widowControl w:val="0"/>
        <w:shd w:val="clear" w:color="auto" w:fill="F2F2F2"/>
        <w:spacing w:after="120"/>
        <w:rPr>
          <w:b/>
          <w:color w:val="00000A"/>
          <w:sz w:val="24"/>
          <w:szCs w:val="24"/>
        </w:rPr>
      </w:pPr>
      <w:r>
        <w:rPr>
          <w:b/>
          <w:color w:val="00000A"/>
          <w:sz w:val="24"/>
          <w:szCs w:val="24"/>
        </w:rPr>
        <w:t>Course Objectives</w:t>
      </w:r>
    </w:p>
    <w:tbl>
      <w:tblPr>
        <w:tblW w:w="9600" w:type="dxa"/>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7"/>
        <w:gridCol w:w="8663"/>
      </w:tblGrid>
      <w:tr w:rsidR="00776393" w14:paraId="5D1DECFA" w14:textId="77777777" w:rsidTr="006E5AFC">
        <w:tc>
          <w:tcPr>
            <w:tcW w:w="937" w:type="dxa"/>
            <w:tcBorders>
              <w:top w:val="single" w:sz="8" w:space="0" w:color="000001"/>
              <w:left w:val="single" w:sz="8" w:space="0" w:color="000001"/>
              <w:bottom w:val="single" w:sz="8" w:space="0" w:color="000001"/>
              <w:right w:val="single" w:sz="8" w:space="0" w:color="000001"/>
            </w:tcBorders>
          </w:tcPr>
          <w:p w14:paraId="3DCC5E00" w14:textId="77777777" w:rsidR="00776393" w:rsidRDefault="00776393" w:rsidP="006E5AFC">
            <w:pPr>
              <w:widowControl w:val="0"/>
              <w:pBdr>
                <w:top w:val="nil"/>
                <w:left w:val="nil"/>
                <w:bottom w:val="nil"/>
                <w:right w:val="nil"/>
                <w:between w:val="nil"/>
              </w:pBdr>
              <w:spacing w:after="0" w:line="240" w:lineRule="auto"/>
              <w:jc w:val="both"/>
            </w:pPr>
            <w:r>
              <w:rPr>
                <w:b/>
                <w:color w:val="00000A"/>
              </w:rPr>
              <w:t>No</w:t>
            </w:r>
          </w:p>
        </w:tc>
        <w:tc>
          <w:tcPr>
            <w:tcW w:w="8663" w:type="dxa"/>
            <w:tcBorders>
              <w:top w:val="single" w:sz="8" w:space="0" w:color="000001"/>
              <w:left w:val="single" w:sz="8" w:space="0" w:color="000001"/>
              <w:bottom w:val="single" w:sz="8" w:space="0" w:color="000001"/>
              <w:right w:val="single" w:sz="8" w:space="0" w:color="000001"/>
            </w:tcBorders>
          </w:tcPr>
          <w:p w14:paraId="643EED2E" w14:textId="77777777" w:rsidR="00776393" w:rsidRDefault="00776393" w:rsidP="006E5AFC">
            <w:pPr>
              <w:widowControl w:val="0"/>
              <w:pBdr>
                <w:top w:val="nil"/>
                <w:left w:val="nil"/>
                <w:bottom w:val="nil"/>
                <w:right w:val="nil"/>
                <w:between w:val="nil"/>
              </w:pBdr>
              <w:spacing w:after="0" w:line="240" w:lineRule="auto"/>
              <w:jc w:val="both"/>
              <w:rPr>
                <w:b/>
              </w:rPr>
            </w:pPr>
            <w:r>
              <w:rPr>
                <w:b/>
              </w:rPr>
              <w:t>Course Objective</w:t>
            </w:r>
          </w:p>
        </w:tc>
      </w:tr>
      <w:tr w:rsidR="00776393" w14:paraId="6CA13358" w14:textId="77777777" w:rsidTr="006E5AFC">
        <w:tc>
          <w:tcPr>
            <w:tcW w:w="937" w:type="dxa"/>
            <w:tcBorders>
              <w:top w:val="single" w:sz="8" w:space="0" w:color="000001"/>
              <w:left w:val="single" w:sz="8" w:space="0" w:color="000001"/>
              <w:bottom w:val="single" w:sz="8" w:space="0" w:color="000001"/>
              <w:right w:val="single" w:sz="8" w:space="0" w:color="000001"/>
            </w:tcBorders>
          </w:tcPr>
          <w:p w14:paraId="601928E8" w14:textId="77777777" w:rsidR="00776393" w:rsidRDefault="00776393" w:rsidP="006E5AFC">
            <w:pPr>
              <w:widowControl w:val="0"/>
              <w:pBdr>
                <w:top w:val="nil"/>
                <w:left w:val="nil"/>
                <w:bottom w:val="nil"/>
                <w:right w:val="nil"/>
                <w:between w:val="nil"/>
              </w:pBdr>
              <w:spacing w:after="0" w:line="240" w:lineRule="auto"/>
              <w:jc w:val="both"/>
            </w:pPr>
            <w:r>
              <w:rPr>
                <w:b/>
                <w:color w:val="00000A"/>
              </w:rPr>
              <w:t>CO1</w:t>
            </w:r>
          </w:p>
        </w:tc>
        <w:tc>
          <w:tcPr>
            <w:tcW w:w="8663" w:type="dxa"/>
            <w:tcBorders>
              <w:top w:val="single" w:sz="8" w:space="0" w:color="000001"/>
              <w:left w:val="single" w:sz="8" w:space="0" w:color="000001"/>
              <w:bottom w:val="single" w:sz="8" w:space="0" w:color="000001"/>
              <w:right w:val="single" w:sz="8" w:space="0" w:color="000001"/>
            </w:tcBorders>
          </w:tcPr>
          <w:p w14:paraId="40433050" w14:textId="77777777" w:rsidR="00776393" w:rsidRDefault="00776393" w:rsidP="006E5AFC">
            <w:pPr>
              <w:pBdr>
                <w:top w:val="nil"/>
                <w:left w:val="nil"/>
                <w:bottom w:val="nil"/>
                <w:right w:val="nil"/>
                <w:between w:val="nil"/>
              </w:pBdr>
              <w:spacing w:after="0" w:line="240" w:lineRule="auto"/>
              <w:jc w:val="both"/>
            </w:pPr>
            <w:r>
              <w:rPr>
                <w:sz w:val="20"/>
                <w:szCs w:val="20"/>
              </w:rPr>
              <w:t>To introduce fundamental concepts of operations management</w:t>
            </w:r>
          </w:p>
        </w:tc>
      </w:tr>
      <w:tr w:rsidR="00776393" w14:paraId="5C523122" w14:textId="77777777" w:rsidTr="006E5AFC">
        <w:tc>
          <w:tcPr>
            <w:tcW w:w="937" w:type="dxa"/>
            <w:tcBorders>
              <w:top w:val="single" w:sz="8" w:space="0" w:color="000001"/>
              <w:left w:val="single" w:sz="8" w:space="0" w:color="000001"/>
              <w:bottom w:val="single" w:sz="8" w:space="0" w:color="000001"/>
              <w:right w:val="single" w:sz="8" w:space="0" w:color="000001"/>
            </w:tcBorders>
          </w:tcPr>
          <w:p w14:paraId="7F3B9F57" w14:textId="77777777" w:rsidR="00776393" w:rsidRDefault="00776393" w:rsidP="006E5AFC">
            <w:pPr>
              <w:widowControl w:val="0"/>
              <w:pBdr>
                <w:top w:val="nil"/>
                <w:left w:val="nil"/>
                <w:bottom w:val="nil"/>
                <w:right w:val="nil"/>
                <w:between w:val="nil"/>
              </w:pBdr>
              <w:spacing w:after="0" w:line="240" w:lineRule="auto"/>
              <w:jc w:val="both"/>
            </w:pPr>
            <w:r>
              <w:rPr>
                <w:b/>
                <w:color w:val="00000A"/>
              </w:rPr>
              <w:t>CO2</w:t>
            </w:r>
          </w:p>
        </w:tc>
        <w:tc>
          <w:tcPr>
            <w:tcW w:w="8663" w:type="dxa"/>
            <w:tcBorders>
              <w:top w:val="single" w:sz="8" w:space="0" w:color="000001"/>
              <w:left w:val="single" w:sz="8" w:space="0" w:color="000001"/>
              <w:bottom w:val="single" w:sz="8" w:space="0" w:color="000001"/>
              <w:right w:val="single" w:sz="8" w:space="0" w:color="000001"/>
            </w:tcBorders>
          </w:tcPr>
          <w:p w14:paraId="2D5CCDDC" w14:textId="77777777" w:rsidR="00776393" w:rsidRDefault="00776393" w:rsidP="006E5AFC">
            <w:pPr>
              <w:pBdr>
                <w:top w:val="nil"/>
                <w:left w:val="nil"/>
                <w:bottom w:val="nil"/>
                <w:right w:val="nil"/>
                <w:between w:val="nil"/>
              </w:pBdr>
              <w:spacing w:after="0" w:line="240" w:lineRule="auto"/>
              <w:jc w:val="both"/>
            </w:pPr>
            <w:r>
              <w:rPr>
                <w:sz w:val="20"/>
                <w:szCs w:val="20"/>
              </w:rPr>
              <w:t>To introduce techniques of process analysis, location and layout decisions, work study, production planning, project layout product design, production planning, quality tools, and project management.</w:t>
            </w:r>
          </w:p>
        </w:tc>
      </w:tr>
      <w:tr w:rsidR="00776393" w14:paraId="48F6E410" w14:textId="77777777" w:rsidTr="006E5AFC">
        <w:tc>
          <w:tcPr>
            <w:tcW w:w="937" w:type="dxa"/>
            <w:tcBorders>
              <w:top w:val="single" w:sz="8" w:space="0" w:color="000001"/>
              <w:left w:val="single" w:sz="8" w:space="0" w:color="000001"/>
              <w:bottom w:val="single" w:sz="8" w:space="0" w:color="000001"/>
              <w:right w:val="single" w:sz="8" w:space="0" w:color="000001"/>
            </w:tcBorders>
          </w:tcPr>
          <w:p w14:paraId="5833D8BD" w14:textId="77777777" w:rsidR="00776393" w:rsidRDefault="00776393" w:rsidP="006E5AFC">
            <w:pPr>
              <w:widowControl w:val="0"/>
              <w:pBdr>
                <w:top w:val="nil"/>
                <w:left w:val="nil"/>
                <w:bottom w:val="nil"/>
                <w:right w:val="nil"/>
                <w:between w:val="nil"/>
              </w:pBdr>
              <w:spacing w:after="0" w:line="240" w:lineRule="auto"/>
              <w:jc w:val="both"/>
              <w:rPr>
                <w:b/>
                <w:color w:val="00000A"/>
              </w:rPr>
            </w:pPr>
            <w:r>
              <w:rPr>
                <w:b/>
                <w:color w:val="00000A"/>
              </w:rPr>
              <w:t>CO3</w:t>
            </w:r>
          </w:p>
        </w:tc>
        <w:tc>
          <w:tcPr>
            <w:tcW w:w="8663" w:type="dxa"/>
            <w:tcBorders>
              <w:top w:val="single" w:sz="8" w:space="0" w:color="000001"/>
              <w:left w:val="single" w:sz="8" w:space="0" w:color="000001"/>
              <w:bottom w:val="single" w:sz="8" w:space="0" w:color="000001"/>
              <w:right w:val="single" w:sz="8" w:space="0" w:color="000001"/>
            </w:tcBorders>
          </w:tcPr>
          <w:p w14:paraId="580EC05F" w14:textId="77777777" w:rsidR="00776393" w:rsidRDefault="00776393" w:rsidP="006E5AFC">
            <w:pPr>
              <w:pBdr>
                <w:top w:val="nil"/>
                <w:left w:val="nil"/>
                <w:bottom w:val="nil"/>
                <w:right w:val="nil"/>
                <w:between w:val="nil"/>
              </w:pBdr>
              <w:spacing w:after="0" w:line="240" w:lineRule="auto"/>
              <w:jc w:val="both"/>
              <w:rPr>
                <w:sz w:val="20"/>
                <w:szCs w:val="20"/>
              </w:rPr>
            </w:pPr>
            <w:r>
              <w:rPr>
                <w:sz w:val="20"/>
                <w:szCs w:val="20"/>
              </w:rPr>
              <w:t>To enable the students solve operations problems at their workplace and in industry by applying the suitable frameworks</w:t>
            </w:r>
          </w:p>
        </w:tc>
      </w:tr>
      <w:tr w:rsidR="00776393" w14:paraId="5A311077" w14:textId="77777777" w:rsidTr="006E5AFC">
        <w:tc>
          <w:tcPr>
            <w:tcW w:w="937" w:type="dxa"/>
            <w:tcBorders>
              <w:top w:val="single" w:sz="8" w:space="0" w:color="000001"/>
              <w:left w:val="single" w:sz="8" w:space="0" w:color="000001"/>
              <w:bottom w:val="single" w:sz="8" w:space="0" w:color="000001"/>
              <w:right w:val="single" w:sz="8" w:space="0" w:color="000001"/>
            </w:tcBorders>
          </w:tcPr>
          <w:p w14:paraId="429814B3" w14:textId="77777777" w:rsidR="00776393" w:rsidRDefault="00776393" w:rsidP="006E5AFC">
            <w:pPr>
              <w:widowControl w:val="0"/>
              <w:pBdr>
                <w:top w:val="nil"/>
                <w:left w:val="nil"/>
                <w:bottom w:val="nil"/>
                <w:right w:val="nil"/>
                <w:between w:val="nil"/>
              </w:pBdr>
              <w:spacing w:after="0" w:line="240" w:lineRule="auto"/>
              <w:jc w:val="both"/>
              <w:rPr>
                <w:b/>
                <w:color w:val="00000A"/>
              </w:rPr>
            </w:pPr>
            <w:r>
              <w:rPr>
                <w:b/>
                <w:color w:val="00000A"/>
              </w:rPr>
              <w:t>CO4</w:t>
            </w:r>
          </w:p>
        </w:tc>
        <w:tc>
          <w:tcPr>
            <w:tcW w:w="8663" w:type="dxa"/>
            <w:tcBorders>
              <w:top w:val="single" w:sz="8" w:space="0" w:color="000001"/>
              <w:left w:val="single" w:sz="8" w:space="0" w:color="000001"/>
              <w:bottom w:val="single" w:sz="8" w:space="0" w:color="000001"/>
              <w:right w:val="single" w:sz="8" w:space="0" w:color="000001"/>
            </w:tcBorders>
          </w:tcPr>
          <w:p w14:paraId="5F5EFD87" w14:textId="77777777" w:rsidR="00776393" w:rsidRDefault="00776393" w:rsidP="006E5AFC">
            <w:pPr>
              <w:pBdr>
                <w:top w:val="nil"/>
                <w:left w:val="nil"/>
                <w:bottom w:val="nil"/>
                <w:right w:val="nil"/>
                <w:between w:val="nil"/>
              </w:pBdr>
              <w:spacing w:after="0" w:line="240" w:lineRule="auto"/>
              <w:jc w:val="both"/>
              <w:rPr>
                <w:sz w:val="20"/>
                <w:szCs w:val="20"/>
              </w:rPr>
            </w:pPr>
            <w:r>
              <w:rPr>
                <w:sz w:val="20"/>
                <w:szCs w:val="20"/>
              </w:rPr>
              <w:t>To equip students with the quantitative decision making required to critically examine the operations issues and make sound recommendations or decisions towards increasing the resource productivity and operational efficiency</w:t>
            </w:r>
          </w:p>
        </w:tc>
      </w:tr>
    </w:tbl>
    <w:p w14:paraId="275178B4" w14:textId="77777777" w:rsidR="00776393" w:rsidRDefault="00776393" w:rsidP="00776393">
      <w:pPr>
        <w:widowControl w:val="0"/>
        <w:spacing w:after="0" w:line="240" w:lineRule="auto"/>
        <w:rPr>
          <w:b/>
          <w:color w:val="00000A"/>
          <w:sz w:val="24"/>
          <w:szCs w:val="24"/>
        </w:rPr>
      </w:pPr>
    </w:p>
    <w:p w14:paraId="7B905233" w14:textId="77777777" w:rsidR="00776393" w:rsidRDefault="00776393" w:rsidP="00776393">
      <w:pPr>
        <w:widowControl w:val="0"/>
        <w:spacing w:after="0" w:line="240" w:lineRule="auto"/>
        <w:rPr>
          <w:b/>
          <w:color w:val="00000A"/>
          <w:sz w:val="24"/>
          <w:szCs w:val="24"/>
        </w:rPr>
      </w:pPr>
      <w:r>
        <w:rPr>
          <w:b/>
          <w:color w:val="00000A"/>
          <w:sz w:val="24"/>
          <w:szCs w:val="24"/>
        </w:rPr>
        <w:t>Text Book(s):</w:t>
      </w:r>
    </w:p>
    <w:tbl>
      <w:tblPr>
        <w:tblW w:w="9640" w:type="dxa"/>
        <w:tblInd w:w="-43"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702"/>
        <w:gridCol w:w="8938"/>
      </w:tblGrid>
      <w:tr w:rsidR="00776393" w14:paraId="6BD5C807" w14:textId="77777777" w:rsidTr="006E5AFC">
        <w:tc>
          <w:tcPr>
            <w:tcW w:w="702" w:type="dxa"/>
            <w:shd w:val="clear" w:color="auto" w:fill="FFFFFF"/>
            <w:tcMar>
              <w:left w:w="45" w:type="dxa"/>
            </w:tcMar>
          </w:tcPr>
          <w:p w14:paraId="6AAE734C" w14:textId="77777777" w:rsidR="00776393" w:rsidRDefault="00776393" w:rsidP="006E5AFC">
            <w:pPr>
              <w:widowControl w:val="0"/>
              <w:spacing w:after="0" w:line="240" w:lineRule="auto"/>
              <w:jc w:val="center"/>
              <w:rPr>
                <w:b/>
              </w:rPr>
            </w:pPr>
            <w:r>
              <w:rPr>
                <w:b/>
                <w:color w:val="00000A"/>
              </w:rPr>
              <w:t>T1</w:t>
            </w:r>
          </w:p>
        </w:tc>
        <w:tc>
          <w:tcPr>
            <w:tcW w:w="8938" w:type="dxa"/>
            <w:tcBorders>
              <w:left w:val="single" w:sz="4" w:space="0" w:color="000001"/>
              <w:right w:val="single" w:sz="4" w:space="0" w:color="000001"/>
            </w:tcBorders>
            <w:shd w:val="clear" w:color="auto" w:fill="FFFFFF"/>
            <w:tcMar>
              <w:left w:w="45" w:type="dxa"/>
            </w:tcMar>
          </w:tcPr>
          <w:p w14:paraId="418A25B7" w14:textId="77777777" w:rsidR="00776393" w:rsidRDefault="00776393" w:rsidP="006E5AFC">
            <w:pPr>
              <w:spacing w:after="0" w:line="240" w:lineRule="auto"/>
              <w:jc w:val="both"/>
              <w:rPr>
                <w:sz w:val="20"/>
                <w:szCs w:val="20"/>
              </w:rPr>
            </w:pPr>
            <w:r>
              <w:rPr>
                <w:sz w:val="20"/>
                <w:szCs w:val="20"/>
              </w:rPr>
              <w:t>Operations Management, Jay Heizer and Barry Render, Pearson Education, Twelfth Edition. 2017</w:t>
            </w:r>
          </w:p>
        </w:tc>
      </w:tr>
    </w:tbl>
    <w:p w14:paraId="036799A0" w14:textId="77777777" w:rsidR="00776393" w:rsidRDefault="00776393" w:rsidP="00776393">
      <w:pPr>
        <w:widowControl w:val="0"/>
        <w:spacing w:after="0" w:line="240" w:lineRule="auto"/>
        <w:rPr>
          <w:b/>
          <w:color w:val="00000A"/>
          <w:sz w:val="24"/>
          <w:szCs w:val="24"/>
        </w:rPr>
      </w:pPr>
    </w:p>
    <w:p w14:paraId="387D43F3" w14:textId="77777777" w:rsidR="00776393" w:rsidRDefault="00776393" w:rsidP="00776393">
      <w:pPr>
        <w:widowControl w:val="0"/>
        <w:spacing w:after="0" w:line="240" w:lineRule="auto"/>
      </w:pPr>
      <w:r>
        <w:rPr>
          <w:b/>
          <w:color w:val="00000A"/>
          <w:sz w:val="24"/>
          <w:szCs w:val="24"/>
        </w:rPr>
        <w:t xml:space="preserve">Reference Book(s) &amp; other </w:t>
      </w:r>
      <w:sdt>
        <w:sdtPr>
          <w:tag w:val="goog_rdk_1"/>
          <w:id w:val="695999141"/>
        </w:sdtPr>
        <w:sdtEndPr/>
        <w:sdtContent>
          <w:commentRangeStart w:id="1"/>
        </w:sdtContent>
      </w:sdt>
      <w:sdt>
        <w:sdtPr>
          <w:tag w:val="goog_rdk_2"/>
          <w:id w:val="-2086891801"/>
        </w:sdtPr>
        <w:sdtEndPr/>
        <w:sdtContent>
          <w:commentRangeStart w:id="2"/>
        </w:sdtContent>
      </w:sdt>
      <w:r>
        <w:rPr>
          <w:b/>
          <w:color w:val="00000A"/>
          <w:sz w:val="24"/>
          <w:szCs w:val="24"/>
        </w:rPr>
        <w:t>resources</w:t>
      </w:r>
      <w:commentRangeEnd w:id="1"/>
      <w:r>
        <w:commentReference w:id="1"/>
      </w:r>
      <w:commentRangeEnd w:id="2"/>
      <w:r>
        <w:commentReference w:id="2"/>
      </w:r>
      <w:r>
        <w:rPr>
          <w:b/>
          <w:color w:val="00000A"/>
          <w:sz w:val="24"/>
          <w:szCs w:val="24"/>
        </w:rPr>
        <w:t>:</w:t>
      </w:r>
    </w:p>
    <w:tbl>
      <w:tblPr>
        <w:tblW w:w="9640" w:type="dxa"/>
        <w:tblInd w:w="-43"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702"/>
        <w:gridCol w:w="8938"/>
      </w:tblGrid>
      <w:tr w:rsidR="00776393" w14:paraId="24F37C42" w14:textId="77777777" w:rsidTr="006E5AFC">
        <w:tc>
          <w:tcPr>
            <w:tcW w:w="702" w:type="dxa"/>
            <w:shd w:val="clear" w:color="auto" w:fill="FFFFFF"/>
            <w:tcMar>
              <w:left w:w="45" w:type="dxa"/>
            </w:tcMar>
          </w:tcPr>
          <w:p w14:paraId="38A49D4A" w14:textId="77777777" w:rsidR="00776393" w:rsidRDefault="00776393" w:rsidP="006E5AFC">
            <w:pPr>
              <w:widowControl w:val="0"/>
              <w:spacing w:after="0" w:line="240" w:lineRule="auto"/>
              <w:jc w:val="center"/>
              <w:rPr>
                <w:b/>
                <w:color w:val="00000A"/>
              </w:rPr>
            </w:pPr>
            <w:r>
              <w:rPr>
                <w:b/>
                <w:color w:val="00000A"/>
              </w:rPr>
              <w:t>R1</w:t>
            </w:r>
          </w:p>
        </w:tc>
        <w:tc>
          <w:tcPr>
            <w:tcW w:w="8938" w:type="dxa"/>
            <w:tcBorders>
              <w:left w:val="single" w:sz="4" w:space="0" w:color="000001"/>
              <w:right w:val="single" w:sz="4" w:space="0" w:color="000001"/>
            </w:tcBorders>
            <w:shd w:val="clear" w:color="auto" w:fill="FFFFFF"/>
            <w:tcMar>
              <w:left w:w="45" w:type="dxa"/>
            </w:tcMar>
          </w:tcPr>
          <w:p w14:paraId="1E32FBD2" w14:textId="77777777" w:rsidR="00776393" w:rsidRDefault="00776393" w:rsidP="006E5AFC">
            <w:pPr>
              <w:spacing w:after="0" w:line="240" w:lineRule="auto"/>
              <w:jc w:val="both"/>
            </w:pPr>
            <w:r>
              <w:rPr>
                <w:sz w:val="20"/>
                <w:szCs w:val="20"/>
              </w:rPr>
              <w:t>Operations Management in the Supply Chain. Roger G Schroeder, Susan Meyer Goldstein and M Johnny Rungtusanatham. McGraw Hill. New Delhi. Sixth edition. 2013.</w:t>
            </w:r>
          </w:p>
        </w:tc>
      </w:tr>
      <w:tr w:rsidR="00776393" w14:paraId="6FA32C10" w14:textId="77777777" w:rsidTr="006E5AFC">
        <w:tc>
          <w:tcPr>
            <w:tcW w:w="702" w:type="dxa"/>
            <w:shd w:val="clear" w:color="auto" w:fill="FFFFFF"/>
            <w:tcMar>
              <w:left w:w="45" w:type="dxa"/>
            </w:tcMar>
          </w:tcPr>
          <w:p w14:paraId="2BF2C911" w14:textId="77777777" w:rsidR="00776393" w:rsidRDefault="00776393" w:rsidP="006E5AFC">
            <w:pPr>
              <w:widowControl w:val="0"/>
              <w:spacing w:after="0" w:line="240" w:lineRule="auto"/>
              <w:jc w:val="center"/>
              <w:rPr>
                <w:b/>
                <w:color w:val="00000A"/>
              </w:rPr>
            </w:pPr>
            <w:r>
              <w:rPr>
                <w:b/>
                <w:color w:val="00000A"/>
              </w:rPr>
              <w:lastRenderedPageBreak/>
              <w:t>R2</w:t>
            </w:r>
          </w:p>
        </w:tc>
        <w:tc>
          <w:tcPr>
            <w:tcW w:w="8938" w:type="dxa"/>
            <w:tcBorders>
              <w:left w:val="single" w:sz="4" w:space="0" w:color="000001"/>
              <w:right w:val="single" w:sz="4" w:space="0" w:color="000001"/>
            </w:tcBorders>
            <w:shd w:val="clear" w:color="auto" w:fill="FFFFFF"/>
            <w:tcMar>
              <w:left w:w="45" w:type="dxa"/>
            </w:tcMar>
          </w:tcPr>
          <w:p w14:paraId="1C1869E5" w14:textId="77777777" w:rsidR="00776393" w:rsidRDefault="00776393" w:rsidP="006E5AFC">
            <w:pPr>
              <w:spacing w:after="0" w:line="240" w:lineRule="auto"/>
              <w:jc w:val="both"/>
            </w:pPr>
            <w:r>
              <w:rPr>
                <w:sz w:val="20"/>
                <w:szCs w:val="20"/>
              </w:rPr>
              <w:t>William J. Stevenson. Operations Management. McGraw Hill. New Delhi. Eleventh Edition. 2015.</w:t>
            </w:r>
          </w:p>
        </w:tc>
      </w:tr>
      <w:tr w:rsidR="00776393" w14:paraId="426B6A2C" w14:textId="77777777" w:rsidTr="006E5AFC">
        <w:tc>
          <w:tcPr>
            <w:tcW w:w="702" w:type="dxa"/>
            <w:shd w:val="clear" w:color="auto" w:fill="FFFFFF"/>
            <w:tcMar>
              <w:left w:w="45" w:type="dxa"/>
            </w:tcMar>
          </w:tcPr>
          <w:p w14:paraId="61DE52A7" w14:textId="77777777" w:rsidR="00776393" w:rsidRDefault="00776393" w:rsidP="006E5AFC">
            <w:pPr>
              <w:widowControl w:val="0"/>
              <w:spacing w:after="0" w:line="240" w:lineRule="auto"/>
              <w:jc w:val="center"/>
              <w:rPr>
                <w:b/>
                <w:color w:val="00000A"/>
              </w:rPr>
            </w:pPr>
            <w:r>
              <w:rPr>
                <w:b/>
                <w:color w:val="00000A"/>
              </w:rPr>
              <w:t>R3</w:t>
            </w:r>
          </w:p>
        </w:tc>
        <w:tc>
          <w:tcPr>
            <w:tcW w:w="8938" w:type="dxa"/>
            <w:tcBorders>
              <w:left w:val="single" w:sz="4" w:space="0" w:color="000001"/>
              <w:right w:val="single" w:sz="4" w:space="0" w:color="000001"/>
            </w:tcBorders>
            <w:shd w:val="clear" w:color="auto" w:fill="FFFFFF"/>
            <w:tcMar>
              <w:left w:w="45" w:type="dxa"/>
            </w:tcMar>
          </w:tcPr>
          <w:p w14:paraId="2915BFCA" w14:textId="77777777" w:rsidR="00776393" w:rsidRDefault="00776393" w:rsidP="006E5AFC">
            <w:pPr>
              <w:spacing w:after="0" w:line="240" w:lineRule="auto"/>
              <w:jc w:val="both"/>
            </w:pPr>
            <w:r>
              <w:rPr>
                <w:sz w:val="20"/>
                <w:szCs w:val="20"/>
              </w:rPr>
              <w:t>Operations and Supply Chain Management.  Richard B Chase, Ravi Shankar and F. Robert Jacobs McGraw Hill. New Delhi. Fourteenth Edition. 2014.</w:t>
            </w:r>
          </w:p>
        </w:tc>
      </w:tr>
    </w:tbl>
    <w:p w14:paraId="2DD4DFE5" w14:textId="77777777" w:rsidR="00776393" w:rsidRDefault="00776393" w:rsidP="00776393">
      <w:pPr>
        <w:widowControl w:val="0"/>
        <w:shd w:val="clear" w:color="auto" w:fill="F2F2F2"/>
        <w:jc w:val="both"/>
        <w:rPr>
          <w:b/>
          <w:color w:val="00000A"/>
          <w:sz w:val="24"/>
          <w:szCs w:val="24"/>
          <w:u w:val="single"/>
        </w:rPr>
      </w:pPr>
    </w:p>
    <w:p w14:paraId="5A9E19B9" w14:textId="77777777" w:rsidR="00776393" w:rsidRDefault="00776393" w:rsidP="00776393">
      <w:pPr>
        <w:widowControl w:val="0"/>
        <w:shd w:val="clear" w:color="auto" w:fill="F2F2F2"/>
        <w:jc w:val="both"/>
        <w:rPr>
          <w:b/>
          <w:color w:val="00000A"/>
          <w:sz w:val="24"/>
          <w:szCs w:val="24"/>
          <w:u w:val="single"/>
        </w:rPr>
      </w:pPr>
      <w:r>
        <w:rPr>
          <w:b/>
          <w:color w:val="00000A"/>
          <w:sz w:val="24"/>
          <w:szCs w:val="24"/>
          <w:u w:val="single"/>
        </w:rPr>
        <w:t xml:space="preserve">Learning Outcomes: Students will be able to </w:t>
      </w:r>
    </w:p>
    <w:tbl>
      <w:tblPr>
        <w:tblW w:w="9396" w:type="dxa"/>
        <w:tblInd w:w="-106" w:type="dxa"/>
        <w:tblBorders>
          <w:top w:val="single" w:sz="8" w:space="0" w:color="000001"/>
          <w:left w:val="single" w:sz="8" w:space="0" w:color="000001"/>
          <w:bottom w:val="single" w:sz="8" w:space="0" w:color="000001"/>
          <w:right w:val="single" w:sz="8" w:space="0" w:color="000001"/>
          <w:insideH w:val="single" w:sz="8" w:space="0" w:color="000001"/>
          <w:insideV w:val="single" w:sz="8" w:space="0" w:color="000001"/>
        </w:tblBorders>
        <w:tblLayout w:type="fixed"/>
        <w:tblLook w:val="0000" w:firstRow="0" w:lastRow="0" w:firstColumn="0" w:lastColumn="0" w:noHBand="0" w:noVBand="0"/>
      </w:tblPr>
      <w:tblGrid>
        <w:gridCol w:w="1036"/>
        <w:gridCol w:w="8360"/>
      </w:tblGrid>
      <w:tr w:rsidR="00776393" w14:paraId="02097AF6" w14:textId="77777777" w:rsidTr="006E5AFC">
        <w:trPr>
          <w:cantSplit/>
        </w:trPr>
        <w:tc>
          <w:tcPr>
            <w:tcW w:w="1036" w:type="dxa"/>
            <w:shd w:val="clear" w:color="auto" w:fill="FFFFFF"/>
            <w:tcMar>
              <w:left w:w="50" w:type="dxa"/>
            </w:tcMar>
          </w:tcPr>
          <w:p w14:paraId="7E4DBD9F" w14:textId="77777777" w:rsidR="00776393" w:rsidRDefault="00776393" w:rsidP="006E5AFC">
            <w:pPr>
              <w:widowControl w:val="0"/>
              <w:spacing w:after="0" w:line="240" w:lineRule="auto"/>
              <w:jc w:val="center"/>
              <w:rPr>
                <w:color w:val="00000A"/>
                <w:sz w:val="24"/>
                <w:szCs w:val="24"/>
              </w:rPr>
            </w:pPr>
            <w:r>
              <w:rPr>
                <w:color w:val="00000A"/>
                <w:sz w:val="24"/>
                <w:szCs w:val="24"/>
              </w:rPr>
              <w:t>LO1</w:t>
            </w:r>
          </w:p>
        </w:tc>
        <w:tc>
          <w:tcPr>
            <w:tcW w:w="8360" w:type="dxa"/>
            <w:shd w:val="clear" w:color="auto" w:fill="FFFFFF"/>
            <w:tcMar>
              <w:left w:w="50" w:type="dxa"/>
            </w:tcMar>
          </w:tcPr>
          <w:p w14:paraId="077080CA" w14:textId="77777777" w:rsidR="00776393" w:rsidRDefault="00776393" w:rsidP="006E5AFC">
            <w:pPr>
              <w:widowControl w:val="0"/>
              <w:pBdr>
                <w:top w:val="nil"/>
                <w:left w:val="nil"/>
                <w:bottom w:val="nil"/>
                <w:right w:val="nil"/>
                <w:between w:val="nil"/>
              </w:pBdr>
              <w:spacing w:after="0" w:line="240" w:lineRule="auto"/>
              <w:rPr>
                <w:sz w:val="24"/>
                <w:szCs w:val="24"/>
              </w:rPr>
            </w:pPr>
            <w:r>
              <w:rPr>
                <w:color w:val="00000A"/>
                <w:sz w:val="20"/>
                <w:szCs w:val="20"/>
              </w:rPr>
              <w:t>Compute: Single-factor and multi-factor productivity, reorder point and safety stock, normal and standard times in a labor study</w:t>
            </w:r>
          </w:p>
        </w:tc>
      </w:tr>
      <w:tr w:rsidR="00776393" w14:paraId="10755495" w14:textId="77777777" w:rsidTr="006E5AFC">
        <w:trPr>
          <w:cantSplit/>
        </w:trPr>
        <w:tc>
          <w:tcPr>
            <w:tcW w:w="1036" w:type="dxa"/>
            <w:shd w:val="clear" w:color="auto" w:fill="FFFFFF"/>
            <w:tcMar>
              <w:left w:w="50" w:type="dxa"/>
            </w:tcMar>
          </w:tcPr>
          <w:p w14:paraId="40BEDDF9" w14:textId="77777777" w:rsidR="00776393" w:rsidRDefault="00776393" w:rsidP="006E5AFC">
            <w:pPr>
              <w:widowControl w:val="0"/>
              <w:spacing w:after="0" w:line="240" w:lineRule="auto"/>
              <w:jc w:val="center"/>
              <w:rPr>
                <w:color w:val="00000A"/>
                <w:sz w:val="24"/>
                <w:szCs w:val="24"/>
              </w:rPr>
            </w:pPr>
            <w:r>
              <w:rPr>
                <w:color w:val="00000A"/>
                <w:sz w:val="24"/>
                <w:szCs w:val="24"/>
              </w:rPr>
              <w:t>LO2</w:t>
            </w:r>
          </w:p>
        </w:tc>
        <w:tc>
          <w:tcPr>
            <w:tcW w:w="8360" w:type="dxa"/>
            <w:shd w:val="clear" w:color="auto" w:fill="FFFFFF"/>
            <w:tcMar>
              <w:left w:w="50" w:type="dxa"/>
            </w:tcMar>
          </w:tcPr>
          <w:p w14:paraId="7556728C" w14:textId="77777777" w:rsidR="00776393" w:rsidRDefault="00776393" w:rsidP="006E5AFC">
            <w:pPr>
              <w:widowControl w:val="0"/>
              <w:pBdr>
                <w:top w:val="nil"/>
                <w:left w:val="nil"/>
                <w:bottom w:val="nil"/>
                <w:right w:val="nil"/>
                <w:between w:val="nil"/>
              </w:pBdr>
              <w:spacing w:after="0" w:line="240" w:lineRule="auto"/>
              <w:rPr>
                <w:sz w:val="24"/>
                <w:szCs w:val="24"/>
              </w:rPr>
            </w:pPr>
            <w:r>
              <w:rPr>
                <w:color w:val="00000A"/>
                <w:sz w:val="20"/>
                <w:szCs w:val="20"/>
              </w:rPr>
              <w:t>Carry out: ABC analysis</w:t>
            </w:r>
          </w:p>
        </w:tc>
      </w:tr>
      <w:tr w:rsidR="00776393" w14:paraId="044E3233" w14:textId="77777777" w:rsidTr="006E5AFC">
        <w:trPr>
          <w:cantSplit/>
        </w:trPr>
        <w:tc>
          <w:tcPr>
            <w:tcW w:w="1036" w:type="dxa"/>
            <w:shd w:val="clear" w:color="auto" w:fill="FFFFFF"/>
            <w:tcMar>
              <w:left w:w="50" w:type="dxa"/>
            </w:tcMar>
          </w:tcPr>
          <w:p w14:paraId="003A8504" w14:textId="77777777" w:rsidR="00776393" w:rsidRDefault="00776393" w:rsidP="006E5AFC">
            <w:pPr>
              <w:widowControl w:val="0"/>
              <w:spacing w:after="0" w:line="240" w:lineRule="auto"/>
              <w:jc w:val="center"/>
              <w:rPr>
                <w:color w:val="00000A"/>
                <w:sz w:val="24"/>
                <w:szCs w:val="24"/>
              </w:rPr>
            </w:pPr>
            <w:r>
              <w:rPr>
                <w:color w:val="00000A"/>
                <w:sz w:val="24"/>
                <w:szCs w:val="24"/>
              </w:rPr>
              <w:t>LO3</w:t>
            </w:r>
          </w:p>
        </w:tc>
        <w:tc>
          <w:tcPr>
            <w:tcW w:w="8360" w:type="dxa"/>
            <w:shd w:val="clear" w:color="auto" w:fill="FFFFFF"/>
            <w:tcMar>
              <w:left w:w="50" w:type="dxa"/>
            </w:tcMar>
          </w:tcPr>
          <w:p w14:paraId="600D965C" w14:textId="77777777" w:rsidR="00776393" w:rsidRDefault="00776393" w:rsidP="006E5AFC">
            <w:pPr>
              <w:widowControl w:val="0"/>
              <w:spacing w:after="0" w:line="240" w:lineRule="auto"/>
              <w:rPr>
                <w:sz w:val="24"/>
                <w:szCs w:val="24"/>
              </w:rPr>
            </w:pPr>
            <w:r>
              <w:rPr>
                <w:color w:val="00000A"/>
                <w:sz w:val="20"/>
                <w:szCs w:val="20"/>
              </w:rPr>
              <w:t>Develop: Product structure, build gross requirements plan, net requirements plan</w:t>
            </w:r>
          </w:p>
        </w:tc>
      </w:tr>
      <w:tr w:rsidR="00776393" w14:paraId="221772BE" w14:textId="77777777" w:rsidTr="006E5AFC">
        <w:trPr>
          <w:cantSplit/>
        </w:trPr>
        <w:tc>
          <w:tcPr>
            <w:tcW w:w="1036" w:type="dxa"/>
            <w:shd w:val="clear" w:color="auto" w:fill="FFFFFF"/>
            <w:tcMar>
              <w:left w:w="50" w:type="dxa"/>
            </w:tcMar>
          </w:tcPr>
          <w:p w14:paraId="46E88A2C" w14:textId="77777777" w:rsidR="00776393" w:rsidRDefault="00776393" w:rsidP="006E5AFC">
            <w:pPr>
              <w:widowControl w:val="0"/>
              <w:spacing w:after="0" w:line="240" w:lineRule="auto"/>
              <w:jc w:val="center"/>
              <w:rPr>
                <w:color w:val="00000A"/>
                <w:sz w:val="24"/>
                <w:szCs w:val="24"/>
              </w:rPr>
            </w:pPr>
            <w:r>
              <w:rPr>
                <w:color w:val="00000A"/>
                <w:sz w:val="24"/>
                <w:szCs w:val="24"/>
              </w:rPr>
              <w:t>LO4</w:t>
            </w:r>
          </w:p>
        </w:tc>
        <w:tc>
          <w:tcPr>
            <w:tcW w:w="8360" w:type="dxa"/>
            <w:shd w:val="clear" w:color="auto" w:fill="FFFFFF"/>
            <w:tcMar>
              <w:left w:w="50" w:type="dxa"/>
            </w:tcMar>
          </w:tcPr>
          <w:p w14:paraId="620983F0" w14:textId="77777777" w:rsidR="00776393" w:rsidRDefault="00776393" w:rsidP="006E5AFC">
            <w:pPr>
              <w:widowControl w:val="0"/>
              <w:pBdr>
                <w:top w:val="nil"/>
                <w:left w:val="nil"/>
                <w:bottom w:val="nil"/>
                <w:right w:val="nil"/>
                <w:between w:val="nil"/>
              </w:pBdr>
              <w:spacing w:after="0" w:line="240" w:lineRule="auto"/>
              <w:rPr>
                <w:sz w:val="24"/>
                <w:szCs w:val="24"/>
              </w:rPr>
            </w:pPr>
            <w:r>
              <w:rPr>
                <w:color w:val="00000A"/>
                <w:sz w:val="20"/>
                <w:szCs w:val="20"/>
              </w:rPr>
              <w:t>Use: Tools of process analysis, Centre of gravity method, tools of methods analysis, EOQ model, seven tools of quality.</w:t>
            </w:r>
          </w:p>
        </w:tc>
      </w:tr>
      <w:tr w:rsidR="00776393" w14:paraId="4DA4803A" w14:textId="77777777" w:rsidTr="006E5AFC">
        <w:trPr>
          <w:cantSplit/>
        </w:trPr>
        <w:tc>
          <w:tcPr>
            <w:tcW w:w="1036" w:type="dxa"/>
            <w:shd w:val="clear" w:color="auto" w:fill="FFFFFF"/>
            <w:tcMar>
              <w:left w:w="50" w:type="dxa"/>
            </w:tcMar>
          </w:tcPr>
          <w:p w14:paraId="7899B3B8" w14:textId="77777777" w:rsidR="00776393" w:rsidRDefault="00776393" w:rsidP="006E5AFC">
            <w:pPr>
              <w:widowControl w:val="0"/>
              <w:spacing w:after="0" w:line="240" w:lineRule="auto"/>
              <w:jc w:val="center"/>
              <w:rPr>
                <w:color w:val="00000A"/>
                <w:sz w:val="24"/>
                <w:szCs w:val="24"/>
              </w:rPr>
            </w:pPr>
            <w:r>
              <w:rPr>
                <w:color w:val="00000A"/>
                <w:sz w:val="24"/>
                <w:szCs w:val="24"/>
              </w:rPr>
              <w:t>LO5…</w:t>
            </w:r>
          </w:p>
        </w:tc>
        <w:tc>
          <w:tcPr>
            <w:tcW w:w="8360" w:type="dxa"/>
            <w:shd w:val="clear" w:color="auto" w:fill="FFFFFF"/>
            <w:tcMar>
              <w:left w:w="50" w:type="dxa"/>
            </w:tcMar>
          </w:tcPr>
          <w:p w14:paraId="3B908BBC" w14:textId="77777777" w:rsidR="00776393" w:rsidRDefault="00776393" w:rsidP="006E5AFC">
            <w:pPr>
              <w:widowControl w:val="0"/>
              <w:pBdr>
                <w:top w:val="nil"/>
                <w:left w:val="nil"/>
                <w:bottom w:val="nil"/>
                <w:right w:val="nil"/>
                <w:between w:val="nil"/>
              </w:pBdr>
              <w:spacing w:after="0" w:line="240" w:lineRule="auto"/>
              <w:rPr>
                <w:color w:val="00000A"/>
                <w:sz w:val="20"/>
                <w:szCs w:val="20"/>
              </w:rPr>
            </w:pPr>
            <w:r>
              <w:rPr>
                <w:color w:val="00000A"/>
                <w:sz w:val="20"/>
                <w:szCs w:val="20"/>
              </w:rPr>
              <w:t>Define: Product life cycle, quality and TQM, JIT/Lean operations.</w:t>
            </w:r>
          </w:p>
          <w:p w14:paraId="334D88BC" w14:textId="77777777" w:rsidR="00776393" w:rsidRDefault="00776393" w:rsidP="006E5AFC">
            <w:pPr>
              <w:widowControl w:val="0"/>
              <w:pBdr>
                <w:top w:val="nil"/>
                <w:left w:val="nil"/>
                <w:bottom w:val="nil"/>
                <w:right w:val="nil"/>
                <w:between w:val="nil"/>
              </w:pBdr>
              <w:spacing w:after="0" w:line="240" w:lineRule="auto"/>
              <w:rPr>
                <w:color w:val="00000A"/>
                <w:sz w:val="20"/>
                <w:szCs w:val="20"/>
              </w:rPr>
            </w:pPr>
            <w:r>
              <w:rPr>
                <w:color w:val="00000A"/>
                <w:sz w:val="20"/>
                <w:szCs w:val="20"/>
              </w:rPr>
              <w:t>Determine : Lot sizes for lot-for-lot, EOQ and POQ, critical path</w:t>
            </w:r>
          </w:p>
          <w:p w14:paraId="40835B2E" w14:textId="77777777" w:rsidR="00776393" w:rsidRDefault="00776393" w:rsidP="006E5AFC">
            <w:pPr>
              <w:widowControl w:val="0"/>
              <w:pBdr>
                <w:top w:val="nil"/>
                <w:left w:val="nil"/>
                <w:bottom w:val="nil"/>
                <w:right w:val="nil"/>
                <w:between w:val="nil"/>
              </w:pBdr>
              <w:spacing w:after="0" w:line="240" w:lineRule="auto"/>
              <w:rPr>
                <w:color w:val="00000A"/>
                <w:sz w:val="20"/>
                <w:szCs w:val="20"/>
              </w:rPr>
            </w:pPr>
            <w:r>
              <w:rPr>
                <w:color w:val="00000A"/>
                <w:sz w:val="20"/>
                <w:szCs w:val="20"/>
              </w:rPr>
              <w:t>Describe: Documents needed for production, process strategies, labor-planning policies, priority sequencing rules, MRP, ERP, Kanban</w:t>
            </w:r>
          </w:p>
          <w:p w14:paraId="0A4DC71C" w14:textId="77777777" w:rsidR="00776393" w:rsidRDefault="00776393" w:rsidP="006E5AFC">
            <w:pPr>
              <w:widowControl w:val="0"/>
              <w:pBdr>
                <w:top w:val="nil"/>
                <w:left w:val="nil"/>
                <w:bottom w:val="nil"/>
                <w:right w:val="nil"/>
                <w:between w:val="nil"/>
              </w:pBdr>
              <w:spacing w:after="0" w:line="240" w:lineRule="auto"/>
              <w:rPr>
                <w:color w:val="00000A"/>
                <w:sz w:val="20"/>
                <w:szCs w:val="20"/>
              </w:rPr>
            </w:pPr>
            <w:r>
              <w:rPr>
                <w:color w:val="00000A"/>
                <w:sz w:val="20"/>
                <w:szCs w:val="20"/>
              </w:rPr>
              <w:t>Determine: Design capacity, effective capacity, and utilization describe a product development systems</w:t>
            </w:r>
          </w:p>
          <w:p w14:paraId="64DC3704" w14:textId="77777777" w:rsidR="00776393" w:rsidRDefault="00776393" w:rsidP="006E5AFC">
            <w:pPr>
              <w:widowControl w:val="0"/>
              <w:pBdr>
                <w:top w:val="nil"/>
                <w:left w:val="nil"/>
                <w:bottom w:val="nil"/>
                <w:right w:val="nil"/>
                <w:between w:val="nil"/>
              </w:pBdr>
              <w:spacing w:after="0" w:line="240" w:lineRule="auto"/>
              <w:rPr>
                <w:color w:val="00000A"/>
                <w:sz w:val="20"/>
                <w:szCs w:val="20"/>
              </w:rPr>
            </w:pPr>
            <w:r>
              <w:rPr>
                <w:color w:val="00000A"/>
                <w:sz w:val="20"/>
                <w:szCs w:val="20"/>
              </w:rPr>
              <w:t>Draw: Gantt loading and scheduling charts, AON networks</w:t>
            </w:r>
          </w:p>
          <w:p w14:paraId="6F3776FB" w14:textId="77777777" w:rsidR="00776393" w:rsidRDefault="00776393" w:rsidP="006E5AFC">
            <w:pPr>
              <w:widowControl w:val="0"/>
              <w:pBdr>
                <w:top w:val="nil"/>
                <w:left w:val="nil"/>
                <w:bottom w:val="nil"/>
                <w:right w:val="nil"/>
                <w:between w:val="nil"/>
              </w:pBdr>
              <w:spacing w:after="0" w:line="240" w:lineRule="auto"/>
              <w:rPr>
                <w:color w:val="00000A"/>
                <w:sz w:val="20"/>
                <w:szCs w:val="20"/>
              </w:rPr>
            </w:pPr>
            <w:r>
              <w:rPr>
                <w:color w:val="00000A"/>
                <w:sz w:val="20"/>
                <w:szCs w:val="20"/>
              </w:rPr>
              <w:t>Identity: Critical variables in enhancing productivity, strategic approaches to competitive advantage, when fixed position layouts are appropriate, ways to establish labor standards, operational strategies for developing aggregate plan major issues in job design, JIT partnerships,</w:t>
            </w:r>
          </w:p>
          <w:p w14:paraId="3DDC75EB" w14:textId="77777777" w:rsidR="00776393" w:rsidRDefault="00776393" w:rsidP="006E5AFC">
            <w:pPr>
              <w:widowControl w:val="0"/>
              <w:pBdr>
                <w:top w:val="nil"/>
                <w:left w:val="nil"/>
                <w:bottom w:val="nil"/>
                <w:right w:val="nil"/>
                <w:between w:val="nil"/>
              </w:pBdr>
              <w:spacing w:after="0" w:line="240" w:lineRule="auto"/>
              <w:rPr>
                <w:sz w:val="24"/>
                <w:szCs w:val="24"/>
              </w:rPr>
            </w:pPr>
            <w:r>
              <w:rPr>
                <w:color w:val="00000A"/>
                <w:sz w:val="20"/>
                <w:szCs w:val="20"/>
              </w:rPr>
              <w:t>Perform: Bottleneck analysis</w:t>
            </w:r>
          </w:p>
        </w:tc>
      </w:tr>
    </w:tbl>
    <w:p w14:paraId="3AD81254" w14:textId="77777777" w:rsidR="00776393" w:rsidRDefault="00776393" w:rsidP="00776393">
      <w:pPr>
        <w:widowControl w:val="0"/>
        <w:pBdr>
          <w:top w:val="nil"/>
          <w:left w:val="nil"/>
          <w:bottom w:val="nil"/>
          <w:right w:val="nil"/>
          <w:between w:val="nil"/>
        </w:pBdr>
        <w:spacing w:before="60" w:after="60" w:line="240" w:lineRule="auto"/>
        <w:rPr>
          <w:b/>
          <w:color w:val="00000A"/>
          <w:sz w:val="24"/>
          <w:szCs w:val="24"/>
          <w:u w:val="single"/>
        </w:rPr>
      </w:pPr>
    </w:p>
    <w:p w14:paraId="0E43F184" w14:textId="77777777" w:rsidR="00776393" w:rsidRDefault="00776393" w:rsidP="00776393">
      <w:pPr>
        <w:widowControl w:val="0"/>
        <w:pBdr>
          <w:top w:val="nil"/>
          <w:left w:val="nil"/>
          <w:bottom w:val="nil"/>
          <w:right w:val="nil"/>
          <w:between w:val="nil"/>
        </w:pBdr>
        <w:spacing w:before="60" w:after="60" w:line="240" w:lineRule="auto"/>
        <w:jc w:val="center"/>
        <w:rPr>
          <w:color w:val="000000"/>
          <w:sz w:val="24"/>
          <w:szCs w:val="24"/>
        </w:rPr>
      </w:pPr>
      <w:r>
        <w:rPr>
          <w:b/>
          <w:color w:val="00000A"/>
          <w:sz w:val="24"/>
          <w:szCs w:val="24"/>
          <w:u w:val="single"/>
        </w:rPr>
        <w:t>Part B: Learning Plan</w:t>
      </w:r>
    </w:p>
    <w:tbl>
      <w:tblPr>
        <w:tblW w:w="9918"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1843"/>
        <w:gridCol w:w="5245"/>
        <w:gridCol w:w="1559"/>
      </w:tblGrid>
      <w:tr w:rsidR="00776393" w14:paraId="63E27808" w14:textId="77777777" w:rsidTr="006E5AFC">
        <w:tc>
          <w:tcPr>
            <w:tcW w:w="1271" w:type="dxa"/>
          </w:tcPr>
          <w:p w14:paraId="5F9515FD" w14:textId="77777777" w:rsidR="00776393" w:rsidRDefault="00776393" w:rsidP="006E5AFC">
            <w:pPr>
              <w:widowControl w:val="0"/>
              <w:pBdr>
                <w:top w:val="nil"/>
                <w:left w:val="nil"/>
                <w:bottom w:val="nil"/>
                <w:right w:val="nil"/>
                <w:between w:val="nil"/>
              </w:pBdr>
              <w:spacing w:after="0" w:line="240" w:lineRule="auto"/>
              <w:jc w:val="center"/>
              <w:rPr>
                <w:b/>
                <w:color w:val="00000A"/>
              </w:rPr>
            </w:pPr>
            <w:r>
              <w:rPr>
                <w:b/>
                <w:color w:val="00000A"/>
                <w:sz w:val="24"/>
                <w:szCs w:val="24"/>
              </w:rPr>
              <w:t>Contact Session</w:t>
            </w:r>
          </w:p>
        </w:tc>
        <w:tc>
          <w:tcPr>
            <w:tcW w:w="1843" w:type="dxa"/>
          </w:tcPr>
          <w:p w14:paraId="75797E39" w14:textId="77777777" w:rsidR="00776393" w:rsidRDefault="00776393" w:rsidP="006E5AFC">
            <w:pPr>
              <w:widowControl w:val="0"/>
              <w:pBdr>
                <w:top w:val="nil"/>
                <w:left w:val="nil"/>
                <w:bottom w:val="nil"/>
                <w:right w:val="nil"/>
                <w:between w:val="nil"/>
              </w:pBdr>
              <w:spacing w:after="0" w:line="240" w:lineRule="auto"/>
              <w:jc w:val="center"/>
              <w:rPr>
                <w:b/>
                <w:color w:val="00000A"/>
              </w:rPr>
            </w:pPr>
            <w:r>
              <w:rPr>
                <w:b/>
                <w:color w:val="00000A"/>
                <w:sz w:val="24"/>
                <w:szCs w:val="24"/>
              </w:rPr>
              <w:t>List of Topic Title</w:t>
            </w:r>
          </w:p>
        </w:tc>
        <w:tc>
          <w:tcPr>
            <w:tcW w:w="5245" w:type="dxa"/>
          </w:tcPr>
          <w:p w14:paraId="50EC3F73" w14:textId="77777777" w:rsidR="00776393" w:rsidRDefault="00776393" w:rsidP="006E5AFC">
            <w:pPr>
              <w:widowControl w:val="0"/>
              <w:pBdr>
                <w:top w:val="nil"/>
                <w:left w:val="nil"/>
                <w:bottom w:val="nil"/>
                <w:right w:val="nil"/>
                <w:between w:val="nil"/>
              </w:pBdr>
              <w:spacing w:after="0" w:line="240" w:lineRule="auto"/>
              <w:jc w:val="center"/>
              <w:rPr>
                <w:b/>
                <w:color w:val="00000A"/>
              </w:rPr>
            </w:pPr>
            <w:r>
              <w:rPr>
                <w:b/>
                <w:color w:val="00000A"/>
                <w:sz w:val="24"/>
                <w:szCs w:val="24"/>
              </w:rPr>
              <w:t>Sub-Topics</w:t>
            </w:r>
          </w:p>
        </w:tc>
        <w:tc>
          <w:tcPr>
            <w:tcW w:w="1559" w:type="dxa"/>
          </w:tcPr>
          <w:p w14:paraId="124B0A9A" w14:textId="77777777" w:rsidR="00776393" w:rsidRDefault="00776393" w:rsidP="006E5AFC">
            <w:pPr>
              <w:widowControl w:val="0"/>
              <w:pBdr>
                <w:top w:val="nil"/>
                <w:left w:val="nil"/>
                <w:bottom w:val="nil"/>
                <w:right w:val="nil"/>
                <w:between w:val="nil"/>
              </w:pBdr>
              <w:spacing w:after="0" w:line="240" w:lineRule="auto"/>
              <w:jc w:val="center"/>
              <w:rPr>
                <w:b/>
                <w:color w:val="00000A"/>
              </w:rPr>
            </w:pPr>
            <w:r>
              <w:rPr>
                <w:b/>
                <w:color w:val="00000A"/>
                <w:sz w:val="24"/>
                <w:szCs w:val="24"/>
              </w:rPr>
              <w:t>Reference (Textbook)</w:t>
            </w:r>
          </w:p>
        </w:tc>
      </w:tr>
      <w:tr w:rsidR="00776393" w14:paraId="58224D0A" w14:textId="77777777" w:rsidTr="006E5AFC">
        <w:tc>
          <w:tcPr>
            <w:tcW w:w="1271" w:type="dxa"/>
            <w:vAlign w:val="center"/>
          </w:tcPr>
          <w:p w14:paraId="0223ACB1" w14:textId="77777777" w:rsidR="00776393" w:rsidRDefault="00776393" w:rsidP="006E5AFC">
            <w:pPr>
              <w:pBdr>
                <w:top w:val="nil"/>
                <w:left w:val="nil"/>
                <w:bottom w:val="nil"/>
                <w:right w:val="nil"/>
                <w:between w:val="nil"/>
              </w:pBdr>
              <w:spacing w:after="0" w:line="240" w:lineRule="auto"/>
              <w:jc w:val="center"/>
              <w:rPr>
                <w:sz w:val="20"/>
                <w:szCs w:val="20"/>
              </w:rPr>
            </w:pPr>
            <w:r>
              <w:rPr>
                <w:sz w:val="20"/>
                <w:szCs w:val="20"/>
              </w:rPr>
              <w:t>1</w:t>
            </w:r>
          </w:p>
        </w:tc>
        <w:tc>
          <w:tcPr>
            <w:tcW w:w="1843" w:type="dxa"/>
            <w:vAlign w:val="center"/>
          </w:tcPr>
          <w:p w14:paraId="2DA4B75A" w14:textId="77777777" w:rsidR="00776393" w:rsidRDefault="00776393" w:rsidP="006E5AFC">
            <w:pPr>
              <w:pBdr>
                <w:top w:val="nil"/>
                <w:left w:val="nil"/>
                <w:bottom w:val="nil"/>
                <w:right w:val="nil"/>
                <w:between w:val="nil"/>
              </w:pBdr>
              <w:spacing w:after="0" w:line="240" w:lineRule="auto"/>
              <w:rPr>
                <w:sz w:val="20"/>
                <w:szCs w:val="20"/>
              </w:rPr>
            </w:pPr>
            <w:r>
              <w:rPr>
                <w:sz w:val="20"/>
                <w:szCs w:val="20"/>
              </w:rPr>
              <w:t>Operations and Productivity</w:t>
            </w:r>
          </w:p>
        </w:tc>
        <w:tc>
          <w:tcPr>
            <w:tcW w:w="5245" w:type="dxa"/>
            <w:vAlign w:val="center"/>
          </w:tcPr>
          <w:p w14:paraId="231AC241" w14:textId="77777777" w:rsidR="00776393" w:rsidRDefault="00776393" w:rsidP="006E5AFC">
            <w:pPr>
              <w:pBdr>
                <w:top w:val="nil"/>
                <w:left w:val="nil"/>
                <w:bottom w:val="nil"/>
                <w:right w:val="nil"/>
                <w:between w:val="nil"/>
              </w:pBdr>
              <w:spacing w:after="0" w:line="240" w:lineRule="auto"/>
              <w:rPr>
                <w:sz w:val="20"/>
                <w:szCs w:val="20"/>
              </w:rPr>
            </w:pPr>
            <w:r>
              <w:rPr>
                <w:sz w:val="20"/>
                <w:szCs w:val="20"/>
              </w:rPr>
              <w:t>What is Operations Management?, Organizing to Produce Goods and Services, The Heritage of Operations Management, Operations for Goods and Services, The Productivity Challenge</w:t>
            </w:r>
          </w:p>
        </w:tc>
        <w:tc>
          <w:tcPr>
            <w:tcW w:w="1559" w:type="dxa"/>
          </w:tcPr>
          <w:p w14:paraId="549AF7D3" w14:textId="77777777" w:rsidR="00776393" w:rsidRDefault="00776393" w:rsidP="006E5AFC">
            <w:pPr>
              <w:pBdr>
                <w:top w:val="nil"/>
                <w:left w:val="nil"/>
                <w:bottom w:val="nil"/>
                <w:right w:val="nil"/>
                <w:between w:val="nil"/>
              </w:pBdr>
              <w:spacing w:after="0" w:line="240" w:lineRule="auto"/>
              <w:jc w:val="center"/>
              <w:rPr>
                <w:sz w:val="20"/>
                <w:szCs w:val="20"/>
              </w:rPr>
            </w:pPr>
            <w:r>
              <w:rPr>
                <w:sz w:val="20"/>
                <w:szCs w:val="20"/>
              </w:rPr>
              <w:t>Chapter 1</w:t>
            </w:r>
          </w:p>
        </w:tc>
      </w:tr>
      <w:tr w:rsidR="00776393" w14:paraId="00B147C1" w14:textId="77777777" w:rsidTr="006E5AFC">
        <w:tc>
          <w:tcPr>
            <w:tcW w:w="1271" w:type="dxa"/>
            <w:vAlign w:val="center"/>
          </w:tcPr>
          <w:p w14:paraId="36F26E59" w14:textId="77777777" w:rsidR="00776393" w:rsidRDefault="00776393" w:rsidP="006E5AFC">
            <w:pPr>
              <w:pBdr>
                <w:top w:val="nil"/>
                <w:left w:val="nil"/>
                <w:bottom w:val="nil"/>
                <w:right w:val="nil"/>
                <w:between w:val="nil"/>
              </w:pBdr>
              <w:spacing w:after="0" w:line="240" w:lineRule="auto"/>
              <w:jc w:val="center"/>
              <w:rPr>
                <w:sz w:val="20"/>
                <w:szCs w:val="20"/>
              </w:rPr>
            </w:pPr>
            <w:r>
              <w:rPr>
                <w:sz w:val="20"/>
                <w:szCs w:val="20"/>
              </w:rPr>
              <w:t>2</w:t>
            </w:r>
          </w:p>
        </w:tc>
        <w:tc>
          <w:tcPr>
            <w:tcW w:w="1843" w:type="dxa"/>
            <w:vAlign w:val="center"/>
          </w:tcPr>
          <w:p w14:paraId="0D800D86" w14:textId="77777777" w:rsidR="00776393" w:rsidRDefault="00776393" w:rsidP="006E5AFC">
            <w:pPr>
              <w:pBdr>
                <w:top w:val="nil"/>
                <w:left w:val="nil"/>
                <w:bottom w:val="nil"/>
                <w:right w:val="nil"/>
                <w:between w:val="nil"/>
              </w:pBdr>
              <w:spacing w:after="0" w:line="240" w:lineRule="auto"/>
              <w:rPr>
                <w:sz w:val="20"/>
                <w:szCs w:val="20"/>
              </w:rPr>
            </w:pPr>
            <w:r>
              <w:rPr>
                <w:sz w:val="20"/>
                <w:szCs w:val="20"/>
              </w:rPr>
              <w:t>Operations Strategy in a Global Environment</w:t>
            </w:r>
          </w:p>
        </w:tc>
        <w:tc>
          <w:tcPr>
            <w:tcW w:w="5245" w:type="dxa"/>
          </w:tcPr>
          <w:p w14:paraId="04938235" w14:textId="77777777" w:rsidR="00776393" w:rsidRDefault="00776393" w:rsidP="006E5AFC">
            <w:pPr>
              <w:pBdr>
                <w:top w:val="nil"/>
                <w:left w:val="nil"/>
                <w:bottom w:val="nil"/>
                <w:right w:val="nil"/>
                <w:between w:val="nil"/>
              </w:pBdr>
              <w:spacing w:after="0" w:line="240" w:lineRule="auto"/>
              <w:rPr>
                <w:sz w:val="20"/>
                <w:szCs w:val="20"/>
              </w:rPr>
            </w:pPr>
            <w:r>
              <w:rPr>
                <w:sz w:val="20"/>
                <w:szCs w:val="20"/>
              </w:rPr>
              <w:t>Achieving Competitive Advantage through Operations, Issues in Operations Strategy, Global Operations Strategy Options.</w:t>
            </w:r>
          </w:p>
        </w:tc>
        <w:tc>
          <w:tcPr>
            <w:tcW w:w="1559" w:type="dxa"/>
          </w:tcPr>
          <w:p w14:paraId="29F6EB65" w14:textId="77777777" w:rsidR="00776393" w:rsidRDefault="00776393" w:rsidP="006E5AFC">
            <w:pPr>
              <w:pBdr>
                <w:top w:val="nil"/>
                <w:left w:val="nil"/>
                <w:bottom w:val="nil"/>
                <w:right w:val="nil"/>
                <w:between w:val="nil"/>
              </w:pBdr>
              <w:spacing w:after="0" w:line="240" w:lineRule="auto"/>
              <w:jc w:val="center"/>
              <w:rPr>
                <w:sz w:val="20"/>
                <w:szCs w:val="20"/>
              </w:rPr>
            </w:pPr>
            <w:r>
              <w:rPr>
                <w:sz w:val="20"/>
                <w:szCs w:val="20"/>
              </w:rPr>
              <w:t>Chapter 2</w:t>
            </w:r>
          </w:p>
        </w:tc>
      </w:tr>
      <w:tr w:rsidR="00776393" w14:paraId="74F910DD" w14:textId="77777777" w:rsidTr="006E5AFC">
        <w:tc>
          <w:tcPr>
            <w:tcW w:w="1271" w:type="dxa"/>
            <w:vAlign w:val="center"/>
          </w:tcPr>
          <w:p w14:paraId="2C1A6439" w14:textId="77777777" w:rsidR="00776393" w:rsidRDefault="00776393" w:rsidP="006E5AFC">
            <w:pPr>
              <w:pBdr>
                <w:top w:val="nil"/>
                <w:left w:val="nil"/>
                <w:bottom w:val="nil"/>
                <w:right w:val="nil"/>
                <w:between w:val="nil"/>
              </w:pBdr>
              <w:spacing w:after="0" w:line="240" w:lineRule="auto"/>
              <w:jc w:val="center"/>
              <w:rPr>
                <w:sz w:val="20"/>
                <w:szCs w:val="20"/>
              </w:rPr>
            </w:pPr>
            <w:r>
              <w:rPr>
                <w:sz w:val="20"/>
                <w:szCs w:val="20"/>
              </w:rPr>
              <w:t>3</w:t>
            </w:r>
          </w:p>
        </w:tc>
        <w:tc>
          <w:tcPr>
            <w:tcW w:w="1843" w:type="dxa"/>
            <w:vAlign w:val="center"/>
          </w:tcPr>
          <w:p w14:paraId="0B839F86" w14:textId="77777777" w:rsidR="00776393" w:rsidRDefault="00776393" w:rsidP="006E5AFC">
            <w:pPr>
              <w:pBdr>
                <w:top w:val="nil"/>
                <w:left w:val="nil"/>
                <w:bottom w:val="nil"/>
                <w:right w:val="nil"/>
                <w:between w:val="nil"/>
              </w:pBdr>
              <w:spacing w:after="0" w:line="240" w:lineRule="auto"/>
              <w:rPr>
                <w:sz w:val="20"/>
                <w:szCs w:val="20"/>
              </w:rPr>
            </w:pPr>
            <w:r>
              <w:rPr>
                <w:sz w:val="20"/>
                <w:szCs w:val="20"/>
              </w:rPr>
              <w:t>Design of Goods and Services </w:t>
            </w:r>
          </w:p>
        </w:tc>
        <w:tc>
          <w:tcPr>
            <w:tcW w:w="5245" w:type="dxa"/>
            <w:vAlign w:val="center"/>
          </w:tcPr>
          <w:p w14:paraId="538B9B3A" w14:textId="77777777" w:rsidR="00776393" w:rsidRDefault="00776393" w:rsidP="006E5AFC">
            <w:pPr>
              <w:pBdr>
                <w:top w:val="nil"/>
                <w:left w:val="nil"/>
                <w:bottom w:val="nil"/>
                <w:right w:val="nil"/>
                <w:between w:val="nil"/>
              </w:pBdr>
              <w:spacing w:after="0" w:line="240" w:lineRule="auto"/>
              <w:rPr>
                <w:sz w:val="20"/>
                <w:szCs w:val="20"/>
              </w:rPr>
            </w:pPr>
            <w:r>
              <w:rPr>
                <w:sz w:val="20"/>
                <w:szCs w:val="20"/>
              </w:rPr>
              <w:t xml:space="preserve">Product Life Cycles, Generating new products, Product development, Quality Function Deployment (QFD), Organizing for Product Development, Manufacturability and Value Engineering, Issues for Product Design, Product Development Continuum, Defining a Product, Documents for Production, Service Design. </w:t>
            </w:r>
          </w:p>
        </w:tc>
        <w:tc>
          <w:tcPr>
            <w:tcW w:w="1559" w:type="dxa"/>
          </w:tcPr>
          <w:p w14:paraId="2DCEE377" w14:textId="77777777" w:rsidR="00776393" w:rsidRDefault="00776393" w:rsidP="006E5AFC">
            <w:pPr>
              <w:pBdr>
                <w:top w:val="nil"/>
                <w:left w:val="nil"/>
                <w:bottom w:val="nil"/>
                <w:right w:val="nil"/>
                <w:between w:val="nil"/>
              </w:pBdr>
              <w:spacing w:after="0" w:line="240" w:lineRule="auto"/>
              <w:jc w:val="center"/>
              <w:rPr>
                <w:sz w:val="20"/>
                <w:szCs w:val="20"/>
              </w:rPr>
            </w:pPr>
            <w:r>
              <w:rPr>
                <w:sz w:val="20"/>
                <w:szCs w:val="20"/>
              </w:rPr>
              <w:t>Chapter-5</w:t>
            </w:r>
          </w:p>
        </w:tc>
      </w:tr>
      <w:tr w:rsidR="00776393" w14:paraId="0C7B8518" w14:textId="77777777" w:rsidTr="006E5AFC">
        <w:tc>
          <w:tcPr>
            <w:tcW w:w="1271" w:type="dxa"/>
            <w:vAlign w:val="center"/>
          </w:tcPr>
          <w:p w14:paraId="1208D6D0" w14:textId="77777777" w:rsidR="00776393" w:rsidRDefault="00776393" w:rsidP="006E5AFC">
            <w:pPr>
              <w:pBdr>
                <w:top w:val="nil"/>
                <w:left w:val="nil"/>
                <w:bottom w:val="nil"/>
                <w:right w:val="nil"/>
                <w:between w:val="nil"/>
              </w:pBdr>
              <w:spacing w:after="0" w:line="240" w:lineRule="auto"/>
              <w:jc w:val="center"/>
              <w:rPr>
                <w:sz w:val="20"/>
                <w:szCs w:val="20"/>
              </w:rPr>
            </w:pPr>
            <w:r>
              <w:rPr>
                <w:sz w:val="20"/>
                <w:szCs w:val="20"/>
              </w:rPr>
              <w:t>4-5</w:t>
            </w:r>
          </w:p>
        </w:tc>
        <w:tc>
          <w:tcPr>
            <w:tcW w:w="1843" w:type="dxa"/>
            <w:vAlign w:val="center"/>
          </w:tcPr>
          <w:p w14:paraId="7825AC05" w14:textId="77777777" w:rsidR="00776393" w:rsidRDefault="00776393" w:rsidP="006E5AFC">
            <w:pPr>
              <w:pBdr>
                <w:top w:val="nil"/>
                <w:left w:val="nil"/>
                <w:bottom w:val="nil"/>
                <w:right w:val="nil"/>
                <w:between w:val="nil"/>
              </w:pBdr>
              <w:spacing w:after="0" w:line="240" w:lineRule="auto"/>
              <w:rPr>
                <w:sz w:val="20"/>
                <w:szCs w:val="20"/>
              </w:rPr>
            </w:pPr>
            <w:r>
              <w:rPr>
                <w:sz w:val="20"/>
                <w:szCs w:val="20"/>
              </w:rPr>
              <w:t>Process Strategy &amp; Capacity and Constraint Management</w:t>
            </w:r>
          </w:p>
        </w:tc>
        <w:tc>
          <w:tcPr>
            <w:tcW w:w="5245" w:type="dxa"/>
          </w:tcPr>
          <w:p w14:paraId="58454070" w14:textId="77777777" w:rsidR="00776393" w:rsidRDefault="00776393" w:rsidP="006E5AFC">
            <w:pPr>
              <w:pBdr>
                <w:top w:val="nil"/>
                <w:left w:val="nil"/>
                <w:bottom w:val="nil"/>
                <w:right w:val="nil"/>
                <w:between w:val="nil"/>
              </w:pBdr>
              <w:spacing w:after="0" w:line="240" w:lineRule="auto"/>
              <w:rPr>
                <w:sz w:val="20"/>
                <w:szCs w:val="20"/>
              </w:rPr>
            </w:pPr>
            <w:r>
              <w:rPr>
                <w:sz w:val="20"/>
                <w:szCs w:val="20"/>
              </w:rPr>
              <w:t xml:space="preserve">Four process strategies, Selection of equipment, Process Analysis and Design, Special consideration for service process design, Production technology, Technology in services, Capacity, Bottleneck analysis and Theory of Constraints, </w:t>
            </w:r>
            <w:r>
              <w:rPr>
                <w:sz w:val="20"/>
                <w:szCs w:val="20"/>
              </w:rPr>
              <w:lastRenderedPageBreak/>
              <w:t xml:space="preserve">Reducing risk with incremental changes. </w:t>
            </w:r>
          </w:p>
        </w:tc>
        <w:tc>
          <w:tcPr>
            <w:tcW w:w="1559" w:type="dxa"/>
          </w:tcPr>
          <w:p w14:paraId="73C5F601" w14:textId="77777777" w:rsidR="00776393" w:rsidRDefault="00776393" w:rsidP="006E5AFC">
            <w:pPr>
              <w:pBdr>
                <w:top w:val="nil"/>
                <w:left w:val="nil"/>
                <w:bottom w:val="nil"/>
                <w:right w:val="nil"/>
                <w:between w:val="nil"/>
              </w:pBdr>
              <w:spacing w:after="0" w:line="240" w:lineRule="auto"/>
              <w:jc w:val="center"/>
              <w:rPr>
                <w:sz w:val="20"/>
                <w:szCs w:val="20"/>
              </w:rPr>
            </w:pPr>
            <w:r>
              <w:rPr>
                <w:sz w:val="20"/>
                <w:szCs w:val="20"/>
              </w:rPr>
              <w:lastRenderedPageBreak/>
              <w:t>Chapter-7</w:t>
            </w:r>
          </w:p>
        </w:tc>
      </w:tr>
      <w:tr w:rsidR="00776393" w14:paraId="7138821B" w14:textId="77777777" w:rsidTr="006E5AFC">
        <w:tc>
          <w:tcPr>
            <w:tcW w:w="1271" w:type="dxa"/>
            <w:vAlign w:val="center"/>
          </w:tcPr>
          <w:p w14:paraId="79AD9F97" w14:textId="77777777" w:rsidR="00776393" w:rsidRDefault="00776393" w:rsidP="006E5AFC">
            <w:pPr>
              <w:pBdr>
                <w:top w:val="nil"/>
                <w:left w:val="nil"/>
                <w:bottom w:val="nil"/>
                <w:right w:val="nil"/>
                <w:between w:val="nil"/>
              </w:pBdr>
              <w:spacing w:after="0" w:line="240" w:lineRule="auto"/>
              <w:jc w:val="center"/>
              <w:rPr>
                <w:sz w:val="20"/>
                <w:szCs w:val="20"/>
              </w:rPr>
            </w:pPr>
            <w:r>
              <w:rPr>
                <w:sz w:val="20"/>
                <w:szCs w:val="20"/>
              </w:rPr>
              <w:lastRenderedPageBreak/>
              <w:t>6</w:t>
            </w:r>
          </w:p>
        </w:tc>
        <w:tc>
          <w:tcPr>
            <w:tcW w:w="1843" w:type="dxa"/>
            <w:vAlign w:val="center"/>
          </w:tcPr>
          <w:p w14:paraId="14D054B3" w14:textId="77777777" w:rsidR="00776393" w:rsidRDefault="00776393" w:rsidP="006E5AFC">
            <w:pPr>
              <w:pBdr>
                <w:top w:val="nil"/>
                <w:left w:val="nil"/>
                <w:bottom w:val="nil"/>
                <w:right w:val="nil"/>
                <w:between w:val="nil"/>
              </w:pBdr>
              <w:spacing w:after="0" w:line="240" w:lineRule="auto"/>
              <w:rPr>
                <w:sz w:val="20"/>
                <w:szCs w:val="20"/>
              </w:rPr>
            </w:pPr>
            <w:r>
              <w:rPr>
                <w:sz w:val="20"/>
                <w:szCs w:val="20"/>
              </w:rPr>
              <w:t>Location Strategies</w:t>
            </w:r>
          </w:p>
        </w:tc>
        <w:tc>
          <w:tcPr>
            <w:tcW w:w="5245" w:type="dxa"/>
          </w:tcPr>
          <w:p w14:paraId="174E1FC9" w14:textId="77777777" w:rsidR="00776393" w:rsidRDefault="00776393" w:rsidP="006E5AFC">
            <w:pPr>
              <w:pBdr>
                <w:top w:val="nil"/>
                <w:left w:val="nil"/>
                <w:bottom w:val="nil"/>
                <w:right w:val="nil"/>
                <w:between w:val="nil"/>
              </w:pBdr>
              <w:spacing w:after="0" w:line="240" w:lineRule="auto"/>
              <w:rPr>
                <w:sz w:val="20"/>
                <w:szCs w:val="20"/>
              </w:rPr>
            </w:pPr>
            <w:r>
              <w:rPr>
                <w:sz w:val="20"/>
                <w:szCs w:val="20"/>
              </w:rPr>
              <w:t>The strategic importance of location, Factors that affect location decisions, Methods of evaluating location alternatives, Service location strategy, Geographic Information Systems</w:t>
            </w:r>
          </w:p>
        </w:tc>
        <w:tc>
          <w:tcPr>
            <w:tcW w:w="1559" w:type="dxa"/>
          </w:tcPr>
          <w:p w14:paraId="2B2623CF" w14:textId="77777777" w:rsidR="00776393" w:rsidRDefault="00776393" w:rsidP="006E5AFC">
            <w:pPr>
              <w:pBdr>
                <w:top w:val="nil"/>
                <w:left w:val="nil"/>
                <w:bottom w:val="nil"/>
                <w:right w:val="nil"/>
                <w:between w:val="nil"/>
              </w:pBdr>
              <w:spacing w:after="0" w:line="240" w:lineRule="auto"/>
              <w:jc w:val="center"/>
              <w:rPr>
                <w:sz w:val="20"/>
                <w:szCs w:val="20"/>
              </w:rPr>
            </w:pPr>
            <w:r>
              <w:rPr>
                <w:sz w:val="20"/>
                <w:szCs w:val="20"/>
              </w:rPr>
              <w:t>Chapter-8</w:t>
            </w:r>
          </w:p>
        </w:tc>
      </w:tr>
      <w:tr w:rsidR="00776393" w14:paraId="0778AF3A" w14:textId="77777777" w:rsidTr="006E5AFC">
        <w:tc>
          <w:tcPr>
            <w:tcW w:w="1271" w:type="dxa"/>
            <w:vAlign w:val="center"/>
          </w:tcPr>
          <w:p w14:paraId="1FE431B5" w14:textId="77777777" w:rsidR="00776393" w:rsidRDefault="00776393" w:rsidP="006E5AFC">
            <w:pPr>
              <w:pBdr>
                <w:top w:val="nil"/>
                <w:left w:val="nil"/>
                <w:bottom w:val="nil"/>
                <w:right w:val="nil"/>
                <w:between w:val="nil"/>
              </w:pBdr>
              <w:spacing w:after="0" w:line="240" w:lineRule="auto"/>
              <w:jc w:val="center"/>
              <w:rPr>
                <w:sz w:val="20"/>
                <w:szCs w:val="20"/>
              </w:rPr>
            </w:pPr>
            <w:r>
              <w:rPr>
                <w:sz w:val="20"/>
                <w:szCs w:val="20"/>
              </w:rPr>
              <w:t>7</w:t>
            </w:r>
          </w:p>
        </w:tc>
        <w:tc>
          <w:tcPr>
            <w:tcW w:w="1843" w:type="dxa"/>
            <w:vAlign w:val="center"/>
          </w:tcPr>
          <w:p w14:paraId="1053B5D0" w14:textId="77777777" w:rsidR="00776393" w:rsidRDefault="00776393" w:rsidP="006E5AFC">
            <w:pPr>
              <w:pBdr>
                <w:top w:val="nil"/>
                <w:left w:val="nil"/>
                <w:bottom w:val="nil"/>
                <w:right w:val="nil"/>
                <w:between w:val="nil"/>
              </w:pBdr>
              <w:spacing w:after="0" w:line="240" w:lineRule="auto"/>
              <w:rPr>
                <w:sz w:val="20"/>
                <w:szCs w:val="20"/>
              </w:rPr>
            </w:pPr>
            <w:r>
              <w:rPr>
                <w:sz w:val="20"/>
                <w:szCs w:val="20"/>
              </w:rPr>
              <w:t>Layout Strategies</w:t>
            </w:r>
          </w:p>
        </w:tc>
        <w:tc>
          <w:tcPr>
            <w:tcW w:w="5245" w:type="dxa"/>
          </w:tcPr>
          <w:p w14:paraId="7672A3DB" w14:textId="77777777" w:rsidR="00776393" w:rsidRDefault="00776393" w:rsidP="006E5AFC">
            <w:pPr>
              <w:pBdr>
                <w:top w:val="nil"/>
                <w:left w:val="nil"/>
                <w:bottom w:val="nil"/>
                <w:right w:val="nil"/>
                <w:between w:val="nil"/>
              </w:pBdr>
              <w:spacing w:after="0" w:line="240" w:lineRule="auto"/>
              <w:rPr>
                <w:sz w:val="20"/>
                <w:szCs w:val="20"/>
              </w:rPr>
            </w:pPr>
            <w:r>
              <w:rPr>
                <w:sz w:val="20"/>
                <w:szCs w:val="20"/>
              </w:rPr>
              <w:t>Types of layouts, Office layout and Retail layout, Warehouse and storage layouts, Fixed-position layout, Process-oriented layout, Work cells, Repetitive and product-oriented layout</w:t>
            </w:r>
          </w:p>
        </w:tc>
        <w:tc>
          <w:tcPr>
            <w:tcW w:w="1559" w:type="dxa"/>
          </w:tcPr>
          <w:p w14:paraId="27050AB6" w14:textId="77777777" w:rsidR="00776393" w:rsidRDefault="00776393" w:rsidP="006E5AFC">
            <w:pPr>
              <w:pBdr>
                <w:top w:val="nil"/>
                <w:left w:val="nil"/>
                <w:bottom w:val="nil"/>
                <w:right w:val="nil"/>
                <w:between w:val="nil"/>
              </w:pBdr>
              <w:spacing w:after="0" w:line="240" w:lineRule="auto"/>
              <w:jc w:val="center"/>
              <w:rPr>
                <w:sz w:val="20"/>
                <w:szCs w:val="20"/>
              </w:rPr>
            </w:pPr>
            <w:r>
              <w:rPr>
                <w:sz w:val="20"/>
                <w:szCs w:val="20"/>
              </w:rPr>
              <w:t>Chapter-9</w:t>
            </w:r>
          </w:p>
        </w:tc>
      </w:tr>
      <w:tr w:rsidR="00776393" w14:paraId="4C401A49" w14:textId="77777777" w:rsidTr="006E5AFC">
        <w:tc>
          <w:tcPr>
            <w:tcW w:w="1271" w:type="dxa"/>
            <w:vAlign w:val="center"/>
          </w:tcPr>
          <w:p w14:paraId="3BE70602" w14:textId="77777777" w:rsidR="00776393" w:rsidRDefault="00776393" w:rsidP="006E5AFC">
            <w:pPr>
              <w:pBdr>
                <w:top w:val="nil"/>
                <w:left w:val="nil"/>
                <w:bottom w:val="nil"/>
                <w:right w:val="nil"/>
                <w:between w:val="nil"/>
              </w:pBdr>
              <w:spacing w:after="0" w:line="240" w:lineRule="auto"/>
              <w:jc w:val="center"/>
              <w:rPr>
                <w:sz w:val="20"/>
                <w:szCs w:val="20"/>
              </w:rPr>
            </w:pPr>
            <w:r>
              <w:rPr>
                <w:sz w:val="20"/>
                <w:szCs w:val="20"/>
              </w:rPr>
              <w:t>8</w:t>
            </w:r>
          </w:p>
        </w:tc>
        <w:tc>
          <w:tcPr>
            <w:tcW w:w="1843" w:type="dxa"/>
            <w:vAlign w:val="center"/>
          </w:tcPr>
          <w:p w14:paraId="28DE4E93" w14:textId="77777777" w:rsidR="00776393" w:rsidRDefault="00776393" w:rsidP="006E5AFC">
            <w:pPr>
              <w:pBdr>
                <w:top w:val="nil"/>
                <w:left w:val="nil"/>
                <w:bottom w:val="nil"/>
                <w:right w:val="nil"/>
                <w:between w:val="nil"/>
              </w:pBdr>
              <w:spacing w:after="0" w:line="240" w:lineRule="auto"/>
              <w:rPr>
                <w:sz w:val="20"/>
                <w:szCs w:val="20"/>
              </w:rPr>
            </w:pPr>
            <w:r>
              <w:rPr>
                <w:sz w:val="20"/>
                <w:szCs w:val="20"/>
              </w:rPr>
              <w:t>Human Resources, Job Design, and Work Measurement</w:t>
            </w:r>
          </w:p>
        </w:tc>
        <w:tc>
          <w:tcPr>
            <w:tcW w:w="5245" w:type="dxa"/>
          </w:tcPr>
          <w:p w14:paraId="73791AB1" w14:textId="77777777" w:rsidR="00776393" w:rsidRDefault="00776393" w:rsidP="006E5AFC">
            <w:pPr>
              <w:pBdr>
                <w:top w:val="nil"/>
                <w:left w:val="nil"/>
                <w:bottom w:val="nil"/>
                <w:right w:val="nil"/>
                <w:between w:val="nil"/>
              </w:pBdr>
              <w:spacing w:after="0" w:line="240" w:lineRule="auto"/>
              <w:rPr>
                <w:sz w:val="20"/>
                <w:szCs w:val="20"/>
              </w:rPr>
            </w:pPr>
            <w:r>
              <w:rPr>
                <w:sz w:val="20"/>
                <w:szCs w:val="20"/>
              </w:rPr>
              <w:t xml:space="preserve">Labor planning, Job design, Ergonomics and the Work environment, Methods analysis, The visual workplace, Labor standards. </w:t>
            </w:r>
          </w:p>
        </w:tc>
        <w:tc>
          <w:tcPr>
            <w:tcW w:w="1559" w:type="dxa"/>
          </w:tcPr>
          <w:p w14:paraId="0801E879" w14:textId="77777777" w:rsidR="00776393" w:rsidRDefault="00776393" w:rsidP="006E5AFC">
            <w:pPr>
              <w:pBdr>
                <w:top w:val="nil"/>
                <w:left w:val="nil"/>
                <w:bottom w:val="nil"/>
                <w:right w:val="nil"/>
                <w:between w:val="nil"/>
              </w:pBdr>
              <w:spacing w:after="0" w:line="240" w:lineRule="auto"/>
              <w:jc w:val="center"/>
              <w:rPr>
                <w:sz w:val="20"/>
                <w:szCs w:val="20"/>
              </w:rPr>
            </w:pPr>
            <w:r>
              <w:rPr>
                <w:sz w:val="20"/>
                <w:szCs w:val="20"/>
              </w:rPr>
              <w:t>Chapter10</w:t>
            </w:r>
          </w:p>
        </w:tc>
      </w:tr>
      <w:tr w:rsidR="00776393" w14:paraId="59FFBEB2" w14:textId="77777777" w:rsidTr="006E5AFC">
        <w:tc>
          <w:tcPr>
            <w:tcW w:w="1271" w:type="dxa"/>
            <w:vAlign w:val="center"/>
          </w:tcPr>
          <w:p w14:paraId="523D426D" w14:textId="77777777" w:rsidR="00776393" w:rsidRDefault="00776393" w:rsidP="006E5AFC">
            <w:pPr>
              <w:pBdr>
                <w:top w:val="nil"/>
                <w:left w:val="nil"/>
                <w:bottom w:val="nil"/>
                <w:right w:val="nil"/>
                <w:between w:val="nil"/>
              </w:pBdr>
              <w:spacing w:after="0" w:line="240" w:lineRule="auto"/>
              <w:jc w:val="center"/>
              <w:rPr>
                <w:sz w:val="20"/>
                <w:szCs w:val="20"/>
              </w:rPr>
            </w:pPr>
            <w:r>
              <w:rPr>
                <w:sz w:val="20"/>
                <w:szCs w:val="20"/>
              </w:rPr>
              <w:t>9</w:t>
            </w:r>
          </w:p>
        </w:tc>
        <w:tc>
          <w:tcPr>
            <w:tcW w:w="1843" w:type="dxa"/>
            <w:vAlign w:val="center"/>
          </w:tcPr>
          <w:p w14:paraId="132A3C9F" w14:textId="77777777" w:rsidR="00776393" w:rsidRDefault="00776393" w:rsidP="006E5AFC">
            <w:pPr>
              <w:pBdr>
                <w:top w:val="nil"/>
                <w:left w:val="nil"/>
                <w:bottom w:val="nil"/>
                <w:right w:val="nil"/>
                <w:between w:val="nil"/>
              </w:pBdr>
              <w:spacing w:after="0" w:line="240" w:lineRule="auto"/>
              <w:rPr>
                <w:sz w:val="20"/>
                <w:szCs w:val="20"/>
              </w:rPr>
            </w:pPr>
            <w:r>
              <w:rPr>
                <w:sz w:val="20"/>
                <w:szCs w:val="20"/>
              </w:rPr>
              <w:t>Inventory Management</w:t>
            </w:r>
          </w:p>
        </w:tc>
        <w:tc>
          <w:tcPr>
            <w:tcW w:w="5245" w:type="dxa"/>
          </w:tcPr>
          <w:p w14:paraId="56645E40" w14:textId="77777777" w:rsidR="00776393" w:rsidRDefault="00776393" w:rsidP="006E5AFC">
            <w:pPr>
              <w:pBdr>
                <w:top w:val="nil"/>
                <w:left w:val="nil"/>
                <w:bottom w:val="nil"/>
                <w:right w:val="nil"/>
                <w:between w:val="nil"/>
              </w:pBdr>
              <w:spacing w:after="0" w:line="240" w:lineRule="auto"/>
              <w:rPr>
                <w:sz w:val="20"/>
                <w:szCs w:val="20"/>
              </w:rPr>
            </w:pPr>
            <w:r>
              <w:rPr>
                <w:sz w:val="20"/>
                <w:szCs w:val="20"/>
              </w:rPr>
              <w:t>The importance of inventory, Managing inventory, ABC Analysis, Inventory models, EOQ Model, Multiperiod Order Quantity Reorder Point, Single-Period Order Quantity, Inventory models for Independent Demand.</w:t>
            </w:r>
          </w:p>
        </w:tc>
        <w:tc>
          <w:tcPr>
            <w:tcW w:w="1559" w:type="dxa"/>
          </w:tcPr>
          <w:p w14:paraId="6380A9D2" w14:textId="77777777" w:rsidR="00776393" w:rsidRDefault="00776393" w:rsidP="006E5AFC">
            <w:pPr>
              <w:pBdr>
                <w:top w:val="nil"/>
                <w:left w:val="nil"/>
                <w:bottom w:val="nil"/>
                <w:right w:val="nil"/>
                <w:between w:val="nil"/>
              </w:pBdr>
              <w:spacing w:after="0" w:line="240" w:lineRule="auto"/>
              <w:jc w:val="center"/>
              <w:rPr>
                <w:sz w:val="20"/>
                <w:szCs w:val="20"/>
              </w:rPr>
            </w:pPr>
            <w:r>
              <w:rPr>
                <w:sz w:val="20"/>
                <w:szCs w:val="20"/>
              </w:rPr>
              <w:t>Chapter-12</w:t>
            </w:r>
          </w:p>
        </w:tc>
      </w:tr>
      <w:tr w:rsidR="00776393" w14:paraId="635B201B" w14:textId="77777777" w:rsidTr="006E5AFC">
        <w:tc>
          <w:tcPr>
            <w:tcW w:w="1271" w:type="dxa"/>
            <w:vAlign w:val="center"/>
          </w:tcPr>
          <w:p w14:paraId="43439199" w14:textId="77777777" w:rsidR="00776393" w:rsidRDefault="00776393" w:rsidP="006E5AFC">
            <w:pPr>
              <w:pBdr>
                <w:top w:val="nil"/>
                <w:left w:val="nil"/>
                <w:bottom w:val="nil"/>
                <w:right w:val="nil"/>
                <w:between w:val="nil"/>
              </w:pBdr>
              <w:spacing w:after="0" w:line="240" w:lineRule="auto"/>
              <w:jc w:val="center"/>
              <w:rPr>
                <w:sz w:val="20"/>
                <w:szCs w:val="20"/>
              </w:rPr>
            </w:pPr>
            <w:r>
              <w:rPr>
                <w:sz w:val="20"/>
                <w:szCs w:val="20"/>
              </w:rPr>
              <w:t>10</w:t>
            </w:r>
          </w:p>
        </w:tc>
        <w:tc>
          <w:tcPr>
            <w:tcW w:w="1843" w:type="dxa"/>
            <w:vAlign w:val="center"/>
          </w:tcPr>
          <w:p w14:paraId="123579BE" w14:textId="77777777" w:rsidR="00776393" w:rsidRDefault="00776393" w:rsidP="006E5AFC">
            <w:pPr>
              <w:pBdr>
                <w:top w:val="nil"/>
                <w:left w:val="nil"/>
                <w:bottom w:val="nil"/>
                <w:right w:val="nil"/>
                <w:between w:val="nil"/>
              </w:pBdr>
              <w:spacing w:after="0" w:line="240" w:lineRule="auto"/>
              <w:rPr>
                <w:sz w:val="20"/>
                <w:szCs w:val="20"/>
              </w:rPr>
            </w:pPr>
            <w:r>
              <w:rPr>
                <w:sz w:val="20"/>
                <w:szCs w:val="20"/>
              </w:rPr>
              <w:t>Aggregate planning and S&amp;OP</w:t>
            </w:r>
          </w:p>
        </w:tc>
        <w:tc>
          <w:tcPr>
            <w:tcW w:w="5245" w:type="dxa"/>
          </w:tcPr>
          <w:p w14:paraId="288C3BBA" w14:textId="77777777" w:rsidR="00776393" w:rsidRDefault="00776393" w:rsidP="006E5AFC">
            <w:pPr>
              <w:pBdr>
                <w:top w:val="nil"/>
                <w:left w:val="nil"/>
                <w:bottom w:val="nil"/>
                <w:right w:val="nil"/>
                <w:between w:val="nil"/>
              </w:pBdr>
              <w:spacing w:after="0" w:line="240" w:lineRule="auto"/>
              <w:rPr>
                <w:sz w:val="20"/>
                <w:szCs w:val="20"/>
              </w:rPr>
            </w:pPr>
            <w:r>
              <w:rPr>
                <w:sz w:val="20"/>
                <w:szCs w:val="20"/>
              </w:rPr>
              <w:t>The planning process, Sales and Operations Planning (S&amp;OP), The nature of aggregate planning, Aggregate planning strategies, Methods for aggregate planning.</w:t>
            </w:r>
          </w:p>
        </w:tc>
        <w:tc>
          <w:tcPr>
            <w:tcW w:w="1559" w:type="dxa"/>
          </w:tcPr>
          <w:p w14:paraId="26DC0FE9" w14:textId="77777777" w:rsidR="00776393" w:rsidRDefault="00776393" w:rsidP="006E5AFC">
            <w:pPr>
              <w:pBdr>
                <w:top w:val="nil"/>
                <w:left w:val="nil"/>
                <w:bottom w:val="nil"/>
                <w:right w:val="nil"/>
                <w:between w:val="nil"/>
              </w:pBdr>
              <w:spacing w:after="0" w:line="240" w:lineRule="auto"/>
              <w:jc w:val="center"/>
              <w:rPr>
                <w:sz w:val="20"/>
                <w:szCs w:val="20"/>
              </w:rPr>
            </w:pPr>
            <w:r>
              <w:rPr>
                <w:sz w:val="20"/>
                <w:szCs w:val="20"/>
              </w:rPr>
              <w:t>Chapter-13</w:t>
            </w:r>
          </w:p>
        </w:tc>
      </w:tr>
      <w:tr w:rsidR="00776393" w14:paraId="4B33D7FE" w14:textId="77777777" w:rsidTr="006E5AFC">
        <w:tc>
          <w:tcPr>
            <w:tcW w:w="1271" w:type="dxa"/>
            <w:vAlign w:val="center"/>
          </w:tcPr>
          <w:p w14:paraId="39EB8A12" w14:textId="77777777" w:rsidR="00776393" w:rsidRDefault="00776393" w:rsidP="006E5AFC">
            <w:pPr>
              <w:pBdr>
                <w:top w:val="nil"/>
                <w:left w:val="nil"/>
                <w:bottom w:val="nil"/>
                <w:right w:val="nil"/>
                <w:between w:val="nil"/>
              </w:pBdr>
              <w:spacing w:after="0" w:line="240" w:lineRule="auto"/>
              <w:jc w:val="center"/>
              <w:rPr>
                <w:sz w:val="20"/>
                <w:szCs w:val="20"/>
              </w:rPr>
            </w:pPr>
            <w:r>
              <w:rPr>
                <w:sz w:val="20"/>
                <w:szCs w:val="20"/>
              </w:rPr>
              <w:t>11</w:t>
            </w:r>
          </w:p>
        </w:tc>
        <w:tc>
          <w:tcPr>
            <w:tcW w:w="1843" w:type="dxa"/>
            <w:vAlign w:val="center"/>
          </w:tcPr>
          <w:p w14:paraId="1C1C9B59" w14:textId="77777777" w:rsidR="00776393" w:rsidRDefault="00776393" w:rsidP="006E5AFC">
            <w:pPr>
              <w:pBdr>
                <w:top w:val="nil"/>
                <w:left w:val="nil"/>
                <w:bottom w:val="nil"/>
                <w:right w:val="nil"/>
                <w:between w:val="nil"/>
              </w:pBdr>
              <w:spacing w:after="0" w:line="240" w:lineRule="auto"/>
              <w:rPr>
                <w:sz w:val="20"/>
                <w:szCs w:val="20"/>
              </w:rPr>
            </w:pPr>
            <w:r>
              <w:rPr>
                <w:sz w:val="20"/>
                <w:szCs w:val="20"/>
              </w:rPr>
              <w:t>Material Requirements Planning (MRP) &amp; ERP</w:t>
            </w:r>
          </w:p>
        </w:tc>
        <w:tc>
          <w:tcPr>
            <w:tcW w:w="5245" w:type="dxa"/>
          </w:tcPr>
          <w:p w14:paraId="108071C3" w14:textId="77777777" w:rsidR="00776393" w:rsidRDefault="00776393" w:rsidP="006E5AFC">
            <w:pPr>
              <w:pBdr>
                <w:top w:val="nil"/>
                <w:left w:val="nil"/>
                <w:bottom w:val="nil"/>
                <w:right w:val="nil"/>
                <w:between w:val="nil"/>
              </w:pBdr>
              <w:spacing w:after="0" w:line="240" w:lineRule="auto"/>
              <w:rPr>
                <w:sz w:val="20"/>
                <w:szCs w:val="20"/>
              </w:rPr>
            </w:pPr>
            <w:r>
              <w:rPr>
                <w:sz w:val="20"/>
                <w:szCs w:val="20"/>
              </w:rPr>
              <w:t xml:space="preserve">Dependent demand, Dependent inventory model requirements, MRP Structure, MRP Management, Lot-sizing techniques, Extensions of MRP, Enterprise Resource Planning (ERP). </w:t>
            </w:r>
          </w:p>
        </w:tc>
        <w:tc>
          <w:tcPr>
            <w:tcW w:w="1559" w:type="dxa"/>
          </w:tcPr>
          <w:p w14:paraId="2A9903CF" w14:textId="77777777" w:rsidR="00776393" w:rsidRDefault="00776393" w:rsidP="006E5AFC">
            <w:pPr>
              <w:pBdr>
                <w:top w:val="nil"/>
                <w:left w:val="nil"/>
                <w:bottom w:val="nil"/>
                <w:right w:val="nil"/>
                <w:between w:val="nil"/>
              </w:pBdr>
              <w:spacing w:after="0" w:line="240" w:lineRule="auto"/>
              <w:jc w:val="center"/>
              <w:rPr>
                <w:sz w:val="20"/>
                <w:szCs w:val="20"/>
              </w:rPr>
            </w:pPr>
            <w:r>
              <w:rPr>
                <w:sz w:val="20"/>
                <w:szCs w:val="20"/>
              </w:rPr>
              <w:t>Chapter-14</w:t>
            </w:r>
          </w:p>
        </w:tc>
      </w:tr>
      <w:tr w:rsidR="00776393" w14:paraId="01C346EF" w14:textId="77777777" w:rsidTr="006E5AFC">
        <w:tc>
          <w:tcPr>
            <w:tcW w:w="1271" w:type="dxa"/>
            <w:vAlign w:val="center"/>
          </w:tcPr>
          <w:p w14:paraId="1EF2032B" w14:textId="77777777" w:rsidR="00776393" w:rsidRDefault="00776393" w:rsidP="006E5AFC">
            <w:pPr>
              <w:pBdr>
                <w:top w:val="nil"/>
                <w:left w:val="nil"/>
                <w:bottom w:val="nil"/>
                <w:right w:val="nil"/>
                <w:between w:val="nil"/>
              </w:pBdr>
              <w:spacing w:after="0" w:line="240" w:lineRule="auto"/>
              <w:jc w:val="center"/>
              <w:rPr>
                <w:sz w:val="20"/>
                <w:szCs w:val="20"/>
              </w:rPr>
            </w:pPr>
            <w:r>
              <w:rPr>
                <w:sz w:val="20"/>
                <w:szCs w:val="20"/>
              </w:rPr>
              <w:t>12</w:t>
            </w:r>
          </w:p>
        </w:tc>
        <w:tc>
          <w:tcPr>
            <w:tcW w:w="1843" w:type="dxa"/>
            <w:vAlign w:val="center"/>
          </w:tcPr>
          <w:p w14:paraId="45703E92" w14:textId="77777777" w:rsidR="00776393" w:rsidRDefault="00776393" w:rsidP="006E5AFC">
            <w:pPr>
              <w:pBdr>
                <w:top w:val="nil"/>
                <w:left w:val="nil"/>
                <w:bottom w:val="nil"/>
                <w:right w:val="nil"/>
                <w:between w:val="nil"/>
              </w:pBdr>
              <w:spacing w:after="0" w:line="240" w:lineRule="auto"/>
              <w:rPr>
                <w:sz w:val="20"/>
                <w:szCs w:val="20"/>
              </w:rPr>
            </w:pPr>
            <w:r>
              <w:rPr>
                <w:sz w:val="20"/>
                <w:szCs w:val="20"/>
              </w:rPr>
              <w:t>Short-Term Scheduling</w:t>
            </w:r>
          </w:p>
        </w:tc>
        <w:tc>
          <w:tcPr>
            <w:tcW w:w="5245" w:type="dxa"/>
          </w:tcPr>
          <w:p w14:paraId="7E1D387C" w14:textId="77777777" w:rsidR="00776393" w:rsidRDefault="00776393" w:rsidP="006E5AFC">
            <w:pPr>
              <w:pBdr>
                <w:top w:val="nil"/>
                <w:left w:val="nil"/>
                <w:bottom w:val="nil"/>
                <w:right w:val="nil"/>
                <w:between w:val="nil"/>
              </w:pBdr>
              <w:spacing w:after="0" w:line="240" w:lineRule="auto"/>
              <w:rPr>
                <w:sz w:val="20"/>
                <w:szCs w:val="20"/>
              </w:rPr>
            </w:pPr>
            <w:r>
              <w:rPr>
                <w:sz w:val="20"/>
                <w:szCs w:val="20"/>
              </w:rPr>
              <w:t>Scheduling issues, Scheduling process-oriented facilities, Loading jobs, Sequencing jobs, Finite capacity scheduling, Scheduling services</w:t>
            </w:r>
          </w:p>
        </w:tc>
        <w:tc>
          <w:tcPr>
            <w:tcW w:w="1559" w:type="dxa"/>
          </w:tcPr>
          <w:p w14:paraId="420CD7E5" w14:textId="77777777" w:rsidR="00776393" w:rsidRDefault="00776393" w:rsidP="006E5AFC">
            <w:pPr>
              <w:pBdr>
                <w:top w:val="nil"/>
                <w:left w:val="nil"/>
                <w:bottom w:val="nil"/>
                <w:right w:val="nil"/>
                <w:between w:val="nil"/>
              </w:pBdr>
              <w:spacing w:after="0" w:line="240" w:lineRule="auto"/>
              <w:jc w:val="center"/>
              <w:rPr>
                <w:sz w:val="20"/>
                <w:szCs w:val="20"/>
              </w:rPr>
            </w:pPr>
            <w:r>
              <w:rPr>
                <w:sz w:val="20"/>
                <w:szCs w:val="20"/>
              </w:rPr>
              <w:t>Chapter-15</w:t>
            </w:r>
          </w:p>
        </w:tc>
      </w:tr>
      <w:tr w:rsidR="00776393" w14:paraId="2B40A998" w14:textId="77777777" w:rsidTr="006E5AFC">
        <w:tc>
          <w:tcPr>
            <w:tcW w:w="1271" w:type="dxa"/>
            <w:vAlign w:val="center"/>
          </w:tcPr>
          <w:p w14:paraId="3B84F107" w14:textId="77777777" w:rsidR="00776393" w:rsidRDefault="00776393" w:rsidP="006E5AFC">
            <w:pPr>
              <w:pBdr>
                <w:top w:val="nil"/>
                <w:left w:val="nil"/>
                <w:bottom w:val="nil"/>
                <w:right w:val="nil"/>
                <w:between w:val="nil"/>
              </w:pBdr>
              <w:spacing w:after="0" w:line="240" w:lineRule="auto"/>
              <w:jc w:val="center"/>
              <w:rPr>
                <w:sz w:val="20"/>
                <w:szCs w:val="20"/>
              </w:rPr>
            </w:pPr>
            <w:r>
              <w:rPr>
                <w:sz w:val="20"/>
                <w:szCs w:val="20"/>
              </w:rPr>
              <w:t>13</w:t>
            </w:r>
          </w:p>
        </w:tc>
        <w:tc>
          <w:tcPr>
            <w:tcW w:w="1843" w:type="dxa"/>
            <w:vAlign w:val="center"/>
          </w:tcPr>
          <w:p w14:paraId="761F67D8" w14:textId="77777777" w:rsidR="00776393" w:rsidRDefault="00776393" w:rsidP="006E5AFC">
            <w:pPr>
              <w:pBdr>
                <w:top w:val="nil"/>
                <w:left w:val="nil"/>
                <w:bottom w:val="nil"/>
                <w:right w:val="nil"/>
                <w:between w:val="nil"/>
              </w:pBdr>
              <w:spacing w:after="0" w:line="240" w:lineRule="auto"/>
              <w:rPr>
                <w:sz w:val="20"/>
                <w:szCs w:val="20"/>
              </w:rPr>
            </w:pPr>
            <w:r>
              <w:rPr>
                <w:sz w:val="20"/>
                <w:szCs w:val="20"/>
              </w:rPr>
              <w:t>Managing Quality</w:t>
            </w:r>
          </w:p>
        </w:tc>
        <w:tc>
          <w:tcPr>
            <w:tcW w:w="5245" w:type="dxa"/>
          </w:tcPr>
          <w:p w14:paraId="2DDFB332" w14:textId="77777777" w:rsidR="00776393" w:rsidRDefault="00776393" w:rsidP="006E5AFC">
            <w:pPr>
              <w:pBdr>
                <w:top w:val="nil"/>
                <w:left w:val="nil"/>
                <w:bottom w:val="nil"/>
                <w:right w:val="nil"/>
                <w:between w:val="nil"/>
              </w:pBdr>
              <w:spacing w:after="0" w:line="240" w:lineRule="auto"/>
              <w:rPr>
                <w:sz w:val="20"/>
                <w:szCs w:val="20"/>
              </w:rPr>
            </w:pPr>
            <w:r>
              <w:rPr>
                <w:sz w:val="20"/>
                <w:szCs w:val="20"/>
              </w:rPr>
              <w:t xml:space="preserve">What is Quality, Requirements &amp; Characteristics, Verification &amp; Validation, Cost of Quality, Quality Systems &amp; Tools, Basic QC Tools, Action for Nonconformity, Quality Management Principles, Service Quality. </w:t>
            </w:r>
          </w:p>
        </w:tc>
        <w:tc>
          <w:tcPr>
            <w:tcW w:w="1559" w:type="dxa"/>
          </w:tcPr>
          <w:p w14:paraId="79EA4407" w14:textId="77777777" w:rsidR="00776393" w:rsidRDefault="00776393" w:rsidP="006E5AFC">
            <w:pPr>
              <w:pBdr>
                <w:top w:val="nil"/>
                <w:left w:val="nil"/>
                <w:bottom w:val="nil"/>
                <w:right w:val="nil"/>
                <w:between w:val="nil"/>
              </w:pBdr>
              <w:spacing w:after="0" w:line="240" w:lineRule="auto"/>
              <w:jc w:val="center"/>
              <w:rPr>
                <w:sz w:val="20"/>
                <w:szCs w:val="20"/>
              </w:rPr>
            </w:pPr>
            <w:r>
              <w:rPr>
                <w:sz w:val="20"/>
                <w:szCs w:val="20"/>
              </w:rPr>
              <w:t>Chapter-6</w:t>
            </w:r>
          </w:p>
        </w:tc>
      </w:tr>
      <w:tr w:rsidR="00776393" w14:paraId="207F967B" w14:textId="77777777" w:rsidTr="006E5AFC">
        <w:tc>
          <w:tcPr>
            <w:tcW w:w="1271" w:type="dxa"/>
            <w:vAlign w:val="center"/>
          </w:tcPr>
          <w:p w14:paraId="6AB6F92B" w14:textId="77777777" w:rsidR="00776393" w:rsidRDefault="00776393" w:rsidP="006E5AFC">
            <w:pPr>
              <w:pBdr>
                <w:top w:val="nil"/>
                <w:left w:val="nil"/>
                <w:bottom w:val="nil"/>
                <w:right w:val="nil"/>
                <w:between w:val="nil"/>
              </w:pBdr>
              <w:spacing w:after="0" w:line="240" w:lineRule="auto"/>
              <w:jc w:val="center"/>
              <w:rPr>
                <w:sz w:val="20"/>
                <w:szCs w:val="20"/>
              </w:rPr>
            </w:pPr>
            <w:r>
              <w:rPr>
                <w:sz w:val="20"/>
                <w:szCs w:val="20"/>
              </w:rPr>
              <w:t>14</w:t>
            </w:r>
          </w:p>
        </w:tc>
        <w:tc>
          <w:tcPr>
            <w:tcW w:w="1843" w:type="dxa"/>
            <w:vAlign w:val="center"/>
          </w:tcPr>
          <w:p w14:paraId="0881D55E" w14:textId="77777777" w:rsidR="00776393" w:rsidRDefault="00776393" w:rsidP="006E5AFC">
            <w:pPr>
              <w:pBdr>
                <w:top w:val="nil"/>
                <w:left w:val="nil"/>
                <w:bottom w:val="nil"/>
                <w:right w:val="nil"/>
                <w:between w:val="nil"/>
              </w:pBdr>
              <w:spacing w:after="0" w:line="240" w:lineRule="auto"/>
              <w:rPr>
                <w:sz w:val="20"/>
                <w:szCs w:val="20"/>
              </w:rPr>
            </w:pPr>
            <w:r>
              <w:rPr>
                <w:sz w:val="20"/>
                <w:szCs w:val="20"/>
              </w:rPr>
              <w:t>JIT, TPS, and Lean Operations</w:t>
            </w:r>
          </w:p>
        </w:tc>
        <w:tc>
          <w:tcPr>
            <w:tcW w:w="5245" w:type="dxa"/>
          </w:tcPr>
          <w:p w14:paraId="77E33C74" w14:textId="77777777" w:rsidR="00776393" w:rsidRDefault="00776393" w:rsidP="006E5AFC">
            <w:pPr>
              <w:pBdr>
                <w:top w:val="nil"/>
                <w:left w:val="nil"/>
                <w:bottom w:val="nil"/>
                <w:right w:val="nil"/>
                <w:between w:val="nil"/>
              </w:pBdr>
              <w:spacing w:after="0" w:line="240" w:lineRule="auto"/>
              <w:rPr>
                <w:sz w:val="20"/>
                <w:szCs w:val="20"/>
              </w:rPr>
            </w:pPr>
            <w:r>
              <w:rPr>
                <w:sz w:val="20"/>
                <w:szCs w:val="20"/>
              </w:rPr>
              <w:t xml:space="preserve">Lean operations , Lean and Just-in-time, Lean and Toyota Production System, Lean operations, Lean operations in services. </w:t>
            </w:r>
          </w:p>
        </w:tc>
        <w:tc>
          <w:tcPr>
            <w:tcW w:w="1559" w:type="dxa"/>
          </w:tcPr>
          <w:p w14:paraId="63932F04" w14:textId="77777777" w:rsidR="00776393" w:rsidRDefault="00776393" w:rsidP="006E5AFC">
            <w:pPr>
              <w:pBdr>
                <w:top w:val="nil"/>
                <w:left w:val="nil"/>
                <w:bottom w:val="nil"/>
                <w:right w:val="nil"/>
                <w:between w:val="nil"/>
              </w:pBdr>
              <w:spacing w:after="0" w:line="240" w:lineRule="auto"/>
              <w:jc w:val="center"/>
              <w:rPr>
                <w:sz w:val="20"/>
                <w:szCs w:val="20"/>
              </w:rPr>
            </w:pPr>
            <w:r>
              <w:rPr>
                <w:sz w:val="20"/>
                <w:szCs w:val="20"/>
              </w:rPr>
              <w:t>Chapter-16</w:t>
            </w:r>
          </w:p>
        </w:tc>
      </w:tr>
      <w:tr w:rsidR="00776393" w14:paraId="024CD03C" w14:textId="77777777" w:rsidTr="006E5AFC">
        <w:trPr>
          <w:trHeight w:val="573"/>
        </w:trPr>
        <w:tc>
          <w:tcPr>
            <w:tcW w:w="1271" w:type="dxa"/>
            <w:vAlign w:val="center"/>
          </w:tcPr>
          <w:p w14:paraId="59BCA0FB" w14:textId="77777777" w:rsidR="00776393" w:rsidRDefault="00776393" w:rsidP="006E5AFC">
            <w:pPr>
              <w:pBdr>
                <w:top w:val="nil"/>
                <w:left w:val="nil"/>
                <w:bottom w:val="nil"/>
                <w:right w:val="nil"/>
                <w:between w:val="nil"/>
              </w:pBdr>
              <w:spacing w:after="0" w:line="240" w:lineRule="auto"/>
              <w:jc w:val="center"/>
              <w:rPr>
                <w:sz w:val="20"/>
                <w:szCs w:val="20"/>
              </w:rPr>
            </w:pPr>
            <w:r>
              <w:rPr>
                <w:sz w:val="20"/>
                <w:szCs w:val="20"/>
              </w:rPr>
              <w:t>15-16</w:t>
            </w:r>
          </w:p>
        </w:tc>
        <w:tc>
          <w:tcPr>
            <w:tcW w:w="1843" w:type="dxa"/>
            <w:vAlign w:val="center"/>
          </w:tcPr>
          <w:p w14:paraId="3478B525" w14:textId="77777777" w:rsidR="00776393" w:rsidRDefault="00776393" w:rsidP="006E5AFC">
            <w:pPr>
              <w:pBdr>
                <w:top w:val="nil"/>
                <w:left w:val="nil"/>
                <w:bottom w:val="nil"/>
                <w:right w:val="nil"/>
                <w:between w:val="nil"/>
              </w:pBdr>
              <w:spacing w:after="0" w:line="240" w:lineRule="auto"/>
              <w:rPr>
                <w:sz w:val="20"/>
                <w:szCs w:val="20"/>
              </w:rPr>
            </w:pPr>
            <w:r>
              <w:rPr>
                <w:sz w:val="20"/>
                <w:szCs w:val="20"/>
              </w:rPr>
              <w:t>Project Management</w:t>
            </w:r>
          </w:p>
        </w:tc>
        <w:tc>
          <w:tcPr>
            <w:tcW w:w="5245" w:type="dxa"/>
          </w:tcPr>
          <w:p w14:paraId="15CA1EDE" w14:textId="77777777" w:rsidR="00776393" w:rsidRDefault="00776393" w:rsidP="006E5AFC">
            <w:pPr>
              <w:pBdr>
                <w:top w:val="nil"/>
                <w:left w:val="nil"/>
                <w:bottom w:val="nil"/>
                <w:right w:val="nil"/>
                <w:between w:val="nil"/>
              </w:pBdr>
              <w:spacing w:after="0" w:line="240" w:lineRule="auto"/>
              <w:rPr>
                <w:sz w:val="20"/>
                <w:szCs w:val="20"/>
              </w:rPr>
            </w:pPr>
            <w:r>
              <w:rPr>
                <w:sz w:val="20"/>
                <w:szCs w:val="20"/>
              </w:rPr>
              <w:t>Project planning, Project scheduling, Project controlling, Project Management Techniques- PERT and CPM, Determining the project schedule (CPM).</w:t>
            </w:r>
          </w:p>
        </w:tc>
        <w:tc>
          <w:tcPr>
            <w:tcW w:w="1559" w:type="dxa"/>
          </w:tcPr>
          <w:p w14:paraId="060ED6A3" w14:textId="77777777" w:rsidR="00776393" w:rsidRDefault="00776393" w:rsidP="006E5AFC">
            <w:pPr>
              <w:pBdr>
                <w:top w:val="nil"/>
                <w:left w:val="nil"/>
                <w:bottom w:val="nil"/>
                <w:right w:val="nil"/>
                <w:between w:val="nil"/>
              </w:pBdr>
              <w:spacing w:after="0" w:line="240" w:lineRule="auto"/>
              <w:jc w:val="center"/>
              <w:rPr>
                <w:sz w:val="20"/>
                <w:szCs w:val="20"/>
              </w:rPr>
            </w:pPr>
            <w:r>
              <w:rPr>
                <w:sz w:val="20"/>
                <w:szCs w:val="20"/>
              </w:rPr>
              <w:t>Chapter-3</w:t>
            </w:r>
          </w:p>
        </w:tc>
      </w:tr>
    </w:tbl>
    <w:p w14:paraId="57DD36EE" w14:textId="77777777" w:rsidR="00776393" w:rsidRDefault="00776393" w:rsidP="00776393"/>
    <w:p w14:paraId="5C913DF3" w14:textId="77777777" w:rsidR="00776393" w:rsidRDefault="00776393" w:rsidP="00776393">
      <w:pPr>
        <w:rPr>
          <w:b/>
          <w:color w:val="00000A"/>
          <w:sz w:val="24"/>
          <w:szCs w:val="24"/>
          <w:highlight w:val="white"/>
        </w:rPr>
      </w:pPr>
      <w:r>
        <w:rPr>
          <w:b/>
          <w:color w:val="00000A"/>
          <w:sz w:val="24"/>
          <w:szCs w:val="24"/>
          <w:highlight w:val="white"/>
        </w:rPr>
        <w:t>Experiential Learning Components:</w:t>
      </w:r>
    </w:p>
    <w:p w14:paraId="4B027CED" w14:textId="77777777" w:rsidR="00776393" w:rsidRDefault="00776393" w:rsidP="00776393">
      <w:pPr>
        <w:widowControl w:val="0"/>
        <w:pBdr>
          <w:top w:val="nil"/>
          <w:left w:val="nil"/>
          <w:bottom w:val="nil"/>
          <w:right w:val="nil"/>
          <w:between w:val="nil"/>
        </w:pBdr>
        <w:spacing w:after="0" w:line="240" w:lineRule="auto"/>
        <w:rPr>
          <w:color w:val="00000A"/>
          <w:highlight w:val="white"/>
        </w:rPr>
      </w:pPr>
      <w:r>
        <w:rPr>
          <w:color w:val="00000A"/>
          <w:highlight w:val="white"/>
        </w:rPr>
        <w:t>The first experiential learning assignment will consist of 10 numerical topics from across the syllabus of operations management course which every student shall need to submit individually. These 10 numerical problems shall be created in a manner that they are thought-provoking and challenging for the students. This assignment shall carry 15 marks.</w:t>
      </w:r>
    </w:p>
    <w:p w14:paraId="397F6E49" w14:textId="77777777" w:rsidR="00776393" w:rsidRDefault="00776393" w:rsidP="00776393">
      <w:pPr>
        <w:widowControl w:val="0"/>
        <w:pBdr>
          <w:top w:val="nil"/>
          <w:left w:val="nil"/>
          <w:bottom w:val="nil"/>
          <w:right w:val="nil"/>
          <w:between w:val="nil"/>
        </w:pBdr>
        <w:spacing w:after="0" w:line="240" w:lineRule="auto"/>
        <w:rPr>
          <w:color w:val="00000A"/>
          <w:highlight w:val="white"/>
        </w:rPr>
      </w:pPr>
    </w:p>
    <w:p w14:paraId="68B6A65B" w14:textId="77777777" w:rsidR="00776393" w:rsidRDefault="00776393" w:rsidP="00776393">
      <w:pPr>
        <w:widowControl w:val="0"/>
        <w:pBdr>
          <w:top w:val="nil"/>
          <w:left w:val="nil"/>
          <w:bottom w:val="nil"/>
          <w:right w:val="nil"/>
          <w:between w:val="nil"/>
        </w:pBdr>
        <w:spacing w:after="0" w:line="240" w:lineRule="auto"/>
        <w:rPr>
          <w:color w:val="00000A"/>
          <w:highlight w:val="white"/>
        </w:rPr>
      </w:pPr>
      <w:r>
        <w:rPr>
          <w:color w:val="00000A"/>
          <w:highlight w:val="white"/>
        </w:rPr>
        <w:t xml:space="preserve">The second experiential learning assignment shall be a CESIM simulation that the students shall need to </w:t>
      </w:r>
      <w:r>
        <w:rPr>
          <w:color w:val="00000A"/>
          <w:highlight w:val="white"/>
        </w:rPr>
        <w:lastRenderedPageBreak/>
        <w:t>attempt, and shall carry 5 marks.</w:t>
      </w:r>
    </w:p>
    <w:p w14:paraId="4218E7F8" w14:textId="77777777" w:rsidR="00776393" w:rsidRDefault="00776393" w:rsidP="00776393">
      <w:pPr>
        <w:widowControl w:val="0"/>
        <w:pBdr>
          <w:top w:val="nil"/>
          <w:left w:val="nil"/>
          <w:bottom w:val="nil"/>
          <w:right w:val="nil"/>
          <w:between w:val="nil"/>
        </w:pBdr>
        <w:spacing w:after="0" w:line="240" w:lineRule="auto"/>
        <w:rPr>
          <w:color w:val="00000A"/>
          <w:highlight w:val="white"/>
        </w:rPr>
      </w:pPr>
    </w:p>
    <w:p w14:paraId="5087F90C" w14:textId="77777777" w:rsidR="00776393" w:rsidRDefault="00776393" w:rsidP="00776393">
      <w:pPr>
        <w:widowControl w:val="0"/>
        <w:pBdr>
          <w:top w:val="nil"/>
          <w:left w:val="nil"/>
          <w:bottom w:val="nil"/>
          <w:right w:val="nil"/>
          <w:between w:val="nil"/>
        </w:pBdr>
        <w:spacing w:after="0" w:line="240" w:lineRule="auto"/>
        <w:rPr>
          <w:color w:val="00000A"/>
          <w:highlight w:val="white"/>
        </w:rPr>
      </w:pPr>
      <w:r>
        <w:rPr>
          <w:color w:val="00000A"/>
          <w:highlight w:val="white"/>
        </w:rPr>
        <w:t>The case studies (from IIMA Case Center) and HSTalks videos are there in experiential learning which are non-graded</w:t>
      </w:r>
    </w:p>
    <w:p w14:paraId="0B6A270A" w14:textId="77777777" w:rsidR="00776393" w:rsidRDefault="00776393" w:rsidP="00776393">
      <w:pPr>
        <w:widowControl w:val="0"/>
        <w:pBdr>
          <w:top w:val="nil"/>
          <w:left w:val="nil"/>
          <w:bottom w:val="nil"/>
          <w:right w:val="nil"/>
          <w:between w:val="nil"/>
        </w:pBdr>
        <w:spacing w:after="0" w:line="240" w:lineRule="auto"/>
        <w:rPr>
          <w:color w:val="00000A"/>
          <w:highlight w:val="white"/>
        </w:rPr>
      </w:pPr>
    </w:p>
    <w:p w14:paraId="026870C5" w14:textId="77777777" w:rsidR="00776393" w:rsidRDefault="00776393" w:rsidP="00776393">
      <w:pPr>
        <w:widowControl w:val="0"/>
        <w:pBdr>
          <w:top w:val="nil"/>
          <w:left w:val="nil"/>
          <w:bottom w:val="nil"/>
          <w:right w:val="nil"/>
          <w:between w:val="nil"/>
        </w:pBdr>
        <w:spacing w:after="0" w:line="240" w:lineRule="auto"/>
        <w:rPr>
          <w:b/>
          <w:color w:val="00000A"/>
          <w:highlight w:val="white"/>
          <w:u w:val="single"/>
        </w:rPr>
      </w:pPr>
      <w:r>
        <w:rPr>
          <w:b/>
          <w:color w:val="00000A"/>
          <w:highlight w:val="white"/>
          <w:u w:val="single"/>
        </w:rPr>
        <w:t>Objective of Experiential Learning Component:</w:t>
      </w:r>
    </w:p>
    <w:p w14:paraId="7BBAE9A3" w14:textId="77777777" w:rsidR="00776393" w:rsidRDefault="00776393" w:rsidP="00776393">
      <w:pPr>
        <w:widowControl w:val="0"/>
        <w:pBdr>
          <w:top w:val="nil"/>
          <w:left w:val="nil"/>
          <w:bottom w:val="nil"/>
          <w:right w:val="nil"/>
          <w:between w:val="nil"/>
        </w:pBdr>
        <w:spacing w:after="0" w:line="240" w:lineRule="auto"/>
        <w:rPr>
          <w:b/>
          <w:color w:val="00000A"/>
          <w:highlight w:val="white"/>
          <w:u w:val="single"/>
        </w:rPr>
      </w:pPr>
    </w:p>
    <w:p w14:paraId="4CA21BA3" w14:textId="77777777" w:rsidR="00776393" w:rsidRDefault="00776393" w:rsidP="00776393">
      <w:pPr>
        <w:widowControl w:val="0"/>
        <w:pBdr>
          <w:top w:val="nil"/>
          <w:left w:val="nil"/>
          <w:bottom w:val="nil"/>
          <w:right w:val="nil"/>
          <w:between w:val="nil"/>
        </w:pBdr>
        <w:spacing w:after="0" w:line="240" w:lineRule="auto"/>
        <w:rPr>
          <w:color w:val="00000A"/>
          <w:highlight w:val="white"/>
        </w:rPr>
      </w:pPr>
      <w:r>
        <w:rPr>
          <w:color w:val="00000A"/>
          <w:highlight w:val="white"/>
        </w:rPr>
        <w:t>The objective of the numerical-experiential learning assignment is to enable the students apply the theories and frameworks learned in this course to solve the numerical problems related to operations management so that they become capable of making sound decisions related to operations in business environment. The objective of the CESIM simulation shall be to make the students learn how to make decisions in a real business environment.</w:t>
      </w:r>
    </w:p>
    <w:p w14:paraId="020B0BB8" w14:textId="77777777" w:rsidR="00776393" w:rsidRDefault="00776393" w:rsidP="00776393">
      <w:pPr>
        <w:widowControl w:val="0"/>
        <w:pBdr>
          <w:top w:val="nil"/>
          <w:left w:val="nil"/>
          <w:bottom w:val="nil"/>
          <w:right w:val="nil"/>
          <w:between w:val="nil"/>
        </w:pBdr>
        <w:spacing w:after="0" w:line="240" w:lineRule="auto"/>
        <w:rPr>
          <w:b/>
          <w:color w:val="00000A"/>
          <w:highlight w:val="white"/>
          <w:u w:val="single"/>
        </w:rPr>
      </w:pPr>
    </w:p>
    <w:p w14:paraId="7CCD3A9A" w14:textId="77777777" w:rsidR="00776393" w:rsidRDefault="00776393" w:rsidP="00776393">
      <w:pPr>
        <w:widowControl w:val="0"/>
        <w:pBdr>
          <w:top w:val="nil"/>
          <w:left w:val="nil"/>
          <w:bottom w:val="nil"/>
          <w:right w:val="nil"/>
          <w:between w:val="nil"/>
        </w:pBdr>
        <w:spacing w:after="0" w:line="240" w:lineRule="auto"/>
        <w:rPr>
          <w:b/>
          <w:color w:val="00000A"/>
          <w:sz w:val="24"/>
          <w:szCs w:val="24"/>
          <w:u w:val="single"/>
        </w:rPr>
      </w:pPr>
    </w:p>
    <w:p w14:paraId="684E1EF4" w14:textId="77777777" w:rsidR="00776393" w:rsidRDefault="00776393" w:rsidP="00776393">
      <w:pPr>
        <w:widowControl w:val="0"/>
        <w:spacing w:after="0" w:line="240" w:lineRule="auto"/>
        <w:rPr>
          <w:b/>
          <w:color w:val="00000A"/>
          <w:sz w:val="24"/>
          <w:szCs w:val="24"/>
          <w:u w:val="single"/>
        </w:rPr>
      </w:pPr>
      <w:r>
        <w:rPr>
          <w:b/>
          <w:color w:val="00000A"/>
          <w:sz w:val="24"/>
          <w:szCs w:val="24"/>
          <w:u w:val="single"/>
        </w:rPr>
        <w:t>Scope of Experiential Learning Component:</w:t>
      </w:r>
    </w:p>
    <w:p w14:paraId="180674E6" w14:textId="77777777" w:rsidR="00776393" w:rsidRDefault="00776393" w:rsidP="00776393">
      <w:pPr>
        <w:widowControl w:val="0"/>
        <w:spacing w:after="0" w:line="240" w:lineRule="auto"/>
        <w:rPr>
          <w:color w:val="00000A"/>
          <w:sz w:val="24"/>
          <w:szCs w:val="24"/>
        </w:rPr>
      </w:pPr>
      <w:r>
        <w:rPr>
          <w:color w:val="00000A"/>
          <w:sz w:val="24"/>
          <w:szCs w:val="24"/>
        </w:rPr>
        <w:t>Limited to that outlined above.</w:t>
      </w:r>
    </w:p>
    <w:p w14:paraId="4ABF5181" w14:textId="77777777" w:rsidR="00776393" w:rsidRDefault="00776393" w:rsidP="00776393">
      <w:pPr>
        <w:widowControl w:val="0"/>
        <w:spacing w:after="0" w:line="240" w:lineRule="auto"/>
        <w:rPr>
          <w:b/>
          <w:color w:val="00000A"/>
          <w:sz w:val="24"/>
          <w:szCs w:val="24"/>
          <w:u w:val="single"/>
        </w:rPr>
      </w:pPr>
    </w:p>
    <w:p w14:paraId="28A69350" w14:textId="77777777" w:rsidR="00776393" w:rsidRDefault="00776393" w:rsidP="00776393">
      <w:pPr>
        <w:widowControl w:val="0"/>
        <w:spacing w:after="0" w:line="240" w:lineRule="auto"/>
        <w:rPr>
          <w:b/>
          <w:color w:val="00000A"/>
          <w:sz w:val="24"/>
          <w:szCs w:val="24"/>
          <w:u w:val="single"/>
        </w:rPr>
      </w:pPr>
      <w:r>
        <w:rPr>
          <w:b/>
          <w:color w:val="00000A"/>
          <w:sz w:val="24"/>
          <w:szCs w:val="24"/>
          <w:u w:val="single"/>
        </w:rPr>
        <w:t>How to access HSTalks?</w:t>
      </w:r>
    </w:p>
    <w:p w14:paraId="196E288D" w14:textId="77777777" w:rsidR="00776393" w:rsidRDefault="00776393" w:rsidP="00776393">
      <w:pPr>
        <w:widowControl w:val="0"/>
        <w:spacing w:after="0" w:line="240" w:lineRule="auto"/>
        <w:rPr>
          <w:color w:val="00000A"/>
          <w:sz w:val="24"/>
          <w:szCs w:val="24"/>
        </w:rPr>
      </w:pPr>
      <w:r>
        <w:rPr>
          <w:color w:val="00000A"/>
          <w:sz w:val="24"/>
          <w:szCs w:val="24"/>
        </w:rPr>
        <w:t>Anyone having access to BITS Pilani elearn portal can access HSTalks as per the below steps:-</w:t>
      </w:r>
    </w:p>
    <w:p w14:paraId="32165D73" w14:textId="77777777" w:rsidR="00776393" w:rsidRDefault="00776393" w:rsidP="00776393">
      <w:pPr>
        <w:widowControl w:val="0"/>
        <w:spacing w:after="0" w:line="240" w:lineRule="auto"/>
        <w:rPr>
          <w:color w:val="00000A"/>
          <w:sz w:val="24"/>
          <w:szCs w:val="24"/>
        </w:rPr>
      </w:pPr>
    </w:p>
    <w:p w14:paraId="1F0BCF69" w14:textId="77777777" w:rsidR="00776393" w:rsidRDefault="00776393" w:rsidP="00776393">
      <w:pPr>
        <w:widowControl w:val="0"/>
        <w:spacing w:after="0" w:line="240" w:lineRule="auto"/>
        <w:rPr>
          <w:color w:val="00000A"/>
          <w:sz w:val="24"/>
          <w:szCs w:val="24"/>
        </w:rPr>
      </w:pPr>
      <w:r>
        <w:rPr>
          <w:color w:val="00000A"/>
          <w:sz w:val="24"/>
          <w:szCs w:val="24"/>
        </w:rPr>
        <w:t>After going to https://hstalks.com/ website,</w:t>
      </w:r>
    </w:p>
    <w:p w14:paraId="23209F53" w14:textId="77777777" w:rsidR="00776393" w:rsidRDefault="00776393" w:rsidP="00776393">
      <w:pPr>
        <w:widowControl w:val="0"/>
        <w:spacing w:after="0" w:line="240" w:lineRule="auto"/>
        <w:rPr>
          <w:color w:val="00000A"/>
          <w:sz w:val="24"/>
          <w:szCs w:val="24"/>
        </w:rPr>
      </w:pPr>
      <w:r>
        <w:rPr>
          <w:color w:val="00000A"/>
          <w:sz w:val="24"/>
          <w:szCs w:val="24"/>
        </w:rPr>
        <w:t>Click on “Login”.</w:t>
      </w:r>
    </w:p>
    <w:p w14:paraId="358D0520" w14:textId="77777777" w:rsidR="00776393" w:rsidRDefault="00776393" w:rsidP="00776393">
      <w:pPr>
        <w:widowControl w:val="0"/>
        <w:spacing w:after="0" w:line="240" w:lineRule="auto"/>
        <w:rPr>
          <w:color w:val="00000A"/>
          <w:sz w:val="24"/>
          <w:szCs w:val="24"/>
        </w:rPr>
      </w:pPr>
      <w:r>
        <w:rPr>
          <w:color w:val="00000A"/>
          <w:sz w:val="24"/>
          <w:szCs w:val="24"/>
        </w:rPr>
        <w:t>Click on “Login via Organization”.</w:t>
      </w:r>
    </w:p>
    <w:p w14:paraId="7E0A6B85" w14:textId="77777777" w:rsidR="00776393" w:rsidRDefault="00776393" w:rsidP="00776393">
      <w:pPr>
        <w:widowControl w:val="0"/>
        <w:spacing w:after="0" w:line="240" w:lineRule="auto"/>
        <w:rPr>
          <w:color w:val="00000A"/>
          <w:sz w:val="24"/>
          <w:szCs w:val="24"/>
        </w:rPr>
      </w:pPr>
      <w:r>
        <w:rPr>
          <w:color w:val="00000A"/>
          <w:sz w:val="24"/>
          <w:szCs w:val="24"/>
        </w:rPr>
        <w:t>In the Institution drop-down, choose Birla Institute of Technology &amp;amp;amp; Science Pilani - WILP and</w:t>
      </w:r>
    </w:p>
    <w:p w14:paraId="70CBD7C8" w14:textId="77777777" w:rsidR="00776393" w:rsidRDefault="00776393" w:rsidP="00776393">
      <w:pPr>
        <w:widowControl w:val="0"/>
        <w:spacing w:after="0" w:line="240" w:lineRule="auto"/>
        <w:rPr>
          <w:color w:val="00000A"/>
          <w:sz w:val="24"/>
          <w:szCs w:val="24"/>
        </w:rPr>
      </w:pPr>
      <w:r>
        <w:rPr>
          <w:color w:val="00000A"/>
          <w:sz w:val="24"/>
          <w:szCs w:val="24"/>
        </w:rPr>
        <w:t>click</w:t>
      </w:r>
    </w:p>
    <w:p w14:paraId="57220745" w14:textId="77777777" w:rsidR="00776393" w:rsidRDefault="00776393" w:rsidP="00776393">
      <w:pPr>
        <w:widowControl w:val="0"/>
        <w:spacing w:after="0" w:line="240" w:lineRule="auto"/>
        <w:rPr>
          <w:color w:val="00000A"/>
          <w:sz w:val="24"/>
          <w:szCs w:val="24"/>
        </w:rPr>
      </w:pPr>
      <w:r>
        <w:rPr>
          <w:color w:val="00000A"/>
          <w:sz w:val="24"/>
          <w:szCs w:val="24"/>
        </w:rPr>
        <w:t>on “Proceed to Login Page”.</w:t>
      </w:r>
    </w:p>
    <w:p w14:paraId="4F7DC665" w14:textId="77777777" w:rsidR="00776393" w:rsidRDefault="00776393" w:rsidP="00776393">
      <w:pPr>
        <w:widowControl w:val="0"/>
        <w:spacing w:after="0" w:line="240" w:lineRule="auto"/>
        <w:rPr>
          <w:color w:val="00000A"/>
          <w:sz w:val="24"/>
          <w:szCs w:val="24"/>
        </w:rPr>
      </w:pPr>
      <w:r>
        <w:rPr>
          <w:color w:val="00000A"/>
          <w:sz w:val="24"/>
          <w:szCs w:val="24"/>
        </w:rPr>
        <w:t>Give your credentials (BITS Email Address &amp;amp;amp; Password) for elearn portal and click on “Login”.</w:t>
      </w:r>
    </w:p>
    <w:p w14:paraId="2730F2D9" w14:textId="77777777" w:rsidR="00776393" w:rsidRDefault="00776393" w:rsidP="00776393">
      <w:pPr>
        <w:widowControl w:val="0"/>
        <w:spacing w:after="0" w:line="240" w:lineRule="auto"/>
        <w:rPr>
          <w:color w:val="00000A"/>
          <w:sz w:val="24"/>
          <w:szCs w:val="24"/>
        </w:rPr>
      </w:pPr>
      <w:r>
        <w:rPr>
          <w:color w:val="00000A"/>
          <w:sz w:val="24"/>
          <w:szCs w:val="24"/>
        </w:rPr>
        <w:t>In the Home Page of HSTalks, click on “Collections”.</w:t>
      </w:r>
    </w:p>
    <w:p w14:paraId="1BE146BA" w14:textId="77777777" w:rsidR="00776393" w:rsidRDefault="00776393" w:rsidP="00776393">
      <w:pPr>
        <w:widowControl w:val="0"/>
        <w:spacing w:after="0" w:line="240" w:lineRule="auto"/>
        <w:rPr>
          <w:color w:val="00000A"/>
          <w:sz w:val="24"/>
          <w:szCs w:val="24"/>
        </w:rPr>
      </w:pPr>
      <w:r>
        <w:rPr>
          <w:color w:val="00000A"/>
          <w:sz w:val="24"/>
          <w:szCs w:val="24"/>
        </w:rPr>
        <w:t>Click on “The Business; Management Collection”.</w:t>
      </w:r>
    </w:p>
    <w:p w14:paraId="2C630385" w14:textId="77777777" w:rsidR="00776393" w:rsidRDefault="00776393" w:rsidP="00776393">
      <w:pPr>
        <w:widowControl w:val="0"/>
        <w:spacing w:after="0" w:line="240" w:lineRule="auto"/>
        <w:rPr>
          <w:color w:val="00000A"/>
          <w:sz w:val="24"/>
          <w:szCs w:val="24"/>
        </w:rPr>
      </w:pPr>
      <w:r>
        <w:rPr>
          <w:color w:val="00000A"/>
          <w:sz w:val="24"/>
          <w:szCs w:val="24"/>
        </w:rPr>
        <w:t>Type or cut-and-paste the Content Title in the Search field and click on the Search icon to find the</w:t>
      </w:r>
    </w:p>
    <w:p w14:paraId="6D8AD6C3" w14:textId="77777777" w:rsidR="00776393" w:rsidRDefault="00776393" w:rsidP="00776393">
      <w:pPr>
        <w:widowControl w:val="0"/>
        <w:spacing w:after="0" w:line="240" w:lineRule="auto"/>
        <w:rPr>
          <w:color w:val="00000A"/>
          <w:sz w:val="24"/>
          <w:szCs w:val="24"/>
        </w:rPr>
      </w:pPr>
      <w:r>
        <w:rPr>
          <w:color w:val="00000A"/>
          <w:sz w:val="24"/>
          <w:szCs w:val="24"/>
        </w:rPr>
        <w:t>content(s) matching this title.</w:t>
      </w:r>
    </w:p>
    <w:p w14:paraId="025DE1B1" w14:textId="77777777" w:rsidR="00776393" w:rsidRDefault="00776393" w:rsidP="00776393">
      <w:pPr>
        <w:widowControl w:val="0"/>
        <w:spacing w:after="0" w:line="240" w:lineRule="auto"/>
        <w:rPr>
          <w:color w:val="00000A"/>
          <w:sz w:val="24"/>
          <w:szCs w:val="24"/>
        </w:rPr>
      </w:pPr>
      <w:r>
        <w:rPr>
          <w:color w:val="00000A"/>
          <w:sz w:val="24"/>
          <w:szCs w:val="24"/>
        </w:rPr>
        <w:t>You may also search using key word(s) of your interest to find matching content(s).</w:t>
      </w:r>
    </w:p>
    <w:p w14:paraId="66A7F7AC" w14:textId="77777777" w:rsidR="00776393" w:rsidRDefault="00776393" w:rsidP="00776393">
      <w:pPr>
        <w:widowControl w:val="0"/>
        <w:spacing w:after="0" w:line="240" w:lineRule="auto"/>
        <w:rPr>
          <w:color w:val="00000A"/>
          <w:sz w:val="24"/>
          <w:szCs w:val="24"/>
        </w:rPr>
      </w:pPr>
    </w:p>
    <w:p w14:paraId="54D5806A" w14:textId="77777777" w:rsidR="00776393" w:rsidRDefault="00776393" w:rsidP="00776393">
      <w:pPr>
        <w:widowControl w:val="0"/>
        <w:spacing w:after="0" w:line="240" w:lineRule="auto"/>
        <w:rPr>
          <w:b/>
          <w:color w:val="00000A"/>
          <w:sz w:val="24"/>
          <w:szCs w:val="24"/>
          <w:u w:val="single"/>
        </w:rPr>
      </w:pPr>
      <w:r>
        <w:rPr>
          <w:b/>
          <w:color w:val="00000A"/>
          <w:sz w:val="24"/>
          <w:szCs w:val="24"/>
          <w:u w:val="single"/>
        </w:rPr>
        <w:t>HSTalks Videos:</w:t>
      </w:r>
    </w:p>
    <w:bookmarkStart w:id="3" w:name="_heading=h.vrsltmuyixyw" w:colFirst="0" w:colLast="0"/>
    <w:bookmarkEnd w:id="3"/>
    <w:p w14:paraId="1DAC47D0" w14:textId="77777777" w:rsidR="00776393" w:rsidRDefault="003F79CE" w:rsidP="00776393">
      <w:pPr>
        <w:pStyle w:val="Heading4"/>
        <w:keepNext w:val="0"/>
        <w:keepLines w:val="0"/>
        <w:widowControl w:val="0"/>
        <w:pBdr>
          <w:top w:val="none" w:sz="0" w:space="18" w:color="auto"/>
        </w:pBdr>
        <w:shd w:val="clear" w:color="auto" w:fill="FFFFFF"/>
        <w:spacing w:before="0" w:after="100" w:line="264" w:lineRule="auto"/>
        <w:rPr>
          <w:rFonts w:ascii="Helvetica Neue" w:eastAsia="Helvetica Neue" w:hAnsi="Helvetica Neue" w:cs="Helvetica Neue"/>
          <w:b w:val="0"/>
          <w:sz w:val="30"/>
          <w:szCs w:val="30"/>
        </w:rPr>
      </w:pPr>
      <w:r>
        <w:fldChar w:fldCharType="begin"/>
      </w:r>
      <w:r w:rsidR="00776393">
        <w:instrText>HYPERLINK "https://hstalks.com/t/2437/operations-strategy-a-decision-and-evaluation-fram/?business" \h</w:instrText>
      </w:r>
      <w:r>
        <w:fldChar w:fldCharType="separate"/>
      </w:r>
      <w:r w:rsidR="00776393">
        <w:rPr>
          <w:rFonts w:ascii="Helvetica Neue" w:eastAsia="Helvetica Neue" w:hAnsi="Helvetica Neue" w:cs="Helvetica Neue"/>
          <w:b w:val="0"/>
          <w:sz w:val="30"/>
          <w:szCs w:val="30"/>
        </w:rPr>
        <w:t>Operations strategy: a decision and evaluation framework</w:t>
      </w:r>
      <w:r>
        <w:fldChar w:fldCharType="end"/>
      </w:r>
    </w:p>
    <w:p w14:paraId="754BC037" w14:textId="77777777" w:rsidR="00776393" w:rsidRDefault="00776393" w:rsidP="00776393">
      <w:pPr>
        <w:widowControl w:val="0"/>
        <w:shd w:val="clear" w:color="auto" w:fill="FFFFFF"/>
        <w:spacing w:after="0" w:line="240" w:lineRule="auto"/>
        <w:rPr>
          <w:rFonts w:ascii="Helvetica Neue" w:eastAsia="Helvetica Neue" w:hAnsi="Helvetica Neue" w:cs="Helvetica Neue"/>
          <w:sz w:val="21"/>
          <w:szCs w:val="21"/>
        </w:rPr>
      </w:pPr>
      <w:r>
        <w:rPr>
          <w:rFonts w:ascii="Helvetica Neue" w:eastAsia="Helvetica Neue" w:hAnsi="Helvetica Neue" w:cs="Helvetica Neue"/>
          <w:sz w:val="21"/>
          <w:szCs w:val="21"/>
        </w:rPr>
        <w:t xml:space="preserve">By </w:t>
      </w:r>
      <w:hyperlink r:id="rId10">
        <w:r>
          <w:rPr>
            <w:rFonts w:ascii="Helvetica Neue" w:eastAsia="Helvetica Neue" w:hAnsi="Helvetica Neue" w:cs="Helvetica Neue"/>
            <w:sz w:val="21"/>
            <w:szCs w:val="21"/>
          </w:rPr>
          <w:t>Prof. Jan A. Van Mieghem</w:t>
        </w:r>
      </w:hyperlink>
    </w:p>
    <w:p w14:paraId="7619ED05" w14:textId="77777777" w:rsidR="00776393" w:rsidRDefault="00776393" w:rsidP="00776393">
      <w:pPr>
        <w:widowControl w:val="0"/>
        <w:spacing w:after="0" w:line="240" w:lineRule="auto"/>
        <w:rPr>
          <w:sz w:val="24"/>
          <w:szCs w:val="24"/>
        </w:rPr>
      </w:pPr>
    </w:p>
    <w:bookmarkStart w:id="4" w:name="_heading=h.j5whqg45y90p" w:colFirst="0" w:colLast="0"/>
    <w:bookmarkEnd w:id="4"/>
    <w:p w14:paraId="5BA6E083" w14:textId="77777777" w:rsidR="00776393" w:rsidRDefault="003F79CE" w:rsidP="00776393">
      <w:pPr>
        <w:pStyle w:val="Heading4"/>
        <w:keepNext w:val="0"/>
        <w:keepLines w:val="0"/>
        <w:widowControl w:val="0"/>
        <w:pBdr>
          <w:top w:val="none" w:sz="0" w:space="18" w:color="auto"/>
        </w:pBdr>
        <w:shd w:val="clear" w:color="auto" w:fill="FFFFFF"/>
        <w:spacing w:before="0" w:after="100" w:line="264" w:lineRule="auto"/>
        <w:rPr>
          <w:rFonts w:ascii="Helvetica Neue" w:eastAsia="Helvetica Neue" w:hAnsi="Helvetica Neue" w:cs="Helvetica Neue"/>
          <w:b w:val="0"/>
          <w:sz w:val="30"/>
          <w:szCs w:val="30"/>
        </w:rPr>
      </w:pPr>
      <w:r>
        <w:lastRenderedPageBreak/>
        <w:fldChar w:fldCharType="begin"/>
      </w:r>
      <w:r w:rsidR="00776393">
        <w:instrText>HYPERLINK "https://hstalks.com/t/5802/strategy-operations-processes-and-value-chain-to-c/?business" \h</w:instrText>
      </w:r>
      <w:r>
        <w:fldChar w:fldCharType="separate"/>
      </w:r>
      <w:r w:rsidR="00776393">
        <w:rPr>
          <w:rFonts w:ascii="Helvetica Neue" w:eastAsia="Helvetica Neue" w:hAnsi="Helvetica Neue" w:cs="Helvetica Neue"/>
          <w:b w:val="0"/>
          <w:sz w:val="30"/>
          <w:szCs w:val="30"/>
        </w:rPr>
        <w:t>Strategy, operations, processes and value chain to create customer experience</w:t>
      </w:r>
      <w:r>
        <w:fldChar w:fldCharType="end"/>
      </w:r>
    </w:p>
    <w:p w14:paraId="2BFFD9A2" w14:textId="77777777" w:rsidR="00776393" w:rsidRDefault="00776393" w:rsidP="00776393">
      <w:pPr>
        <w:widowControl w:val="0"/>
        <w:shd w:val="clear" w:color="auto" w:fill="FFFFFF"/>
        <w:spacing w:after="0" w:line="240" w:lineRule="auto"/>
        <w:rPr>
          <w:rFonts w:ascii="Helvetica Neue" w:eastAsia="Helvetica Neue" w:hAnsi="Helvetica Neue" w:cs="Helvetica Neue"/>
          <w:sz w:val="21"/>
          <w:szCs w:val="21"/>
        </w:rPr>
      </w:pPr>
      <w:r>
        <w:rPr>
          <w:rFonts w:ascii="Helvetica Neue" w:eastAsia="Helvetica Neue" w:hAnsi="Helvetica Neue" w:cs="Helvetica Neue"/>
          <w:sz w:val="21"/>
          <w:szCs w:val="21"/>
        </w:rPr>
        <w:t xml:space="preserve">By </w:t>
      </w:r>
      <w:hyperlink r:id="rId11">
        <w:r>
          <w:rPr>
            <w:rFonts w:ascii="Helvetica Neue" w:eastAsia="Helvetica Neue" w:hAnsi="Helvetica Neue" w:cs="Helvetica Neue"/>
            <w:sz w:val="21"/>
            <w:szCs w:val="21"/>
          </w:rPr>
          <w:t>Mr. Shahid Zaki</w:t>
        </w:r>
      </w:hyperlink>
      <w:r>
        <w:rPr>
          <w:rFonts w:ascii="Helvetica Neue" w:eastAsia="Helvetica Neue" w:hAnsi="Helvetica Neue" w:cs="Helvetica Neue"/>
          <w:sz w:val="21"/>
          <w:szCs w:val="21"/>
        </w:rPr>
        <w:t xml:space="preserve"> </w:t>
      </w:r>
    </w:p>
    <w:p w14:paraId="114CDFBD" w14:textId="77777777" w:rsidR="00776393" w:rsidRDefault="00776393" w:rsidP="00776393">
      <w:pPr>
        <w:widowControl w:val="0"/>
        <w:spacing w:after="0" w:line="240" w:lineRule="auto"/>
        <w:rPr>
          <w:sz w:val="24"/>
          <w:szCs w:val="24"/>
        </w:rPr>
      </w:pPr>
    </w:p>
    <w:bookmarkStart w:id="5" w:name="_heading=h.awn8enorcrit" w:colFirst="0" w:colLast="0"/>
    <w:bookmarkEnd w:id="5"/>
    <w:p w14:paraId="4D301EDD" w14:textId="77777777" w:rsidR="00776393" w:rsidRDefault="003F79CE" w:rsidP="00776393">
      <w:pPr>
        <w:pStyle w:val="Heading4"/>
        <w:keepNext w:val="0"/>
        <w:keepLines w:val="0"/>
        <w:widowControl w:val="0"/>
        <w:pBdr>
          <w:top w:val="none" w:sz="0" w:space="18" w:color="auto"/>
        </w:pBdr>
        <w:shd w:val="clear" w:color="auto" w:fill="FFFFFF"/>
        <w:spacing w:before="0" w:after="100" w:line="264" w:lineRule="auto"/>
        <w:rPr>
          <w:rFonts w:ascii="Helvetica Neue" w:eastAsia="Helvetica Neue" w:hAnsi="Helvetica Neue" w:cs="Helvetica Neue"/>
          <w:b w:val="0"/>
          <w:sz w:val="30"/>
          <w:szCs w:val="30"/>
        </w:rPr>
      </w:pPr>
      <w:r>
        <w:fldChar w:fldCharType="begin"/>
      </w:r>
      <w:r w:rsidR="00776393">
        <w:instrText>HYPERLINK "https://hstalks.com/t/5360/supply-chain-management-insourcing-and-outsourcing/?business" \h</w:instrText>
      </w:r>
      <w:r>
        <w:fldChar w:fldCharType="separate"/>
      </w:r>
      <w:r w:rsidR="00776393">
        <w:rPr>
          <w:rFonts w:ascii="Helvetica Neue" w:eastAsia="Helvetica Neue" w:hAnsi="Helvetica Neue" w:cs="Helvetica Neue"/>
          <w:b w:val="0"/>
          <w:sz w:val="30"/>
          <w:szCs w:val="30"/>
        </w:rPr>
        <w:t>Supply chain management: insourcing and outsourcing transportation</w:t>
      </w:r>
      <w:r>
        <w:fldChar w:fldCharType="end"/>
      </w:r>
    </w:p>
    <w:p w14:paraId="4A1CEFE2" w14:textId="77777777" w:rsidR="00776393" w:rsidRDefault="00776393" w:rsidP="00776393">
      <w:pPr>
        <w:widowControl w:val="0"/>
        <w:shd w:val="clear" w:color="auto" w:fill="FFFFFF"/>
        <w:spacing w:after="0" w:line="240" w:lineRule="auto"/>
        <w:rPr>
          <w:rFonts w:ascii="Helvetica Neue" w:eastAsia="Helvetica Neue" w:hAnsi="Helvetica Neue" w:cs="Helvetica Neue"/>
          <w:sz w:val="21"/>
          <w:szCs w:val="21"/>
        </w:rPr>
      </w:pPr>
      <w:r>
        <w:rPr>
          <w:rFonts w:ascii="Helvetica Neue" w:eastAsia="Helvetica Neue" w:hAnsi="Helvetica Neue" w:cs="Helvetica Neue"/>
          <w:sz w:val="21"/>
          <w:szCs w:val="21"/>
        </w:rPr>
        <w:t xml:space="preserve">By </w:t>
      </w:r>
      <w:hyperlink r:id="rId12">
        <w:r>
          <w:rPr>
            <w:rFonts w:ascii="Helvetica Neue" w:eastAsia="Helvetica Neue" w:hAnsi="Helvetica Neue" w:cs="Helvetica Neue"/>
            <w:sz w:val="21"/>
            <w:szCs w:val="21"/>
          </w:rPr>
          <w:t>Dr. Darren Prokop</w:t>
        </w:r>
      </w:hyperlink>
      <w:r>
        <w:rPr>
          <w:rFonts w:ascii="Helvetica Neue" w:eastAsia="Helvetica Neue" w:hAnsi="Helvetica Neue" w:cs="Helvetica Neue"/>
          <w:sz w:val="21"/>
          <w:szCs w:val="21"/>
        </w:rPr>
        <w:t xml:space="preserve"> </w:t>
      </w:r>
    </w:p>
    <w:p w14:paraId="532B84A5" w14:textId="77777777" w:rsidR="00776393" w:rsidRDefault="00776393" w:rsidP="00776393">
      <w:pPr>
        <w:widowControl w:val="0"/>
        <w:spacing w:after="0" w:line="240" w:lineRule="auto"/>
        <w:rPr>
          <w:sz w:val="24"/>
          <w:szCs w:val="24"/>
        </w:rPr>
      </w:pPr>
    </w:p>
    <w:bookmarkStart w:id="6" w:name="_heading=h.3q8azst71soq" w:colFirst="0" w:colLast="0"/>
    <w:bookmarkEnd w:id="6"/>
    <w:p w14:paraId="478C9C16" w14:textId="77777777" w:rsidR="00776393" w:rsidRDefault="003F79CE" w:rsidP="00776393">
      <w:pPr>
        <w:pStyle w:val="Heading4"/>
        <w:keepNext w:val="0"/>
        <w:keepLines w:val="0"/>
        <w:widowControl w:val="0"/>
        <w:pBdr>
          <w:top w:val="none" w:sz="0" w:space="18" w:color="auto"/>
        </w:pBdr>
        <w:shd w:val="clear" w:color="auto" w:fill="FFFFFF"/>
        <w:spacing w:before="0" w:after="100" w:line="264" w:lineRule="auto"/>
        <w:rPr>
          <w:rFonts w:ascii="Helvetica Neue" w:eastAsia="Helvetica Neue" w:hAnsi="Helvetica Neue" w:cs="Helvetica Neue"/>
          <w:b w:val="0"/>
          <w:sz w:val="30"/>
          <w:szCs w:val="30"/>
        </w:rPr>
      </w:pPr>
      <w:r>
        <w:fldChar w:fldCharType="begin"/>
      </w:r>
      <w:r w:rsidR="00776393">
        <w:instrText>HYPERLINK "https://hstalks.com/t/2445/innovation-and-new-product-development-inpd/?business" \h</w:instrText>
      </w:r>
      <w:r>
        <w:fldChar w:fldCharType="separate"/>
      </w:r>
      <w:r w:rsidR="00776393">
        <w:rPr>
          <w:rFonts w:ascii="Helvetica Neue" w:eastAsia="Helvetica Neue" w:hAnsi="Helvetica Neue" w:cs="Helvetica Neue"/>
          <w:b w:val="0"/>
          <w:sz w:val="30"/>
          <w:szCs w:val="30"/>
        </w:rPr>
        <w:t>Innovation and new product development (INPD)</w:t>
      </w:r>
      <w:r>
        <w:fldChar w:fldCharType="end"/>
      </w:r>
    </w:p>
    <w:p w14:paraId="784CD247" w14:textId="77777777" w:rsidR="00776393" w:rsidRDefault="00776393" w:rsidP="00776393">
      <w:pPr>
        <w:widowControl w:val="0"/>
        <w:shd w:val="clear" w:color="auto" w:fill="FFFFFF"/>
        <w:spacing w:after="0" w:line="240" w:lineRule="auto"/>
        <w:rPr>
          <w:rFonts w:ascii="Helvetica Neue" w:eastAsia="Helvetica Neue" w:hAnsi="Helvetica Neue" w:cs="Helvetica Neue"/>
          <w:sz w:val="21"/>
          <w:szCs w:val="21"/>
        </w:rPr>
      </w:pPr>
      <w:r>
        <w:rPr>
          <w:rFonts w:ascii="Helvetica Neue" w:eastAsia="Helvetica Neue" w:hAnsi="Helvetica Neue" w:cs="Helvetica Neue"/>
          <w:sz w:val="21"/>
          <w:szCs w:val="21"/>
        </w:rPr>
        <w:t xml:space="preserve">By </w:t>
      </w:r>
      <w:hyperlink r:id="rId13">
        <w:r>
          <w:rPr>
            <w:rFonts w:ascii="Helvetica Neue" w:eastAsia="Helvetica Neue" w:hAnsi="Helvetica Neue" w:cs="Helvetica Neue"/>
            <w:sz w:val="21"/>
            <w:szCs w:val="21"/>
          </w:rPr>
          <w:t>Prof. Vish Krishnan</w:t>
        </w:r>
      </w:hyperlink>
    </w:p>
    <w:p w14:paraId="362BE947" w14:textId="77777777" w:rsidR="00776393" w:rsidRDefault="00776393" w:rsidP="00776393">
      <w:pPr>
        <w:widowControl w:val="0"/>
        <w:pBdr>
          <w:top w:val="nil"/>
          <w:left w:val="nil"/>
          <w:bottom w:val="nil"/>
          <w:right w:val="nil"/>
          <w:between w:val="nil"/>
        </w:pBdr>
        <w:spacing w:after="0" w:line="240" w:lineRule="auto"/>
        <w:rPr>
          <w:b/>
          <w:color w:val="00000A"/>
          <w:sz w:val="24"/>
          <w:szCs w:val="24"/>
          <w:u w:val="single"/>
        </w:rPr>
      </w:pPr>
    </w:p>
    <w:p w14:paraId="4DA10975" w14:textId="77777777" w:rsidR="00776393" w:rsidRDefault="00776393" w:rsidP="00776393">
      <w:pPr>
        <w:widowControl w:val="0"/>
        <w:pBdr>
          <w:top w:val="nil"/>
          <w:left w:val="nil"/>
          <w:bottom w:val="nil"/>
          <w:right w:val="nil"/>
          <w:between w:val="nil"/>
        </w:pBdr>
        <w:spacing w:after="0" w:line="240" w:lineRule="auto"/>
        <w:rPr>
          <w:b/>
          <w:color w:val="00000A"/>
          <w:sz w:val="24"/>
          <w:szCs w:val="24"/>
          <w:u w:val="single"/>
        </w:rPr>
      </w:pPr>
      <w:r>
        <w:rPr>
          <w:b/>
          <w:color w:val="00000A"/>
          <w:sz w:val="24"/>
          <w:szCs w:val="24"/>
          <w:u w:val="single"/>
        </w:rPr>
        <w:t>IIMA Case Center Case Studies</w:t>
      </w:r>
    </w:p>
    <w:p w14:paraId="35F49DFA" w14:textId="77777777" w:rsidR="00776393" w:rsidRDefault="00776393" w:rsidP="00776393">
      <w:pPr>
        <w:widowControl w:val="0"/>
        <w:spacing w:before="240" w:after="0" w:line="276" w:lineRule="auto"/>
        <w:rPr>
          <w:rFonts w:ascii="Times New Roman" w:eastAsia="Times New Roman" w:hAnsi="Times New Roman" w:cs="Times New Roman"/>
          <w:b/>
          <w:color w:val="00000A"/>
          <w:highlight w:val="white"/>
        </w:rPr>
      </w:pPr>
    </w:p>
    <w:tbl>
      <w:tblPr>
        <w:tblW w:w="9360" w:type="dxa"/>
        <w:tblBorders>
          <w:top w:val="nil"/>
          <w:left w:val="nil"/>
          <w:bottom w:val="nil"/>
          <w:right w:val="nil"/>
          <w:insideH w:val="nil"/>
          <w:insideV w:val="nil"/>
        </w:tblBorders>
        <w:tblLayout w:type="fixed"/>
        <w:tblLook w:val="0600" w:firstRow="0" w:lastRow="0" w:firstColumn="0" w:lastColumn="0" w:noHBand="1" w:noVBand="1"/>
      </w:tblPr>
      <w:tblGrid>
        <w:gridCol w:w="1860"/>
        <w:gridCol w:w="4005"/>
        <w:gridCol w:w="3495"/>
      </w:tblGrid>
      <w:tr w:rsidR="00776393" w14:paraId="36DC2C6B" w14:textId="77777777" w:rsidTr="006E5AFC">
        <w:trPr>
          <w:trHeight w:val="285"/>
        </w:trPr>
        <w:tc>
          <w:tcPr>
            <w:tcW w:w="18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45D5CCF" w14:textId="77777777" w:rsidR="00776393" w:rsidRDefault="00776393" w:rsidP="006E5AFC">
            <w:pPr>
              <w:widowControl w:val="0"/>
              <w:spacing w:before="240" w:after="0" w:line="276" w:lineRule="auto"/>
              <w:jc w:val="center"/>
              <w:rPr>
                <w:rFonts w:ascii="Times New Roman" w:eastAsia="Times New Roman" w:hAnsi="Times New Roman" w:cs="Times New Roman"/>
                <w:b/>
                <w:color w:val="00000A"/>
                <w:highlight w:val="white"/>
              </w:rPr>
            </w:pPr>
            <w:r>
              <w:rPr>
                <w:rFonts w:ascii="Times New Roman" w:eastAsia="Times New Roman" w:hAnsi="Times New Roman" w:cs="Times New Roman"/>
                <w:b/>
                <w:color w:val="00000A"/>
                <w:highlight w:val="white"/>
              </w:rPr>
              <w:t>Case Reference No.</w:t>
            </w:r>
          </w:p>
        </w:tc>
        <w:tc>
          <w:tcPr>
            <w:tcW w:w="400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CBE34A3" w14:textId="77777777" w:rsidR="00776393" w:rsidRDefault="00776393" w:rsidP="006E5AFC">
            <w:pPr>
              <w:widowControl w:val="0"/>
              <w:spacing w:before="240" w:after="0" w:line="276" w:lineRule="auto"/>
              <w:jc w:val="center"/>
              <w:rPr>
                <w:rFonts w:ascii="Times New Roman" w:eastAsia="Times New Roman" w:hAnsi="Times New Roman" w:cs="Times New Roman"/>
                <w:b/>
                <w:color w:val="00000A"/>
                <w:highlight w:val="white"/>
              </w:rPr>
            </w:pPr>
            <w:r>
              <w:rPr>
                <w:rFonts w:ascii="Times New Roman" w:eastAsia="Times New Roman" w:hAnsi="Times New Roman" w:cs="Times New Roman"/>
                <w:b/>
                <w:color w:val="00000A"/>
                <w:highlight w:val="white"/>
              </w:rPr>
              <w:t>Case Title</w:t>
            </w:r>
          </w:p>
        </w:tc>
        <w:tc>
          <w:tcPr>
            <w:tcW w:w="349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7F616F8" w14:textId="77777777" w:rsidR="00776393" w:rsidRDefault="00776393" w:rsidP="006E5AFC">
            <w:pPr>
              <w:widowControl w:val="0"/>
              <w:spacing w:before="240" w:after="0" w:line="276" w:lineRule="auto"/>
              <w:jc w:val="center"/>
              <w:rPr>
                <w:rFonts w:ascii="Times New Roman" w:eastAsia="Times New Roman" w:hAnsi="Times New Roman" w:cs="Times New Roman"/>
                <w:b/>
                <w:color w:val="00000A"/>
                <w:highlight w:val="white"/>
              </w:rPr>
            </w:pPr>
            <w:r>
              <w:rPr>
                <w:rFonts w:ascii="Times New Roman" w:eastAsia="Times New Roman" w:hAnsi="Times New Roman" w:cs="Times New Roman"/>
                <w:b/>
                <w:color w:val="00000A"/>
                <w:highlight w:val="white"/>
              </w:rPr>
              <w:t>Author(s)</w:t>
            </w:r>
          </w:p>
        </w:tc>
      </w:tr>
      <w:tr w:rsidR="00776393" w14:paraId="40EEAE72" w14:textId="77777777" w:rsidTr="006E5AFC">
        <w:trPr>
          <w:trHeight w:val="551"/>
        </w:trPr>
        <w:tc>
          <w:tcPr>
            <w:tcW w:w="18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7A0D652" w14:textId="77777777" w:rsidR="00776393" w:rsidRDefault="00776393" w:rsidP="006E5AFC">
            <w:pPr>
              <w:widowControl w:val="0"/>
              <w:spacing w:before="240" w:after="0" w:line="276" w:lineRule="auto"/>
              <w:rPr>
                <w:rFonts w:ascii="Times New Roman" w:eastAsia="Times New Roman" w:hAnsi="Times New Roman" w:cs="Times New Roman"/>
                <w:highlight w:val="white"/>
              </w:rPr>
            </w:pPr>
            <w:r>
              <w:rPr>
                <w:rFonts w:ascii="Arial" w:eastAsia="Arial" w:hAnsi="Arial" w:cs="Arial"/>
                <w:color w:val="212529"/>
                <w:highlight w:val="white"/>
              </w:rPr>
              <w:t>OMER5-0CS2</w:t>
            </w:r>
            <w:r>
              <w:rPr>
                <w:rFonts w:ascii="Times New Roman" w:eastAsia="Times New Roman" w:hAnsi="Times New Roman" w:cs="Times New Roman"/>
                <w:highlight w:val="white"/>
              </w:rPr>
              <w:t xml:space="preserve">                                                                                                                                                                                                                                                                                                                                                                           </w:t>
            </w:r>
          </w:p>
        </w:tc>
        <w:tc>
          <w:tcPr>
            <w:tcW w:w="4005" w:type="dxa"/>
            <w:tcBorders>
              <w:top w:val="nil"/>
              <w:left w:val="nil"/>
              <w:bottom w:val="single" w:sz="5" w:space="0" w:color="000000"/>
              <w:right w:val="single" w:sz="5" w:space="0" w:color="000000"/>
            </w:tcBorders>
            <w:tcMar>
              <w:top w:w="0" w:type="dxa"/>
              <w:left w:w="100" w:type="dxa"/>
              <w:bottom w:w="0" w:type="dxa"/>
              <w:right w:w="100" w:type="dxa"/>
            </w:tcMar>
          </w:tcPr>
          <w:p w14:paraId="304ACC46" w14:textId="77777777" w:rsidR="00776393" w:rsidRDefault="00CF09BA" w:rsidP="006E5AFC">
            <w:pPr>
              <w:widowControl w:val="0"/>
              <w:spacing w:before="240" w:after="0" w:line="276" w:lineRule="auto"/>
              <w:rPr>
                <w:rFonts w:ascii="Times New Roman" w:eastAsia="Times New Roman" w:hAnsi="Times New Roman" w:cs="Times New Roman"/>
                <w:sz w:val="20"/>
                <w:szCs w:val="20"/>
                <w:highlight w:val="white"/>
              </w:rPr>
            </w:pPr>
            <w:hyperlink r:id="rId14">
              <w:r w:rsidR="00776393">
                <w:rPr>
                  <w:rFonts w:ascii="Arial" w:eastAsia="Arial" w:hAnsi="Arial" w:cs="Arial"/>
                  <w:sz w:val="26"/>
                  <w:szCs w:val="26"/>
                  <w:highlight w:val="white"/>
                </w:rPr>
                <w:t>Armour Plastics Company: A Case in Operations Management</w:t>
              </w:r>
            </w:hyperlink>
          </w:p>
        </w:tc>
        <w:tc>
          <w:tcPr>
            <w:tcW w:w="3495" w:type="dxa"/>
            <w:tcBorders>
              <w:top w:val="nil"/>
              <w:left w:val="nil"/>
              <w:bottom w:val="single" w:sz="5" w:space="0" w:color="000000"/>
              <w:right w:val="single" w:sz="5" w:space="0" w:color="000000"/>
            </w:tcBorders>
            <w:tcMar>
              <w:top w:w="0" w:type="dxa"/>
              <w:left w:w="100" w:type="dxa"/>
              <w:bottom w:w="0" w:type="dxa"/>
              <w:right w:w="100" w:type="dxa"/>
            </w:tcMar>
          </w:tcPr>
          <w:p w14:paraId="408B7405" w14:textId="77777777" w:rsidR="00776393" w:rsidRDefault="00CF09BA" w:rsidP="006E5AFC">
            <w:pPr>
              <w:widowControl w:val="0"/>
              <w:spacing w:before="240" w:after="0" w:line="276" w:lineRule="auto"/>
              <w:rPr>
                <w:rFonts w:ascii="Times New Roman" w:eastAsia="Times New Roman" w:hAnsi="Times New Roman" w:cs="Times New Roman"/>
                <w:sz w:val="20"/>
                <w:szCs w:val="20"/>
                <w:highlight w:val="white"/>
              </w:rPr>
            </w:pPr>
            <w:hyperlink r:id="rId15">
              <w:r w:rsidR="00776393">
                <w:rPr>
                  <w:rFonts w:ascii="Arial" w:eastAsia="Arial" w:hAnsi="Arial" w:cs="Arial"/>
                  <w:sz w:val="20"/>
                  <w:szCs w:val="20"/>
                  <w:highlight w:val="white"/>
                </w:rPr>
                <w:t>Danilo Erwin A Raya (University of the Philippines Manila)</w:t>
              </w:r>
            </w:hyperlink>
          </w:p>
        </w:tc>
      </w:tr>
      <w:tr w:rsidR="00776393" w14:paraId="3900F4F3" w14:textId="77777777" w:rsidTr="006E5AFC">
        <w:trPr>
          <w:trHeight w:val="810"/>
        </w:trPr>
        <w:tc>
          <w:tcPr>
            <w:tcW w:w="18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FA721F5" w14:textId="77777777" w:rsidR="00776393" w:rsidRDefault="00776393" w:rsidP="006E5AFC">
            <w:pPr>
              <w:widowControl w:val="0"/>
              <w:spacing w:before="240" w:after="0" w:line="276" w:lineRule="auto"/>
              <w:rPr>
                <w:rFonts w:ascii="Times New Roman" w:eastAsia="Times New Roman" w:hAnsi="Times New Roman" w:cs="Times New Roman"/>
                <w:highlight w:val="white"/>
              </w:rPr>
            </w:pPr>
            <w:r>
              <w:rPr>
                <w:rFonts w:ascii="Arial" w:eastAsia="Arial" w:hAnsi="Arial" w:cs="Arial"/>
                <w:color w:val="212529"/>
                <w:highlight w:val="white"/>
              </w:rPr>
              <w:t>OMER18-0CS2</w:t>
            </w:r>
          </w:p>
        </w:tc>
        <w:tc>
          <w:tcPr>
            <w:tcW w:w="4005" w:type="dxa"/>
            <w:tcBorders>
              <w:top w:val="nil"/>
              <w:left w:val="nil"/>
              <w:bottom w:val="single" w:sz="5" w:space="0" w:color="000000"/>
              <w:right w:val="single" w:sz="5" w:space="0" w:color="000000"/>
            </w:tcBorders>
            <w:tcMar>
              <w:top w:w="0" w:type="dxa"/>
              <w:left w:w="100" w:type="dxa"/>
              <w:bottom w:w="0" w:type="dxa"/>
              <w:right w:w="100" w:type="dxa"/>
            </w:tcMar>
          </w:tcPr>
          <w:p w14:paraId="69CE85F9" w14:textId="77777777" w:rsidR="00776393" w:rsidRDefault="00CF09BA" w:rsidP="006E5AFC">
            <w:pPr>
              <w:widowControl w:val="0"/>
              <w:spacing w:before="240" w:after="0" w:line="276" w:lineRule="auto"/>
              <w:rPr>
                <w:rFonts w:ascii="Times New Roman" w:eastAsia="Times New Roman" w:hAnsi="Times New Roman" w:cs="Times New Roman"/>
                <w:sz w:val="20"/>
                <w:szCs w:val="20"/>
                <w:highlight w:val="white"/>
              </w:rPr>
            </w:pPr>
            <w:hyperlink r:id="rId16">
              <w:r w:rsidR="00776393">
                <w:rPr>
                  <w:rFonts w:ascii="Arial" w:eastAsia="Arial" w:hAnsi="Arial" w:cs="Arial"/>
                  <w:sz w:val="26"/>
                  <w:szCs w:val="26"/>
                  <w:highlight w:val="white"/>
                </w:rPr>
                <w:t>SuGoPetite: The Sourcing Decision</w:t>
              </w:r>
            </w:hyperlink>
          </w:p>
        </w:tc>
        <w:tc>
          <w:tcPr>
            <w:tcW w:w="3495" w:type="dxa"/>
            <w:tcBorders>
              <w:top w:val="nil"/>
              <w:left w:val="nil"/>
              <w:bottom w:val="single" w:sz="5" w:space="0" w:color="000000"/>
              <w:right w:val="single" w:sz="5" w:space="0" w:color="000000"/>
            </w:tcBorders>
            <w:tcMar>
              <w:top w:w="0" w:type="dxa"/>
              <w:left w:w="100" w:type="dxa"/>
              <w:bottom w:w="0" w:type="dxa"/>
              <w:right w:w="100" w:type="dxa"/>
            </w:tcMar>
          </w:tcPr>
          <w:p w14:paraId="32F696B9" w14:textId="77777777" w:rsidR="00776393" w:rsidRDefault="00CF09BA" w:rsidP="006E5AFC">
            <w:pPr>
              <w:widowControl w:val="0"/>
              <w:spacing w:before="240" w:after="0" w:line="276" w:lineRule="auto"/>
              <w:rPr>
                <w:rFonts w:ascii="Times New Roman" w:eastAsia="Times New Roman" w:hAnsi="Times New Roman" w:cs="Times New Roman"/>
                <w:sz w:val="20"/>
                <w:szCs w:val="20"/>
                <w:highlight w:val="white"/>
              </w:rPr>
            </w:pPr>
            <w:hyperlink r:id="rId17">
              <w:r w:rsidR="00776393">
                <w:rPr>
                  <w:rFonts w:ascii="Arial" w:eastAsia="Arial" w:hAnsi="Arial" w:cs="Arial"/>
                  <w:sz w:val="20"/>
                  <w:szCs w:val="20"/>
                  <w:highlight w:val="white"/>
                </w:rPr>
                <w:t>Richard Metters (Mays Business School, Texas A&amp;M University)</w:t>
              </w:r>
            </w:hyperlink>
          </w:p>
        </w:tc>
      </w:tr>
      <w:tr w:rsidR="00776393" w14:paraId="29F951DD" w14:textId="77777777" w:rsidTr="006E5AFC">
        <w:trPr>
          <w:trHeight w:val="720"/>
        </w:trPr>
        <w:tc>
          <w:tcPr>
            <w:tcW w:w="18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C1DB87" w14:textId="77777777" w:rsidR="00776393" w:rsidRDefault="00776393" w:rsidP="006E5AFC">
            <w:pPr>
              <w:widowControl w:val="0"/>
              <w:spacing w:before="240" w:after="0" w:line="276" w:lineRule="auto"/>
              <w:rPr>
                <w:rFonts w:ascii="Times New Roman" w:eastAsia="Times New Roman" w:hAnsi="Times New Roman" w:cs="Times New Roman"/>
                <w:highlight w:val="white"/>
              </w:rPr>
            </w:pPr>
            <w:r>
              <w:rPr>
                <w:rFonts w:ascii="Arial" w:eastAsia="Arial" w:hAnsi="Arial" w:cs="Arial"/>
                <w:color w:val="212529"/>
                <w:highlight w:val="white"/>
              </w:rPr>
              <w:t>OMER3-0CS2</w:t>
            </w:r>
          </w:p>
        </w:tc>
        <w:tc>
          <w:tcPr>
            <w:tcW w:w="4005" w:type="dxa"/>
            <w:tcBorders>
              <w:top w:val="nil"/>
              <w:left w:val="nil"/>
              <w:bottom w:val="single" w:sz="5" w:space="0" w:color="000000"/>
              <w:right w:val="single" w:sz="5" w:space="0" w:color="000000"/>
            </w:tcBorders>
            <w:tcMar>
              <w:top w:w="0" w:type="dxa"/>
              <w:left w:w="100" w:type="dxa"/>
              <w:bottom w:w="0" w:type="dxa"/>
              <w:right w:w="100" w:type="dxa"/>
            </w:tcMar>
          </w:tcPr>
          <w:p w14:paraId="4C0FAE4C" w14:textId="77777777" w:rsidR="00776393" w:rsidRDefault="00CF09BA" w:rsidP="006E5AFC">
            <w:pPr>
              <w:widowControl w:val="0"/>
              <w:spacing w:before="240" w:after="0" w:line="276" w:lineRule="auto"/>
              <w:rPr>
                <w:rFonts w:ascii="Times New Roman" w:eastAsia="Times New Roman" w:hAnsi="Times New Roman" w:cs="Times New Roman"/>
                <w:sz w:val="20"/>
                <w:szCs w:val="20"/>
                <w:highlight w:val="white"/>
              </w:rPr>
            </w:pPr>
            <w:hyperlink r:id="rId18">
              <w:r w:rsidR="00776393">
                <w:rPr>
                  <w:rFonts w:ascii="Arial" w:eastAsia="Arial" w:hAnsi="Arial" w:cs="Arial"/>
                  <w:sz w:val="26"/>
                  <w:szCs w:val="26"/>
                  <w:highlight w:val="white"/>
                </w:rPr>
                <w:t>Super Skateboard Builders Inc</w:t>
              </w:r>
            </w:hyperlink>
          </w:p>
        </w:tc>
        <w:tc>
          <w:tcPr>
            <w:tcW w:w="3495" w:type="dxa"/>
            <w:tcBorders>
              <w:top w:val="nil"/>
              <w:left w:val="nil"/>
              <w:bottom w:val="single" w:sz="5" w:space="0" w:color="000000"/>
              <w:right w:val="single" w:sz="5" w:space="0" w:color="000000"/>
            </w:tcBorders>
            <w:tcMar>
              <w:top w:w="0" w:type="dxa"/>
              <w:left w:w="100" w:type="dxa"/>
              <w:bottom w:w="0" w:type="dxa"/>
              <w:right w:w="100" w:type="dxa"/>
            </w:tcMar>
          </w:tcPr>
          <w:p w14:paraId="109E74F3" w14:textId="77777777" w:rsidR="00776393" w:rsidRDefault="00CF09BA" w:rsidP="006E5AFC">
            <w:pPr>
              <w:widowControl w:val="0"/>
              <w:spacing w:before="240" w:after="0" w:line="276" w:lineRule="auto"/>
              <w:rPr>
                <w:rFonts w:ascii="Times New Roman" w:eastAsia="Times New Roman" w:hAnsi="Times New Roman" w:cs="Times New Roman"/>
                <w:sz w:val="20"/>
                <w:szCs w:val="20"/>
                <w:highlight w:val="white"/>
              </w:rPr>
            </w:pPr>
            <w:hyperlink r:id="rId19">
              <w:r w:rsidR="00776393">
                <w:rPr>
                  <w:rFonts w:ascii="Arial" w:eastAsia="Arial" w:hAnsi="Arial" w:cs="Arial"/>
                  <w:sz w:val="20"/>
                  <w:szCs w:val="20"/>
                  <w:highlight w:val="white"/>
                </w:rPr>
                <w:t>Ashok Kumar (Grand Valley State University)</w:t>
              </w:r>
            </w:hyperlink>
            <w:r w:rsidR="00776393">
              <w:rPr>
                <w:rFonts w:ascii="Arial" w:eastAsia="Arial" w:hAnsi="Arial" w:cs="Arial"/>
                <w:sz w:val="20"/>
                <w:szCs w:val="20"/>
                <w:highlight w:val="white"/>
              </w:rPr>
              <w:t xml:space="preserve">; </w:t>
            </w:r>
            <w:hyperlink r:id="rId20">
              <w:r w:rsidR="00776393">
                <w:rPr>
                  <w:rFonts w:ascii="Arial" w:eastAsia="Arial" w:hAnsi="Arial" w:cs="Arial"/>
                  <w:sz w:val="20"/>
                  <w:szCs w:val="20"/>
                  <w:highlight w:val="white"/>
                </w:rPr>
                <w:t>Kathryn E Stecke (The University of Texas at Dallas)</w:t>
              </w:r>
            </w:hyperlink>
          </w:p>
        </w:tc>
      </w:tr>
      <w:tr w:rsidR="00776393" w14:paraId="4577C191" w14:textId="77777777" w:rsidTr="006E5AFC">
        <w:trPr>
          <w:trHeight w:val="720"/>
        </w:trPr>
        <w:tc>
          <w:tcPr>
            <w:tcW w:w="18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C65EFB" w14:textId="77777777" w:rsidR="00776393" w:rsidRDefault="00776393" w:rsidP="006E5AFC">
            <w:pPr>
              <w:widowControl w:val="0"/>
              <w:spacing w:before="240" w:after="0" w:line="276" w:lineRule="auto"/>
              <w:rPr>
                <w:rFonts w:ascii="Times New Roman" w:eastAsia="Times New Roman" w:hAnsi="Times New Roman" w:cs="Times New Roman"/>
                <w:highlight w:val="white"/>
              </w:rPr>
            </w:pPr>
            <w:r>
              <w:rPr>
                <w:rFonts w:ascii="Arial" w:eastAsia="Arial" w:hAnsi="Arial" w:cs="Arial"/>
                <w:color w:val="212529"/>
                <w:highlight w:val="white"/>
              </w:rPr>
              <w:t>OMER16-0CS2</w:t>
            </w:r>
          </w:p>
          <w:p w14:paraId="413698E7" w14:textId="77777777" w:rsidR="00776393" w:rsidRDefault="00776393" w:rsidP="006E5AFC">
            <w:pPr>
              <w:widowControl w:val="0"/>
              <w:spacing w:before="240" w:after="0" w:line="276"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w:t>
            </w:r>
          </w:p>
        </w:tc>
        <w:tc>
          <w:tcPr>
            <w:tcW w:w="4005" w:type="dxa"/>
            <w:tcBorders>
              <w:top w:val="nil"/>
              <w:left w:val="nil"/>
              <w:bottom w:val="single" w:sz="5" w:space="0" w:color="000000"/>
              <w:right w:val="single" w:sz="5" w:space="0" w:color="000000"/>
            </w:tcBorders>
            <w:tcMar>
              <w:top w:w="0" w:type="dxa"/>
              <w:left w:w="100" w:type="dxa"/>
              <w:bottom w:w="0" w:type="dxa"/>
              <w:right w:w="100" w:type="dxa"/>
            </w:tcMar>
          </w:tcPr>
          <w:p w14:paraId="6694A7F6" w14:textId="77777777" w:rsidR="00776393" w:rsidRDefault="00CF09BA" w:rsidP="006E5AFC">
            <w:pPr>
              <w:widowControl w:val="0"/>
              <w:spacing w:before="240" w:after="0" w:line="276" w:lineRule="auto"/>
              <w:rPr>
                <w:rFonts w:ascii="Times New Roman" w:eastAsia="Times New Roman" w:hAnsi="Times New Roman" w:cs="Times New Roman"/>
                <w:sz w:val="20"/>
                <w:szCs w:val="20"/>
                <w:highlight w:val="white"/>
              </w:rPr>
            </w:pPr>
            <w:hyperlink r:id="rId21">
              <w:r w:rsidR="00776393">
                <w:rPr>
                  <w:rFonts w:ascii="Arial" w:eastAsia="Arial" w:hAnsi="Arial" w:cs="Arial"/>
                  <w:sz w:val="26"/>
                  <w:szCs w:val="26"/>
                  <w:highlight w:val="white"/>
                </w:rPr>
                <w:t>Sustainability Initiatives at Taylor Guitars</w:t>
              </w:r>
            </w:hyperlink>
          </w:p>
        </w:tc>
        <w:tc>
          <w:tcPr>
            <w:tcW w:w="3495" w:type="dxa"/>
            <w:tcBorders>
              <w:top w:val="nil"/>
              <w:left w:val="nil"/>
              <w:bottom w:val="single" w:sz="5" w:space="0" w:color="000000"/>
              <w:right w:val="single" w:sz="5" w:space="0" w:color="000000"/>
            </w:tcBorders>
            <w:tcMar>
              <w:top w:w="0" w:type="dxa"/>
              <w:left w:w="100" w:type="dxa"/>
              <w:bottom w:w="0" w:type="dxa"/>
              <w:right w:w="100" w:type="dxa"/>
            </w:tcMar>
          </w:tcPr>
          <w:p w14:paraId="6FFC8498" w14:textId="77777777" w:rsidR="00776393" w:rsidRDefault="00CF09BA" w:rsidP="006E5AFC">
            <w:pPr>
              <w:widowControl w:val="0"/>
              <w:spacing w:before="240" w:after="0" w:line="276" w:lineRule="auto"/>
              <w:rPr>
                <w:rFonts w:ascii="Times New Roman" w:eastAsia="Times New Roman" w:hAnsi="Times New Roman" w:cs="Times New Roman"/>
                <w:sz w:val="20"/>
                <w:szCs w:val="20"/>
                <w:highlight w:val="white"/>
              </w:rPr>
            </w:pPr>
            <w:hyperlink r:id="rId22">
              <w:r w:rsidR="00776393">
                <w:rPr>
                  <w:rFonts w:ascii="Arial" w:eastAsia="Arial" w:hAnsi="Arial" w:cs="Arial"/>
                  <w:sz w:val="20"/>
                  <w:szCs w:val="20"/>
                  <w:highlight w:val="white"/>
                </w:rPr>
                <w:t>Yen-Ting Lin (University of San Diego)</w:t>
              </w:r>
            </w:hyperlink>
            <w:r w:rsidR="00776393">
              <w:rPr>
                <w:rFonts w:ascii="Arial" w:eastAsia="Arial" w:hAnsi="Arial" w:cs="Arial"/>
                <w:sz w:val="20"/>
                <w:szCs w:val="20"/>
                <w:highlight w:val="white"/>
              </w:rPr>
              <w:t xml:space="preserve">; </w:t>
            </w:r>
            <w:hyperlink r:id="rId23">
              <w:r w:rsidR="00776393">
                <w:rPr>
                  <w:rFonts w:ascii="Arial" w:eastAsia="Arial" w:hAnsi="Arial" w:cs="Arial"/>
                  <w:sz w:val="20"/>
                  <w:szCs w:val="20"/>
                  <w:highlight w:val="white"/>
                </w:rPr>
                <w:t>Barbara Lougee (University of San Diego)</w:t>
              </w:r>
            </w:hyperlink>
            <w:r w:rsidR="00776393">
              <w:rPr>
                <w:rFonts w:ascii="Arial" w:eastAsia="Arial" w:hAnsi="Arial" w:cs="Arial"/>
                <w:sz w:val="20"/>
                <w:szCs w:val="20"/>
                <w:highlight w:val="white"/>
              </w:rPr>
              <w:t xml:space="preserve">; </w:t>
            </w:r>
            <w:hyperlink r:id="rId24">
              <w:r w:rsidR="00776393">
                <w:rPr>
                  <w:rFonts w:ascii="Arial" w:eastAsia="Arial" w:hAnsi="Arial" w:cs="Arial"/>
                  <w:sz w:val="20"/>
                  <w:szCs w:val="20"/>
                  <w:highlight w:val="white"/>
                </w:rPr>
                <w:t>Jennifer Miles (University of San Diego)</w:t>
              </w:r>
            </w:hyperlink>
            <w:r w:rsidR="00776393">
              <w:rPr>
                <w:rFonts w:ascii="Arial" w:eastAsia="Arial" w:hAnsi="Arial" w:cs="Arial"/>
                <w:sz w:val="20"/>
                <w:szCs w:val="20"/>
                <w:highlight w:val="white"/>
              </w:rPr>
              <w:t xml:space="preserve">; </w:t>
            </w:r>
            <w:hyperlink r:id="rId25">
              <w:r w:rsidR="00776393">
                <w:rPr>
                  <w:rFonts w:ascii="Arial" w:eastAsia="Arial" w:hAnsi="Arial" w:cs="Arial"/>
                  <w:sz w:val="20"/>
                  <w:szCs w:val="20"/>
                  <w:highlight w:val="white"/>
                </w:rPr>
                <w:t>Steven W Sumner (University of San Diego)</w:t>
              </w:r>
            </w:hyperlink>
          </w:p>
        </w:tc>
      </w:tr>
    </w:tbl>
    <w:p w14:paraId="1E49A561" w14:textId="77777777" w:rsidR="00776393" w:rsidRDefault="00776393" w:rsidP="00776393">
      <w:pPr>
        <w:widowControl w:val="0"/>
        <w:spacing w:before="240" w:after="0" w:line="276" w:lineRule="auto"/>
        <w:rPr>
          <w:b/>
          <w:color w:val="00000A"/>
          <w:sz w:val="24"/>
          <w:szCs w:val="24"/>
          <w:u w:val="single"/>
        </w:rPr>
      </w:pPr>
      <w:r>
        <w:rPr>
          <w:rFonts w:ascii="Times New Roman" w:eastAsia="Times New Roman" w:hAnsi="Times New Roman" w:cs="Times New Roman"/>
          <w:color w:val="00000A"/>
          <w:highlight w:val="white"/>
        </w:rPr>
        <w:t xml:space="preserve"> </w:t>
      </w:r>
    </w:p>
    <w:p w14:paraId="0A5A3B94" w14:textId="77777777" w:rsidR="00776393" w:rsidRDefault="00776393" w:rsidP="00776393">
      <w:pPr>
        <w:widowControl w:val="0"/>
        <w:pBdr>
          <w:top w:val="nil"/>
          <w:left w:val="nil"/>
          <w:bottom w:val="nil"/>
          <w:right w:val="nil"/>
          <w:between w:val="nil"/>
        </w:pBdr>
        <w:spacing w:after="0" w:line="240" w:lineRule="auto"/>
        <w:rPr>
          <w:b/>
          <w:color w:val="00000A"/>
          <w:sz w:val="24"/>
          <w:szCs w:val="24"/>
          <w:u w:val="single"/>
        </w:rPr>
      </w:pPr>
    </w:p>
    <w:p w14:paraId="42AC5F3A" w14:textId="77777777" w:rsidR="00776393" w:rsidRDefault="00776393" w:rsidP="00776393">
      <w:pPr>
        <w:widowControl w:val="0"/>
        <w:pBdr>
          <w:top w:val="nil"/>
          <w:left w:val="nil"/>
          <w:bottom w:val="nil"/>
          <w:right w:val="nil"/>
          <w:between w:val="nil"/>
        </w:pBdr>
        <w:spacing w:after="0" w:line="240" w:lineRule="auto"/>
        <w:rPr>
          <w:b/>
          <w:color w:val="00000A"/>
          <w:u w:val="single"/>
        </w:rPr>
      </w:pPr>
      <w:r>
        <w:rPr>
          <w:b/>
          <w:color w:val="00000A"/>
          <w:u w:val="single"/>
        </w:rPr>
        <w:lastRenderedPageBreak/>
        <w:t xml:space="preserve">Evaluation Scheme: </w:t>
      </w:r>
    </w:p>
    <w:p w14:paraId="69CE1254" w14:textId="77777777" w:rsidR="00776393" w:rsidRDefault="00776393" w:rsidP="00776393">
      <w:pPr>
        <w:widowControl w:val="0"/>
        <w:pBdr>
          <w:top w:val="nil"/>
          <w:left w:val="nil"/>
          <w:bottom w:val="nil"/>
          <w:right w:val="nil"/>
          <w:between w:val="nil"/>
        </w:pBdr>
        <w:spacing w:after="0" w:line="240" w:lineRule="auto"/>
        <w:rPr>
          <w:b/>
          <w:color w:val="00000A"/>
          <w:u w:val="single"/>
        </w:rPr>
      </w:pPr>
    </w:p>
    <w:p w14:paraId="21A20DB0" w14:textId="77777777" w:rsidR="00776393" w:rsidRDefault="00776393" w:rsidP="00776393">
      <w:pPr>
        <w:widowControl w:val="0"/>
        <w:pBdr>
          <w:top w:val="nil"/>
          <w:left w:val="nil"/>
          <w:bottom w:val="nil"/>
          <w:right w:val="nil"/>
          <w:between w:val="nil"/>
        </w:pBdr>
        <w:spacing w:after="0" w:line="240" w:lineRule="auto"/>
        <w:rPr>
          <w:b/>
          <w:color w:val="00000A"/>
          <w:u w:val="single"/>
        </w:rPr>
      </w:pPr>
      <w:r>
        <w:rPr>
          <w:b/>
          <w:color w:val="00000A"/>
        </w:rPr>
        <w:t>Legend:</w:t>
      </w:r>
      <w:r>
        <w:rPr>
          <w:color w:val="00000A"/>
        </w:rPr>
        <w:t xml:space="preserve"> EC = Evaluation Component; AN = After Noon Session; FN = Fore Noon Session</w:t>
      </w:r>
    </w:p>
    <w:tbl>
      <w:tblPr>
        <w:tblW w:w="935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2835"/>
        <w:gridCol w:w="1418"/>
        <w:gridCol w:w="992"/>
        <w:gridCol w:w="1134"/>
        <w:gridCol w:w="1700"/>
      </w:tblGrid>
      <w:tr w:rsidR="00776393" w14:paraId="4DFB5196" w14:textId="77777777" w:rsidTr="006E5AFC">
        <w:tc>
          <w:tcPr>
            <w:tcW w:w="1271" w:type="dxa"/>
          </w:tcPr>
          <w:p w14:paraId="60F3E55D" w14:textId="77777777" w:rsidR="00776393" w:rsidRDefault="00776393" w:rsidP="006E5AFC">
            <w:pPr>
              <w:widowControl w:val="0"/>
              <w:pBdr>
                <w:top w:val="nil"/>
                <w:left w:val="nil"/>
                <w:bottom w:val="nil"/>
                <w:right w:val="nil"/>
                <w:between w:val="nil"/>
              </w:pBdr>
              <w:spacing w:after="0" w:line="240" w:lineRule="auto"/>
              <w:rPr>
                <w:b/>
                <w:u w:val="single"/>
              </w:rPr>
            </w:pPr>
            <w:r>
              <w:t>Evaluation Component</w:t>
            </w:r>
          </w:p>
        </w:tc>
        <w:tc>
          <w:tcPr>
            <w:tcW w:w="2835" w:type="dxa"/>
          </w:tcPr>
          <w:p w14:paraId="07B3051E" w14:textId="77777777" w:rsidR="00776393" w:rsidRDefault="00776393" w:rsidP="006E5AFC">
            <w:pPr>
              <w:widowControl w:val="0"/>
            </w:pPr>
            <w:r>
              <w:t>Name</w:t>
            </w:r>
          </w:p>
          <w:p w14:paraId="79D80BB0" w14:textId="77777777" w:rsidR="00776393" w:rsidRDefault="00776393" w:rsidP="006E5AFC">
            <w:pPr>
              <w:widowControl w:val="0"/>
              <w:pBdr>
                <w:top w:val="nil"/>
                <w:left w:val="nil"/>
                <w:bottom w:val="nil"/>
                <w:right w:val="nil"/>
                <w:between w:val="nil"/>
              </w:pBdr>
              <w:spacing w:after="0" w:line="240" w:lineRule="auto"/>
              <w:rPr>
                <w:b/>
                <w:u w:val="single"/>
              </w:rPr>
            </w:pPr>
            <w:r>
              <w:t>(Quiz, Lab, Project, Mid-term exam, End semester exam, etc.)</w:t>
            </w:r>
          </w:p>
        </w:tc>
        <w:tc>
          <w:tcPr>
            <w:tcW w:w="1418" w:type="dxa"/>
          </w:tcPr>
          <w:p w14:paraId="70455D30" w14:textId="77777777" w:rsidR="00776393" w:rsidRDefault="00776393" w:rsidP="006E5AFC">
            <w:pPr>
              <w:widowControl w:val="0"/>
            </w:pPr>
            <w:r>
              <w:t>Type (Open book, Closed book, Online, etc.)</w:t>
            </w:r>
          </w:p>
        </w:tc>
        <w:tc>
          <w:tcPr>
            <w:tcW w:w="992" w:type="dxa"/>
          </w:tcPr>
          <w:p w14:paraId="3014FD30" w14:textId="77777777" w:rsidR="00776393" w:rsidRDefault="00776393" w:rsidP="006E5AFC">
            <w:pPr>
              <w:widowControl w:val="0"/>
              <w:pBdr>
                <w:top w:val="nil"/>
                <w:left w:val="nil"/>
                <w:bottom w:val="nil"/>
                <w:right w:val="nil"/>
                <w:between w:val="nil"/>
              </w:pBdr>
              <w:spacing w:after="0" w:line="240" w:lineRule="auto"/>
              <w:rPr>
                <w:b/>
                <w:u w:val="single"/>
              </w:rPr>
            </w:pPr>
            <w:r>
              <w:t>Weight</w:t>
            </w:r>
          </w:p>
        </w:tc>
        <w:tc>
          <w:tcPr>
            <w:tcW w:w="1134" w:type="dxa"/>
          </w:tcPr>
          <w:p w14:paraId="3041F2EE" w14:textId="77777777" w:rsidR="00776393" w:rsidRDefault="00776393" w:rsidP="006E5AFC">
            <w:pPr>
              <w:widowControl w:val="0"/>
              <w:pBdr>
                <w:top w:val="nil"/>
                <w:left w:val="nil"/>
                <w:bottom w:val="nil"/>
                <w:right w:val="nil"/>
                <w:between w:val="nil"/>
              </w:pBdr>
              <w:spacing w:after="0" w:line="240" w:lineRule="auto"/>
              <w:rPr>
                <w:b/>
                <w:u w:val="single"/>
              </w:rPr>
            </w:pPr>
            <w:r>
              <w:t>Duration</w:t>
            </w:r>
          </w:p>
        </w:tc>
        <w:tc>
          <w:tcPr>
            <w:tcW w:w="1700" w:type="dxa"/>
          </w:tcPr>
          <w:p w14:paraId="6D115BCA" w14:textId="77777777" w:rsidR="00776393" w:rsidRDefault="00776393" w:rsidP="006E5AFC">
            <w:pPr>
              <w:widowControl w:val="0"/>
              <w:pBdr>
                <w:top w:val="nil"/>
                <w:left w:val="nil"/>
                <w:bottom w:val="nil"/>
                <w:right w:val="nil"/>
                <w:between w:val="nil"/>
              </w:pBdr>
              <w:spacing w:after="0" w:line="240" w:lineRule="auto"/>
              <w:rPr>
                <w:b/>
                <w:u w:val="single"/>
              </w:rPr>
            </w:pPr>
            <w:r>
              <w:t>Day, Date, Session, Time</w:t>
            </w:r>
          </w:p>
        </w:tc>
      </w:tr>
      <w:tr w:rsidR="00776393" w14:paraId="63967337" w14:textId="77777777" w:rsidTr="006E5AFC">
        <w:tc>
          <w:tcPr>
            <w:tcW w:w="1271" w:type="dxa"/>
            <w:vMerge w:val="restart"/>
            <w:vAlign w:val="center"/>
          </w:tcPr>
          <w:p w14:paraId="3D75D56A" w14:textId="77777777" w:rsidR="00776393" w:rsidRDefault="00776393" w:rsidP="006E5AFC">
            <w:pPr>
              <w:widowControl w:val="0"/>
              <w:pBdr>
                <w:top w:val="nil"/>
                <w:left w:val="nil"/>
                <w:bottom w:val="nil"/>
                <w:right w:val="nil"/>
                <w:between w:val="nil"/>
              </w:pBdr>
              <w:spacing w:after="0" w:line="240" w:lineRule="auto"/>
              <w:jc w:val="center"/>
              <w:rPr>
                <w:b/>
                <w:u w:val="single"/>
              </w:rPr>
            </w:pPr>
            <w:r>
              <w:t>EC – 1*</w:t>
            </w:r>
          </w:p>
        </w:tc>
        <w:tc>
          <w:tcPr>
            <w:tcW w:w="2835" w:type="dxa"/>
          </w:tcPr>
          <w:p w14:paraId="6C8908E4" w14:textId="77777777" w:rsidR="00776393" w:rsidRDefault="00776393" w:rsidP="006E5AFC">
            <w:pPr>
              <w:widowControl w:val="0"/>
              <w:pBdr>
                <w:top w:val="nil"/>
                <w:left w:val="nil"/>
                <w:bottom w:val="nil"/>
                <w:right w:val="nil"/>
                <w:between w:val="nil"/>
              </w:pBdr>
              <w:spacing w:after="0" w:line="240" w:lineRule="auto"/>
              <w:rPr>
                <w:color w:val="00000A"/>
              </w:rPr>
            </w:pPr>
            <w:r>
              <w:rPr>
                <w:color w:val="00000A"/>
              </w:rPr>
              <w:t>QUIZ-I</w:t>
            </w:r>
          </w:p>
        </w:tc>
        <w:tc>
          <w:tcPr>
            <w:tcW w:w="1418" w:type="dxa"/>
          </w:tcPr>
          <w:p w14:paraId="6026F44F" w14:textId="77777777" w:rsidR="00776393" w:rsidRDefault="00776393" w:rsidP="006E5AFC">
            <w:pPr>
              <w:widowControl w:val="0"/>
              <w:pBdr>
                <w:top w:val="nil"/>
                <w:left w:val="nil"/>
                <w:bottom w:val="nil"/>
                <w:right w:val="nil"/>
                <w:between w:val="nil"/>
              </w:pBdr>
              <w:spacing w:after="0" w:line="240" w:lineRule="auto"/>
              <w:rPr>
                <w:b/>
                <w:u w:val="single"/>
              </w:rPr>
            </w:pPr>
            <w:r>
              <w:rPr>
                <w:color w:val="00000A"/>
              </w:rPr>
              <w:t>Online</w:t>
            </w:r>
          </w:p>
        </w:tc>
        <w:tc>
          <w:tcPr>
            <w:tcW w:w="992" w:type="dxa"/>
          </w:tcPr>
          <w:p w14:paraId="517760AD" w14:textId="77777777" w:rsidR="00776393" w:rsidRDefault="00776393" w:rsidP="006E5AFC">
            <w:pPr>
              <w:widowControl w:val="0"/>
              <w:pBdr>
                <w:top w:val="nil"/>
                <w:left w:val="nil"/>
                <w:bottom w:val="nil"/>
                <w:right w:val="nil"/>
                <w:between w:val="nil"/>
              </w:pBdr>
              <w:spacing w:after="0" w:line="240" w:lineRule="auto"/>
              <w:rPr>
                <w:b/>
                <w:u w:val="single"/>
              </w:rPr>
            </w:pPr>
            <w:r>
              <w:rPr>
                <w:color w:val="00000A"/>
              </w:rPr>
              <w:t>5%</w:t>
            </w:r>
          </w:p>
        </w:tc>
        <w:tc>
          <w:tcPr>
            <w:tcW w:w="1134" w:type="dxa"/>
          </w:tcPr>
          <w:p w14:paraId="6BC4AEDA" w14:textId="77777777" w:rsidR="00776393" w:rsidRDefault="00776393" w:rsidP="006E5AFC">
            <w:pPr>
              <w:widowControl w:val="0"/>
              <w:pBdr>
                <w:top w:val="nil"/>
                <w:left w:val="nil"/>
                <w:bottom w:val="nil"/>
                <w:right w:val="nil"/>
                <w:between w:val="nil"/>
              </w:pBdr>
              <w:spacing w:after="0" w:line="240" w:lineRule="auto"/>
            </w:pPr>
          </w:p>
        </w:tc>
        <w:tc>
          <w:tcPr>
            <w:tcW w:w="1700" w:type="dxa"/>
          </w:tcPr>
          <w:p w14:paraId="7374D183" w14:textId="77777777" w:rsidR="00776393" w:rsidRDefault="00E208B9" w:rsidP="006E5AFC">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TBA</w:t>
            </w:r>
          </w:p>
        </w:tc>
      </w:tr>
      <w:tr w:rsidR="00776393" w14:paraId="7866B582" w14:textId="77777777" w:rsidTr="006E5AFC">
        <w:tc>
          <w:tcPr>
            <w:tcW w:w="1271" w:type="dxa"/>
            <w:vMerge/>
            <w:vAlign w:val="center"/>
          </w:tcPr>
          <w:p w14:paraId="1DCF0316" w14:textId="77777777" w:rsidR="00776393" w:rsidRDefault="00776393" w:rsidP="006E5AFC">
            <w:pPr>
              <w:widowControl w:val="0"/>
              <w:pBdr>
                <w:top w:val="nil"/>
                <w:left w:val="nil"/>
                <w:bottom w:val="nil"/>
                <w:right w:val="nil"/>
                <w:between w:val="nil"/>
              </w:pBdr>
              <w:spacing w:after="0"/>
              <w:rPr>
                <w:rFonts w:ascii="Times New Roman" w:eastAsia="Times New Roman" w:hAnsi="Times New Roman" w:cs="Times New Roman"/>
              </w:rPr>
            </w:pPr>
          </w:p>
        </w:tc>
        <w:tc>
          <w:tcPr>
            <w:tcW w:w="2835" w:type="dxa"/>
          </w:tcPr>
          <w:p w14:paraId="29B6315E" w14:textId="77777777" w:rsidR="00776393" w:rsidRDefault="00776393" w:rsidP="006E5AFC">
            <w:pPr>
              <w:widowControl w:val="0"/>
              <w:pBdr>
                <w:top w:val="nil"/>
                <w:left w:val="nil"/>
                <w:bottom w:val="nil"/>
                <w:right w:val="nil"/>
                <w:between w:val="nil"/>
              </w:pBdr>
              <w:spacing w:after="0" w:line="240" w:lineRule="auto"/>
              <w:rPr>
                <w:color w:val="00000A"/>
              </w:rPr>
            </w:pPr>
            <w:r>
              <w:rPr>
                <w:color w:val="00000A"/>
              </w:rPr>
              <w:t>QUIZ-II</w:t>
            </w:r>
          </w:p>
        </w:tc>
        <w:tc>
          <w:tcPr>
            <w:tcW w:w="1418" w:type="dxa"/>
          </w:tcPr>
          <w:p w14:paraId="4D90BCD6" w14:textId="77777777" w:rsidR="00776393" w:rsidRDefault="00776393" w:rsidP="006E5AFC">
            <w:pPr>
              <w:widowControl w:val="0"/>
              <w:pBdr>
                <w:top w:val="nil"/>
                <w:left w:val="nil"/>
                <w:bottom w:val="nil"/>
                <w:right w:val="nil"/>
                <w:between w:val="nil"/>
              </w:pBdr>
              <w:spacing w:after="0" w:line="240" w:lineRule="auto"/>
              <w:rPr>
                <w:b/>
                <w:u w:val="single"/>
              </w:rPr>
            </w:pPr>
            <w:r>
              <w:rPr>
                <w:color w:val="00000A"/>
              </w:rPr>
              <w:t>Online</w:t>
            </w:r>
          </w:p>
        </w:tc>
        <w:tc>
          <w:tcPr>
            <w:tcW w:w="992" w:type="dxa"/>
          </w:tcPr>
          <w:p w14:paraId="44A947D7" w14:textId="77777777" w:rsidR="00776393" w:rsidRDefault="00776393" w:rsidP="006E5AFC">
            <w:pPr>
              <w:widowControl w:val="0"/>
              <w:pBdr>
                <w:top w:val="nil"/>
                <w:left w:val="nil"/>
                <w:bottom w:val="nil"/>
                <w:right w:val="nil"/>
                <w:between w:val="nil"/>
              </w:pBdr>
              <w:spacing w:after="0" w:line="240" w:lineRule="auto"/>
              <w:rPr>
                <w:color w:val="00000A"/>
              </w:rPr>
            </w:pPr>
            <w:r>
              <w:rPr>
                <w:color w:val="00000A"/>
              </w:rPr>
              <w:t>5%</w:t>
            </w:r>
          </w:p>
        </w:tc>
        <w:tc>
          <w:tcPr>
            <w:tcW w:w="1134" w:type="dxa"/>
          </w:tcPr>
          <w:p w14:paraId="2D35E4BD" w14:textId="77777777" w:rsidR="00776393" w:rsidRDefault="00776393" w:rsidP="006E5AFC">
            <w:pPr>
              <w:widowControl w:val="0"/>
              <w:pBdr>
                <w:top w:val="nil"/>
                <w:left w:val="nil"/>
                <w:bottom w:val="nil"/>
                <w:right w:val="nil"/>
                <w:between w:val="nil"/>
              </w:pBdr>
              <w:spacing w:after="0" w:line="240" w:lineRule="auto"/>
            </w:pPr>
          </w:p>
        </w:tc>
        <w:tc>
          <w:tcPr>
            <w:tcW w:w="1700" w:type="dxa"/>
          </w:tcPr>
          <w:p w14:paraId="0794F424" w14:textId="77777777" w:rsidR="00776393" w:rsidRDefault="00E208B9" w:rsidP="006E5AFC">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TBA</w:t>
            </w:r>
          </w:p>
        </w:tc>
      </w:tr>
      <w:tr w:rsidR="00776393" w14:paraId="63CBF848" w14:textId="77777777" w:rsidTr="006E5AFC">
        <w:tc>
          <w:tcPr>
            <w:tcW w:w="1271" w:type="dxa"/>
            <w:vMerge/>
            <w:vAlign w:val="center"/>
          </w:tcPr>
          <w:p w14:paraId="174E316B" w14:textId="77777777" w:rsidR="00776393" w:rsidRDefault="00776393" w:rsidP="006E5AFC">
            <w:pPr>
              <w:widowControl w:val="0"/>
              <w:pBdr>
                <w:top w:val="nil"/>
                <w:left w:val="nil"/>
                <w:bottom w:val="nil"/>
                <w:right w:val="nil"/>
                <w:between w:val="nil"/>
              </w:pBdr>
              <w:spacing w:after="0"/>
              <w:rPr>
                <w:rFonts w:ascii="Times New Roman" w:eastAsia="Times New Roman" w:hAnsi="Times New Roman" w:cs="Times New Roman"/>
              </w:rPr>
            </w:pPr>
          </w:p>
        </w:tc>
        <w:tc>
          <w:tcPr>
            <w:tcW w:w="2835" w:type="dxa"/>
          </w:tcPr>
          <w:p w14:paraId="2DCA8CA5" w14:textId="77777777" w:rsidR="00776393" w:rsidRDefault="00776393" w:rsidP="006E5AFC">
            <w:pPr>
              <w:widowControl w:val="0"/>
              <w:pBdr>
                <w:top w:val="nil"/>
                <w:left w:val="nil"/>
                <w:bottom w:val="nil"/>
                <w:right w:val="nil"/>
                <w:between w:val="nil"/>
              </w:pBdr>
              <w:spacing w:after="0" w:line="240" w:lineRule="auto"/>
              <w:rPr>
                <w:color w:val="00000A"/>
              </w:rPr>
            </w:pPr>
            <w:r>
              <w:rPr>
                <w:color w:val="00000A"/>
              </w:rPr>
              <w:t>Numerical Assignment</w:t>
            </w:r>
          </w:p>
        </w:tc>
        <w:tc>
          <w:tcPr>
            <w:tcW w:w="1418" w:type="dxa"/>
          </w:tcPr>
          <w:p w14:paraId="4E826750" w14:textId="77777777" w:rsidR="00776393" w:rsidRDefault="00CF09BA" w:rsidP="006E5AFC">
            <w:pPr>
              <w:widowControl w:val="0"/>
              <w:pBdr>
                <w:top w:val="nil"/>
                <w:left w:val="nil"/>
                <w:bottom w:val="nil"/>
                <w:right w:val="nil"/>
                <w:between w:val="nil"/>
              </w:pBdr>
              <w:spacing w:after="0" w:line="240" w:lineRule="auto"/>
              <w:rPr>
                <w:color w:val="00000A"/>
              </w:rPr>
            </w:pPr>
            <w:sdt>
              <w:sdtPr>
                <w:tag w:val="goog_rdk_3"/>
                <w:id w:val="1105539425"/>
              </w:sdtPr>
              <w:sdtEndPr/>
              <w:sdtContent>
                <w:commentRangeStart w:id="7"/>
              </w:sdtContent>
            </w:sdt>
            <w:sdt>
              <w:sdtPr>
                <w:tag w:val="goog_rdk_4"/>
                <w:id w:val="1067667390"/>
              </w:sdtPr>
              <w:sdtEndPr/>
              <w:sdtContent>
                <w:commentRangeStart w:id="8"/>
              </w:sdtContent>
            </w:sdt>
            <w:r w:rsidR="00776393">
              <w:rPr>
                <w:color w:val="00000A"/>
              </w:rPr>
              <w:t>Online</w:t>
            </w:r>
            <w:commentRangeEnd w:id="7"/>
            <w:r w:rsidR="00776393">
              <w:commentReference w:id="7"/>
            </w:r>
            <w:commentRangeEnd w:id="8"/>
            <w:r w:rsidR="00776393">
              <w:commentReference w:id="8"/>
            </w:r>
          </w:p>
        </w:tc>
        <w:tc>
          <w:tcPr>
            <w:tcW w:w="992" w:type="dxa"/>
          </w:tcPr>
          <w:p w14:paraId="7BC24BF0" w14:textId="77777777" w:rsidR="00776393" w:rsidRDefault="00776393" w:rsidP="006E5AFC">
            <w:pPr>
              <w:widowControl w:val="0"/>
              <w:pBdr>
                <w:top w:val="nil"/>
                <w:left w:val="nil"/>
                <w:bottom w:val="nil"/>
                <w:right w:val="nil"/>
                <w:between w:val="nil"/>
              </w:pBdr>
              <w:spacing w:after="0" w:line="240" w:lineRule="auto"/>
              <w:rPr>
                <w:color w:val="00000A"/>
              </w:rPr>
            </w:pPr>
            <w:r>
              <w:rPr>
                <w:color w:val="00000A"/>
              </w:rPr>
              <w:t>15 %</w:t>
            </w:r>
          </w:p>
        </w:tc>
        <w:tc>
          <w:tcPr>
            <w:tcW w:w="1134" w:type="dxa"/>
          </w:tcPr>
          <w:p w14:paraId="67E83B42" w14:textId="77777777" w:rsidR="00776393" w:rsidRDefault="00776393" w:rsidP="006E5AFC">
            <w:pPr>
              <w:widowControl w:val="0"/>
              <w:pBdr>
                <w:top w:val="nil"/>
                <w:left w:val="nil"/>
                <w:bottom w:val="nil"/>
                <w:right w:val="nil"/>
                <w:between w:val="nil"/>
              </w:pBdr>
              <w:spacing w:after="0" w:line="240" w:lineRule="auto"/>
            </w:pPr>
          </w:p>
        </w:tc>
        <w:tc>
          <w:tcPr>
            <w:tcW w:w="1700" w:type="dxa"/>
            <w:vAlign w:val="center"/>
          </w:tcPr>
          <w:p w14:paraId="53364398" w14:textId="77777777" w:rsidR="00776393" w:rsidRDefault="00E208B9" w:rsidP="006E5AFC">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rPr>
              <w:t>TBA</w:t>
            </w:r>
          </w:p>
        </w:tc>
      </w:tr>
      <w:tr w:rsidR="00776393" w14:paraId="4E337E9C" w14:textId="77777777" w:rsidTr="006E5AFC">
        <w:tc>
          <w:tcPr>
            <w:tcW w:w="1271" w:type="dxa"/>
            <w:vMerge/>
            <w:vAlign w:val="center"/>
          </w:tcPr>
          <w:p w14:paraId="2300C8BC" w14:textId="77777777" w:rsidR="00776393" w:rsidRDefault="00776393" w:rsidP="006E5AFC">
            <w:pPr>
              <w:widowControl w:val="0"/>
              <w:pBdr>
                <w:top w:val="nil"/>
                <w:left w:val="nil"/>
                <w:bottom w:val="nil"/>
                <w:right w:val="nil"/>
                <w:between w:val="nil"/>
              </w:pBdr>
              <w:spacing w:after="0"/>
              <w:rPr>
                <w:rFonts w:ascii="Times New Roman" w:eastAsia="Times New Roman" w:hAnsi="Times New Roman" w:cs="Times New Roman"/>
                <w:b/>
                <w:sz w:val="24"/>
                <w:szCs w:val="24"/>
              </w:rPr>
            </w:pPr>
          </w:p>
        </w:tc>
        <w:tc>
          <w:tcPr>
            <w:tcW w:w="2835" w:type="dxa"/>
          </w:tcPr>
          <w:p w14:paraId="7021A152" w14:textId="77777777" w:rsidR="00776393" w:rsidRDefault="00776393" w:rsidP="006E5AFC">
            <w:pPr>
              <w:widowControl w:val="0"/>
              <w:pBdr>
                <w:top w:val="nil"/>
                <w:left w:val="nil"/>
                <w:bottom w:val="nil"/>
                <w:right w:val="nil"/>
                <w:between w:val="nil"/>
              </w:pBdr>
              <w:spacing w:after="0" w:line="240" w:lineRule="auto"/>
              <w:rPr>
                <w:color w:val="00000A"/>
              </w:rPr>
            </w:pPr>
            <w:r>
              <w:rPr>
                <w:color w:val="00000A"/>
              </w:rPr>
              <w:t>CESIM Simulation</w:t>
            </w:r>
          </w:p>
        </w:tc>
        <w:tc>
          <w:tcPr>
            <w:tcW w:w="1418" w:type="dxa"/>
          </w:tcPr>
          <w:p w14:paraId="5536BC80" w14:textId="77777777" w:rsidR="00776393" w:rsidRDefault="00776393" w:rsidP="006E5AFC">
            <w:pPr>
              <w:widowControl w:val="0"/>
              <w:pBdr>
                <w:top w:val="nil"/>
                <w:left w:val="nil"/>
                <w:bottom w:val="nil"/>
                <w:right w:val="nil"/>
                <w:between w:val="nil"/>
              </w:pBdr>
              <w:spacing w:after="0" w:line="240" w:lineRule="auto"/>
            </w:pPr>
            <w:r>
              <w:t>Online</w:t>
            </w:r>
          </w:p>
        </w:tc>
        <w:tc>
          <w:tcPr>
            <w:tcW w:w="992" w:type="dxa"/>
          </w:tcPr>
          <w:p w14:paraId="2FEA6221" w14:textId="77777777" w:rsidR="00776393" w:rsidRDefault="00776393" w:rsidP="006E5AFC">
            <w:pPr>
              <w:widowControl w:val="0"/>
              <w:pBdr>
                <w:top w:val="nil"/>
                <w:left w:val="nil"/>
                <w:bottom w:val="nil"/>
                <w:right w:val="nil"/>
                <w:between w:val="nil"/>
              </w:pBdr>
              <w:spacing w:after="0" w:line="240" w:lineRule="auto"/>
              <w:rPr>
                <w:color w:val="00000A"/>
              </w:rPr>
            </w:pPr>
            <w:r>
              <w:rPr>
                <w:color w:val="00000A"/>
              </w:rPr>
              <w:t>5%</w:t>
            </w:r>
          </w:p>
        </w:tc>
        <w:tc>
          <w:tcPr>
            <w:tcW w:w="1134" w:type="dxa"/>
          </w:tcPr>
          <w:p w14:paraId="4DC3477B" w14:textId="77777777" w:rsidR="00776393" w:rsidRDefault="00776393" w:rsidP="006E5AFC">
            <w:pPr>
              <w:widowControl w:val="0"/>
              <w:pBdr>
                <w:top w:val="nil"/>
                <w:left w:val="nil"/>
                <w:bottom w:val="nil"/>
                <w:right w:val="nil"/>
                <w:between w:val="nil"/>
              </w:pBdr>
              <w:spacing w:after="0" w:line="240" w:lineRule="auto"/>
            </w:pPr>
          </w:p>
        </w:tc>
        <w:tc>
          <w:tcPr>
            <w:tcW w:w="1700" w:type="dxa"/>
            <w:vAlign w:val="center"/>
          </w:tcPr>
          <w:p w14:paraId="579A1C10" w14:textId="77777777" w:rsidR="00776393" w:rsidRDefault="00E208B9" w:rsidP="006E5AFC">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TBA</w:t>
            </w:r>
          </w:p>
        </w:tc>
      </w:tr>
      <w:tr w:rsidR="00B758FF" w14:paraId="635E70A6" w14:textId="77777777" w:rsidTr="006E5AFC">
        <w:tc>
          <w:tcPr>
            <w:tcW w:w="1271" w:type="dxa"/>
            <w:vAlign w:val="center"/>
          </w:tcPr>
          <w:p w14:paraId="288CF69F" w14:textId="77777777" w:rsidR="00B758FF" w:rsidRDefault="00B758FF" w:rsidP="006E5AFC">
            <w:pPr>
              <w:widowControl w:val="0"/>
              <w:pBdr>
                <w:top w:val="nil"/>
                <w:left w:val="nil"/>
                <w:bottom w:val="nil"/>
                <w:right w:val="nil"/>
                <w:between w:val="nil"/>
              </w:pBdr>
              <w:spacing w:after="0" w:line="240" w:lineRule="auto"/>
              <w:jc w:val="center"/>
              <w:rPr>
                <w:b/>
                <w:u w:val="single"/>
              </w:rPr>
            </w:pPr>
            <w:r>
              <w:rPr>
                <w:color w:val="00000A"/>
              </w:rPr>
              <w:t>EC - 2</w:t>
            </w:r>
          </w:p>
        </w:tc>
        <w:tc>
          <w:tcPr>
            <w:tcW w:w="2835" w:type="dxa"/>
          </w:tcPr>
          <w:p w14:paraId="42DE0455" w14:textId="77777777" w:rsidR="00B758FF" w:rsidRDefault="00B758FF" w:rsidP="006E5AFC">
            <w:pPr>
              <w:widowControl w:val="0"/>
              <w:pBdr>
                <w:top w:val="nil"/>
                <w:left w:val="nil"/>
                <w:bottom w:val="nil"/>
                <w:right w:val="nil"/>
                <w:between w:val="nil"/>
              </w:pBdr>
              <w:spacing w:after="0" w:line="240" w:lineRule="auto"/>
            </w:pPr>
            <w:r>
              <w:rPr>
                <w:color w:val="00000A"/>
              </w:rPr>
              <w:t>Mid-Semester Test</w:t>
            </w:r>
          </w:p>
        </w:tc>
        <w:tc>
          <w:tcPr>
            <w:tcW w:w="1418" w:type="dxa"/>
          </w:tcPr>
          <w:p w14:paraId="5A591129" w14:textId="77777777" w:rsidR="00B758FF" w:rsidRDefault="00B758FF" w:rsidP="006E5AFC">
            <w:pPr>
              <w:widowControl w:val="0"/>
              <w:pBdr>
                <w:top w:val="nil"/>
                <w:left w:val="nil"/>
                <w:bottom w:val="nil"/>
                <w:right w:val="nil"/>
                <w:between w:val="nil"/>
              </w:pBdr>
              <w:spacing w:after="0" w:line="240" w:lineRule="auto"/>
            </w:pPr>
            <w:r>
              <w:rPr>
                <w:color w:val="00000A"/>
              </w:rPr>
              <w:t>Closed Book</w:t>
            </w:r>
          </w:p>
        </w:tc>
        <w:tc>
          <w:tcPr>
            <w:tcW w:w="992" w:type="dxa"/>
          </w:tcPr>
          <w:p w14:paraId="25F43B65" w14:textId="77777777" w:rsidR="00B758FF" w:rsidRDefault="00B758FF" w:rsidP="006E5AFC">
            <w:pPr>
              <w:widowControl w:val="0"/>
              <w:pBdr>
                <w:top w:val="nil"/>
                <w:left w:val="nil"/>
                <w:bottom w:val="nil"/>
                <w:right w:val="nil"/>
                <w:between w:val="nil"/>
              </w:pBdr>
              <w:spacing w:after="0" w:line="240" w:lineRule="auto"/>
            </w:pPr>
            <w:r>
              <w:rPr>
                <w:color w:val="00000A"/>
              </w:rPr>
              <w:t>30%</w:t>
            </w:r>
          </w:p>
        </w:tc>
        <w:tc>
          <w:tcPr>
            <w:tcW w:w="1134" w:type="dxa"/>
          </w:tcPr>
          <w:p w14:paraId="259761F1" w14:textId="77777777" w:rsidR="00B758FF" w:rsidRDefault="00B758FF" w:rsidP="006E5AFC">
            <w:pPr>
              <w:widowControl w:val="0"/>
              <w:pBdr>
                <w:top w:val="nil"/>
                <w:left w:val="nil"/>
                <w:bottom w:val="nil"/>
                <w:right w:val="nil"/>
                <w:between w:val="nil"/>
              </w:pBdr>
              <w:spacing w:after="0" w:line="240" w:lineRule="auto"/>
            </w:pPr>
            <w:r>
              <w:rPr>
                <w:color w:val="00000A"/>
                <w:sz w:val="24"/>
                <w:szCs w:val="24"/>
              </w:rPr>
              <w:t xml:space="preserve">2 hours </w:t>
            </w:r>
          </w:p>
        </w:tc>
        <w:tc>
          <w:tcPr>
            <w:tcW w:w="1700" w:type="dxa"/>
          </w:tcPr>
          <w:p w14:paraId="3B9522A2" w14:textId="77777777" w:rsidR="00B758FF" w:rsidRPr="00ED1DF5" w:rsidRDefault="00E208B9" w:rsidP="00EA060E">
            <w:pPr>
              <w:pStyle w:val="DefaultStyle"/>
              <w:pBdr>
                <w:top w:val="nil"/>
                <w:left w:val="nil"/>
                <w:bottom w:val="nil"/>
                <w:right w:val="nil"/>
                <w:between w:val="nil"/>
              </w:pBdr>
              <w:spacing w:after="0" w:line="240" w:lineRule="auto"/>
              <w:rPr>
                <w:rFonts w:ascii="Times New Roman" w:cs="Times New Roman"/>
                <w:color w:val="auto"/>
                <w:sz w:val="22"/>
                <w:szCs w:val="22"/>
              </w:rPr>
            </w:pPr>
            <w:r w:rsidRPr="00E208B9">
              <w:rPr>
                <w:rFonts w:ascii="Times New Roman" w:cs="Times New Roman"/>
                <w:color w:val="auto"/>
                <w:sz w:val="22"/>
                <w:szCs w:val="22"/>
              </w:rPr>
              <w:t>21-12-2025 (FN)</w:t>
            </w:r>
          </w:p>
        </w:tc>
      </w:tr>
      <w:tr w:rsidR="00B758FF" w14:paraId="0FD8593C" w14:textId="77777777" w:rsidTr="006E5AFC">
        <w:trPr>
          <w:trHeight w:val="619"/>
        </w:trPr>
        <w:tc>
          <w:tcPr>
            <w:tcW w:w="1271" w:type="dxa"/>
            <w:vAlign w:val="center"/>
          </w:tcPr>
          <w:p w14:paraId="39147B4E" w14:textId="77777777" w:rsidR="00B758FF" w:rsidRDefault="00B758FF" w:rsidP="006E5AFC">
            <w:pPr>
              <w:widowControl w:val="0"/>
              <w:pBdr>
                <w:top w:val="nil"/>
                <w:left w:val="nil"/>
                <w:bottom w:val="nil"/>
                <w:right w:val="nil"/>
                <w:between w:val="nil"/>
              </w:pBdr>
              <w:spacing w:after="0" w:line="240" w:lineRule="auto"/>
              <w:jc w:val="center"/>
              <w:rPr>
                <w:b/>
                <w:u w:val="single"/>
              </w:rPr>
            </w:pPr>
            <w:r>
              <w:rPr>
                <w:color w:val="00000A"/>
              </w:rPr>
              <w:t>EC - 3</w:t>
            </w:r>
          </w:p>
        </w:tc>
        <w:tc>
          <w:tcPr>
            <w:tcW w:w="2835" w:type="dxa"/>
          </w:tcPr>
          <w:p w14:paraId="61CB217F" w14:textId="77777777" w:rsidR="00B758FF" w:rsidRDefault="00B758FF" w:rsidP="006E5AFC">
            <w:pPr>
              <w:widowControl w:val="0"/>
              <w:pBdr>
                <w:top w:val="nil"/>
                <w:left w:val="nil"/>
                <w:bottom w:val="nil"/>
                <w:right w:val="nil"/>
                <w:between w:val="nil"/>
              </w:pBdr>
              <w:spacing w:after="0" w:line="240" w:lineRule="auto"/>
            </w:pPr>
            <w:r>
              <w:rPr>
                <w:color w:val="00000A"/>
              </w:rPr>
              <w:t>Comprehensive Exam</w:t>
            </w:r>
          </w:p>
        </w:tc>
        <w:tc>
          <w:tcPr>
            <w:tcW w:w="1418" w:type="dxa"/>
          </w:tcPr>
          <w:p w14:paraId="48D0EDE3" w14:textId="77777777" w:rsidR="00B758FF" w:rsidRDefault="00B758FF" w:rsidP="006E5AFC">
            <w:pPr>
              <w:widowControl w:val="0"/>
              <w:pBdr>
                <w:top w:val="nil"/>
                <w:left w:val="nil"/>
                <w:bottom w:val="nil"/>
                <w:right w:val="nil"/>
                <w:between w:val="nil"/>
              </w:pBdr>
              <w:spacing w:after="0" w:line="240" w:lineRule="auto"/>
            </w:pPr>
            <w:r>
              <w:rPr>
                <w:color w:val="00000A"/>
              </w:rPr>
              <w:t>Open Book</w:t>
            </w:r>
          </w:p>
        </w:tc>
        <w:tc>
          <w:tcPr>
            <w:tcW w:w="992" w:type="dxa"/>
          </w:tcPr>
          <w:p w14:paraId="1242F4C2" w14:textId="77777777" w:rsidR="00B758FF" w:rsidRDefault="00B758FF" w:rsidP="006E5AFC">
            <w:pPr>
              <w:widowControl w:val="0"/>
              <w:pBdr>
                <w:top w:val="nil"/>
                <w:left w:val="nil"/>
                <w:bottom w:val="nil"/>
                <w:right w:val="nil"/>
                <w:between w:val="nil"/>
              </w:pBdr>
              <w:spacing w:after="0" w:line="240" w:lineRule="auto"/>
            </w:pPr>
            <w:r>
              <w:rPr>
                <w:color w:val="00000A"/>
              </w:rPr>
              <w:t>40%</w:t>
            </w:r>
          </w:p>
        </w:tc>
        <w:tc>
          <w:tcPr>
            <w:tcW w:w="1134" w:type="dxa"/>
          </w:tcPr>
          <w:p w14:paraId="2DB48168" w14:textId="77777777" w:rsidR="00B758FF" w:rsidRDefault="00B758FF" w:rsidP="006E5AFC">
            <w:pPr>
              <w:widowControl w:val="0"/>
              <w:pBdr>
                <w:top w:val="nil"/>
                <w:left w:val="nil"/>
                <w:bottom w:val="nil"/>
                <w:right w:val="nil"/>
                <w:between w:val="nil"/>
              </w:pBdr>
              <w:spacing w:after="0" w:line="240" w:lineRule="auto"/>
            </w:pPr>
            <w:r>
              <w:rPr>
                <w:color w:val="00000A"/>
                <w:sz w:val="24"/>
                <w:szCs w:val="24"/>
              </w:rPr>
              <w:t>2 ½ Hours</w:t>
            </w:r>
          </w:p>
        </w:tc>
        <w:tc>
          <w:tcPr>
            <w:tcW w:w="1700" w:type="dxa"/>
          </w:tcPr>
          <w:p w14:paraId="00D53ED6" w14:textId="77777777" w:rsidR="00B758FF" w:rsidRPr="00ED1DF5" w:rsidRDefault="00E208B9" w:rsidP="00EA060E">
            <w:pPr>
              <w:pStyle w:val="DefaultStyle"/>
              <w:pBdr>
                <w:top w:val="nil"/>
                <w:left w:val="nil"/>
                <w:bottom w:val="nil"/>
                <w:right w:val="nil"/>
                <w:between w:val="nil"/>
              </w:pBdr>
              <w:spacing w:after="0" w:line="240" w:lineRule="auto"/>
              <w:rPr>
                <w:rFonts w:ascii="Times New Roman" w:cs="Times New Roman"/>
                <w:color w:val="auto"/>
                <w:sz w:val="22"/>
                <w:szCs w:val="22"/>
              </w:rPr>
            </w:pPr>
            <w:r w:rsidRPr="00E208B9">
              <w:rPr>
                <w:rFonts w:ascii="Times New Roman" w:cs="Times New Roman"/>
                <w:color w:val="auto"/>
                <w:sz w:val="22"/>
                <w:szCs w:val="22"/>
              </w:rPr>
              <w:t>01-03-2026 (FN)</w:t>
            </w:r>
          </w:p>
        </w:tc>
      </w:tr>
    </w:tbl>
    <w:p w14:paraId="79E3FCD4" w14:textId="77777777" w:rsidR="00776393" w:rsidRDefault="00776393" w:rsidP="00776393">
      <w:pPr>
        <w:widowControl w:val="0"/>
        <w:pBdr>
          <w:top w:val="nil"/>
          <w:left w:val="nil"/>
          <w:bottom w:val="nil"/>
          <w:right w:val="nil"/>
          <w:between w:val="nil"/>
        </w:pBdr>
        <w:spacing w:after="0" w:line="240" w:lineRule="auto"/>
        <w:rPr>
          <w:b/>
          <w:color w:val="00000A"/>
          <w:u w:val="single"/>
        </w:rPr>
      </w:pPr>
    </w:p>
    <w:p w14:paraId="3A6758E6" w14:textId="77777777" w:rsidR="00776393" w:rsidRDefault="00776393" w:rsidP="00776393">
      <w:pPr>
        <w:widowControl w:val="0"/>
        <w:spacing w:after="0" w:line="240" w:lineRule="auto"/>
        <w:jc w:val="both"/>
      </w:pPr>
      <w:r>
        <w:rPr>
          <w:color w:val="00000A"/>
        </w:rPr>
        <w:t>Syllabus for Mid-Semester Test (Closed Book): Topics in Contact sessions:  1 to 8</w:t>
      </w:r>
    </w:p>
    <w:p w14:paraId="29CA45CD" w14:textId="77777777" w:rsidR="00776393" w:rsidRDefault="00776393" w:rsidP="00776393">
      <w:pPr>
        <w:widowControl w:val="0"/>
        <w:spacing w:after="0" w:line="240" w:lineRule="auto"/>
        <w:jc w:val="both"/>
        <w:rPr>
          <w:color w:val="00000A"/>
        </w:rPr>
      </w:pPr>
      <w:r>
        <w:rPr>
          <w:color w:val="00000A"/>
        </w:rPr>
        <w:t xml:space="preserve">Syllabus for Comprehensive Exam (Open Book): All topics </w:t>
      </w:r>
    </w:p>
    <w:p w14:paraId="4FE47F92" w14:textId="77777777" w:rsidR="00776393" w:rsidRDefault="00776393" w:rsidP="00776393">
      <w:pPr>
        <w:widowControl w:val="0"/>
        <w:spacing w:after="0" w:line="240" w:lineRule="auto"/>
        <w:jc w:val="both"/>
      </w:pPr>
    </w:p>
    <w:p w14:paraId="0BFEE36D" w14:textId="77777777" w:rsidR="00BB1F01" w:rsidRPr="00BB1F01" w:rsidRDefault="00BB1F01" w:rsidP="00BB1F01">
      <w:pPr>
        <w:spacing w:after="0" w:line="240" w:lineRule="auto"/>
        <w:jc w:val="both"/>
        <w:rPr>
          <w:rFonts w:ascii="Times New Roman" w:eastAsia="Cambria" w:hAnsi="Times New Roman" w:cs="Times New Roman"/>
          <w:b/>
          <w:color w:val="00000A"/>
          <w:sz w:val="24"/>
          <w:szCs w:val="24"/>
        </w:rPr>
      </w:pPr>
      <w:r w:rsidRPr="00BB1F01">
        <w:rPr>
          <w:rFonts w:ascii="Times New Roman" w:eastAsia="Cambria" w:hAnsi="Times New Roman" w:cs="Times New Roman"/>
          <w:b/>
          <w:color w:val="00000A"/>
          <w:sz w:val="24"/>
          <w:szCs w:val="24"/>
        </w:rPr>
        <w:t>Important Links and Information:</w:t>
      </w:r>
      <w:bookmarkStart w:id="9" w:name="_GoBack"/>
      <w:bookmarkEnd w:id="9"/>
    </w:p>
    <w:p w14:paraId="4C6788D7" w14:textId="77777777" w:rsidR="00BB1F01" w:rsidRPr="00BB1F01" w:rsidRDefault="00BB1F01" w:rsidP="00BB1F01">
      <w:pPr>
        <w:spacing w:after="0" w:line="240" w:lineRule="auto"/>
        <w:jc w:val="both"/>
        <w:rPr>
          <w:rFonts w:ascii="Times New Roman" w:eastAsia="Times New Roman" w:hAnsi="Times New Roman" w:cs="Times New Roman"/>
          <w:color w:val="000000"/>
          <w:sz w:val="24"/>
          <w:szCs w:val="24"/>
        </w:rPr>
      </w:pPr>
    </w:p>
    <w:p w14:paraId="3AF97B72" w14:textId="77777777" w:rsidR="00BB1F01" w:rsidRPr="00BB1F01" w:rsidRDefault="00BB1F01" w:rsidP="00BB1F01">
      <w:pPr>
        <w:spacing w:after="0" w:line="240" w:lineRule="auto"/>
        <w:jc w:val="both"/>
        <w:rPr>
          <w:rFonts w:ascii="Times New Roman" w:eastAsia="Times New Roman" w:hAnsi="Times New Roman" w:cs="Times New Roman"/>
          <w:color w:val="000000"/>
          <w:sz w:val="24"/>
          <w:szCs w:val="24"/>
        </w:rPr>
      </w:pPr>
      <w:r w:rsidRPr="00BB1F01">
        <w:rPr>
          <w:rFonts w:ascii="Times New Roman" w:eastAsia="Cambria" w:hAnsi="Times New Roman" w:cs="Times New Roman"/>
          <w:b/>
          <w:color w:val="00000A"/>
          <w:sz w:val="24"/>
          <w:szCs w:val="24"/>
          <w:u w:val="single"/>
        </w:rPr>
        <w:t>eLearn Portal:</w:t>
      </w:r>
      <w:r w:rsidRPr="00BB1F01">
        <w:rPr>
          <w:rFonts w:ascii="Times New Roman" w:eastAsia="Cambria" w:hAnsi="Times New Roman" w:cs="Times New Roman"/>
          <w:color w:val="00000A"/>
          <w:sz w:val="24"/>
          <w:szCs w:val="24"/>
        </w:rPr>
        <w:t xml:space="preserve"> </w:t>
      </w:r>
      <w:hyperlink r:id="rId26" w:history="1">
        <w:r w:rsidRPr="00BB1F01">
          <w:rPr>
            <w:rFonts w:ascii="Times New Roman" w:eastAsia="Cambria" w:hAnsi="Times New Roman" w:cs="Times New Roman"/>
            <w:color w:val="0563C1"/>
            <w:sz w:val="24"/>
            <w:szCs w:val="24"/>
            <w:u w:val="single"/>
          </w:rPr>
          <w:t>https://elearn.bits-pilani.ac.in</w:t>
        </w:r>
      </w:hyperlink>
    </w:p>
    <w:p w14:paraId="10018801" w14:textId="77777777" w:rsidR="00BB1F01" w:rsidRPr="00BB1F01" w:rsidRDefault="00BB1F01" w:rsidP="00BB1F01">
      <w:pPr>
        <w:spacing w:after="0" w:line="240" w:lineRule="auto"/>
        <w:jc w:val="both"/>
        <w:rPr>
          <w:rFonts w:ascii="Times New Roman" w:eastAsia="Cambria" w:hAnsi="Times New Roman" w:cs="Times New Roman"/>
          <w:color w:val="00000A"/>
          <w:sz w:val="24"/>
          <w:szCs w:val="24"/>
        </w:rPr>
      </w:pPr>
      <w:r w:rsidRPr="00BB1F01">
        <w:rPr>
          <w:rFonts w:ascii="Times New Roman" w:eastAsia="Cambria" w:hAnsi="Times New Roman" w:cs="Times New Roman"/>
          <w:color w:val="00000A"/>
          <w:sz w:val="24"/>
          <w:szCs w:val="24"/>
        </w:rPr>
        <w:t>Students must visit the eLearn portal regularly and stay updated with the latest announcements and deadlines.</w:t>
      </w:r>
    </w:p>
    <w:p w14:paraId="25CB3BB2" w14:textId="77777777" w:rsidR="00BB1F01" w:rsidRPr="00BB1F01" w:rsidRDefault="00BB1F01" w:rsidP="00BB1F01">
      <w:pPr>
        <w:spacing w:after="0" w:line="240" w:lineRule="auto"/>
        <w:jc w:val="both"/>
        <w:rPr>
          <w:rFonts w:ascii="Times New Roman" w:eastAsia="Times New Roman" w:hAnsi="Times New Roman" w:cs="Times New Roman"/>
          <w:color w:val="000000"/>
          <w:sz w:val="24"/>
          <w:szCs w:val="24"/>
        </w:rPr>
      </w:pPr>
    </w:p>
    <w:p w14:paraId="00BDF163" w14:textId="77777777" w:rsidR="00BB1F01" w:rsidRPr="00BB1F01" w:rsidRDefault="00BB1F01" w:rsidP="00BB1F01">
      <w:pPr>
        <w:spacing w:after="0" w:line="240" w:lineRule="auto"/>
        <w:jc w:val="both"/>
        <w:rPr>
          <w:rFonts w:ascii="Times New Roman" w:eastAsia="Cambria" w:hAnsi="Times New Roman" w:cs="Times New Roman"/>
          <w:color w:val="00000A"/>
          <w:sz w:val="24"/>
          <w:szCs w:val="24"/>
        </w:rPr>
      </w:pPr>
      <w:r w:rsidRPr="00BB1F01">
        <w:rPr>
          <w:rFonts w:ascii="Times New Roman" w:eastAsia="Cambria" w:hAnsi="Times New Roman" w:cs="Times New Roman"/>
          <w:b/>
          <w:color w:val="00000A"/>
          <w:sz w:val="24"/>
          <w:szCs w:val="24"/>
          <w:u w:val="single"/>
        </w:rPr>
        <w:t>Contact Sessions:</w:t>
      </w:r>
      <w:r w:rsidRPr="00BB1F01">
        <w:rPr>
          <w:rFonts w:ascii="Times New Roman" w:eastAsia="Cambria" w:hAnsi="Times New Roman" w:cs="Times New Roman"/>
          <w:color w:val="00000A"/>
          <w:sz w:val="24"/>
          <w:szCs w:val="24"/>
        </w:rPr>
        <w:t xml:space="preserve"> Students should attend the online lectures as per the schedule provided on the eLearn portal.</w:t>
      </w:r>
    </w:p>
    <w:p w14:paraId="11E20EA7" w14:textId="77777777" w:rsidR="00BB1F01" w:rsidRPr="00BB1F01" w:rsidRDefault="00BB1F01" w:rsidP="00BB1F01">
      <w:pPr>
        <w:spacing w:after="0" w:line="240" w:lineRule="auto"/>
        <w:jc w:val="both"/>
        <w:rPr>
          <w:rFonts w:ascii="Times New Roman" w:eastAsia="Times New Roman" w:hAnsi="Times New Roman" w:cs="Times New Roman"/>
          <w:color w:val="000000"/>
          <w:sz w:val="24"/>
          <w:szCs w:val="24"/>
        </w:rPr>
      </w:pPr>
    </w:p>
    <w:p w14:paraId="2858CC2D" w14:textId="77777777" w:rsidR="00BB1F01" w:rsidRPr="00BB1F01" w:rsidRDefault="00BB1F01" w:rsidP="00BB1F01">
      <w:pPr>
        <w:spacing w:after="0" w:line="240" w:lineRule="auto"/>
        <w:jc w:val="both"/>
        <w:rPr>
          <w:rFonts w:ascii="Times New Roman" w:eastAsia="Times New Roman" w:hAnsi="Times New Roman" w:cs="Times New Roman"/>
          <w:color w:val="000000"/>
          <w:sz w:val="24"/>
          <w:szCs w:val="24"/>
        </w:rPr>
      </w:pPr>
      <w:r w:rsidRPr="00BB1F01">
        <w:rPr>
          <w:rFonts w:ascii="Times New Roman" w:eastAsia="Cambria" w:hAnsi="Times New Roman" w:cs="Times New Roman"/>
          <w:b/>
          <w:color w:val="00000A"/>
          <w:sz w:val="24"/>
          <w:szCs w:val="24"/>
          <w:u w:val="single"/>
        </w:rPr>
        <w:t>Evaluation Guidelines:</w:t>
      </w:r>
    </w:p>
    <w:p w14:paraId="719D9F77" w14:textId="77777777" w:rsidR="00BB1F01" w:rsidRPr="00BB1F01" w:rsidRDefault="00BB1F01" w:rsidP="00BB1F01">
      <w:pPr>
        <w:numPr>
          <w:ilvl w:val="0"/>
          <w:numId w:val="28"/>
        </w:numPr>
        <w:spacing w:after="0" w:line="240" w:lineRule="auto"/>
        <w:jc w:val="both"/>
        <w:rPr>
          <w:rFonts w:ascii="Times New Roman" w:eastAsia="Cambria" w:hAnsi="Times New Roman" w:cs="Times New Roman"/>
          <w:color w:val="00000A"/>
          <w:sz w:val="24"/>
          <w:szCs w:val="24"/>
        </w:rPr>
      </w:pPr>
      <w:r w:rsidRPr="00BB1F01">
        <w:rPr>
          <w:rFonts w:ascii="Times New Roman" w:eastAsia="Cambria" w:hAnsi="Times New Roman" w:cs="Times New Roman"/>
          <w:color w:val="00000A"/>
          <w:sz w:val="24"/>
          <w:szCs w:val="24"/>
        </w:rPr>
        <w:t>EC-1 consists of two Quizzes and two Experiential Learning Assignments. Students will attempt them through the course pages on the eLearn portal. Announcements will be made on the portal in a timely manner.</w:t>
      </w:r>
    </w:p>
    <w:p w14:paraId="46FB9ADE" w14:textId="77777777" w:rsidR="00BB1F01" w:rsidRPr="00BB1F01" w:rsidRDefault="00BB1F01" w:rsidP="00BB1F01">
      <w:pPr>
        <w:numPr>
          <w:ilvl w:val="0"/>
          <w:numId w:val="28"/>
        </w:numPr>
        <w:spacing w:after="0" w:line="240" w:lineRule="auto"/>
        <w:jc w:val="both"/>
        <w:rPr>
          <w:rFonts w:ascii="Times New Roman" w:eastAsia="Cambria" w:hAnsi="Times New Roman" w:cs="Times New Roman"/>
          <w:color w:val="00000A"/>
          <w:sz w:val="24"/>
          <w:szCs w:val="24"/>
        </w:rPr>
      </w:pPr>
      <w:r w:rsidRPr="00BB1F01">
        <w:rPr>
          <w:rFonts w:ascii="Times New Roman" w:eastAsia="Cambria" w:hAnsi="Times New Roman" w:cs="Times New Roman"/>
          <w:color w:val="00000A"/>
          <w:sz w:val="24"/>
          <w:szCs w:val="24"/>
        </w:rPr>
        <w:t>For Closed Book tests: No books or reference material of any kind will be permitted.</w:t>
      </w:r>
    </w:p>
    <w:p w14:paraId="3D7117D5" w14:textId="77777777" w:rsidR="00BB1F01" w:rsidRPr="00BB1F01" w:rsidRDefault="00BB1F01" w:rsidP="00BB1F01">
      <w:pPr>
        <w:numPr>
          <w:ilvl w:val="0"/>
          <w:numId w:val="28"/>
        </w:numPr>
        <w:spacing w:after="0" w:line="240" w:lineRule="auto"/>
        <w:jc w:val="both"/>
        <w:rPr>
          <w:rFonts w:ascii="Times New Roman" w:eastAsia="Cambria" w:hAnsi="Times New Roman" w:cs="Times New Roman"/>
          <w:color w:val="00000A"/>
          <w:sz w:val="24"/>
          <w:szCs w:val="24"/>
        </w:rPr>
      </w:pPr>
      <w:r w:rsidRPr="00BB1F01">
        <w:rPr>
          <w:rFonts w:ascii="Times New Roman" w:eastAsia="Cambria" w:hAnsi="Times New Roman" w:cs="Times New Roman"/>
          <w:color w:val="00000A"/>
          <w:sz w:val="24"/>
          <w:szCs w:val="24"/>
        </w:rPr>
        <w:t xml:space="preserve">For Open Book exams: “Open Book” means text/ reference books (publisher copy only) and does not include any other learning material. No other learning material will be permitted during the open book examinations. For Detailed Guidelines refer to the attached document. </w:t>
      </w:r>
    </w:p>
    <w:bookmarkStart w:id="10" w:name="_heading=h.jsgm0q7ewt17"/>
    <w:bookmarkEnd w:id="10"/>
    <w:p w14:paraId="36AC1069" w14:textId="77777777" w:rsidR="00BB1F01" w:rsidRPr="00BB1F01" w:rsidRDefault="003F79CE" w:rsidP="00BB1F01">
      <w:pPr>
        <w:spacing w:after="0" w:line="240" w:lineRule="auto"/>
        <w:ind w:left="720"/>
        <w:jc w:val="both"/>
        <w:rPr>
          <w:rFonts w:ascii="Times New Roman" w:eastAsia="Cambria" w:hAnsi="Times New Roman" w:cs="Times New Roman"/>
          <w:color w:val="00000A"/>
          <w:sz w:val="24"/>
          <w:szCs w:val="24"/>
        </w:rPr>
      </w:pPr>
      <w:r w:rsidRPr="00BB1F01">
        <w:rPr>
          <w:rFonts w:ascii="Times New Roman" w:hAnsi="Times New Roman" w:cs="Times New Roman"/>
          <w:sz w:val="24"/>
          <w:szCs w:val="24"/>
        </w:rPr>
        <w:fldChar w:fldCharType="begin"/>
      </w:r>
      <w:r w:rsidR="00BB1F01" w:rsidRPr="00BB1F01">
        <w:rPr>
          <w:rFonts w:ascii="Times New Roman" w:hAnsi="Times New Roman" w:cs="Times New Roman"/>
          <w:sz w:val="24"/>
          <w:szCs w:val="24"/>
        </w:rPr>
        <w:instrText>HYPERLINK "https://docs.google.com/document/d/1DJvlhVzOaIw4njc9g30MlBuu0DqTzeIL/edit?usp=drive_link&amp;ouid=104481483083011111295&amp;rtpof=true&amp;sd=true"</w:instrText>
      </w:r>
      <w:r w:rsidRPr="00BB1F01">
        <w:rPr>
          <w:rFonts w:ascii="Times New Roman" w:hAnsi="Times New Roman" w:cs="Times New Roman"/>
          <w:sz w:val="24"/>
          <w:szCs w:val="24"/>
        </w:rPr>
        <w:fldChar w:fldCharType="separate"/>
      </w:r>
      <w:r w:rsidR="00BB1F01" w:rsidRPr="00BB1F01">
        <w:rPr>
          <w:rFonts w:ascii="Times New Roman" w:eastAsia="Cambria" w:hAnsi="Times New Roman" w:cs="Times New Roman"/>
          <w:color w:val="1155CC"/>
          <w:sz w:val="24"/>
          <w:szCs w:val="24"/>
          <w:u w:val="single"/>
        </w:rPr>
        <w:t>EC3 Guidelines</w:t>
      </w:r>
      <w:r w:rsidRPr="00BB1F01">
        <w:rPr>
          <w:rFonts w:ascii="Times New Roman" w:hAnsi="Times New Roman" w:cs="Times New Roman"/>
          <w:sz w:val="24"/>
          <w:szCs w:val="24"/>
        </w:rPr>
        <w:fldChar w:fldCharType="end"/>
      </w:r>
      <w:r w:rsidR="00BB1F01" w:rsidRPr="00BB1F01">
        <w:rPr>
          <w:rFonts w:ascii="Times New Roman" w:eastAsia="Cambria" w:hAnsi="Times New Roman" w:cs="Times New Roman"/>
          <w:color w:val="00000A"/>
          <w:sz w:val="24"/>
          <w:szCs w:val="24"/>
        </w:rPr>
        <w:t xml:space="preserve"> </w:t>
      </w:r>
    </w:p>
    <w:p w14:paraId="01FE514F" w14:textId="77777777" w:rsidR="00BB1F01" w:rsidRPr="00BB1F01" w:rsidRDefault="00BB1F01" w:rsidP="00BB1F01">
      <w:pPr>
        <w:numPr>
          <w:ilvl w:val="0"/>
          <w:numId w:val="28"/>
        </w:numPr>
        <w:spacing w:after="0" w:line="240" w:lineRule="auto"/>
        <w:jc w:val="both"/>
        <w:rPr>
          <w:rFonts w:ascii="Times New Roman" w:eastAsia="Cambria" w:hAnsi="Times New Roman" w:cs="Times New Roman"/>
          <w:color w:val="00000A"/>
          <w:sz w:val="24"/>
          <w:szCs w:val="24"/>
        </w:rPr>
      </w:pPr>
      <w:bookmarkStart w:id="11" w:name="_heading=h.gjdgxs"/>
      <w:bookmarkEnd w:id="11"/>
      <w:r w:rsidRPr="00BB1F01">
        <w:rPr>
          <w:rFonts w:ascii="Times New Roman" w:eastAsia="Cambria" w:hAnsi="Times New Roman" w:cs="Times New Roman"/>
          <w:color w:val="00000A"/>
          <w:sz w:val="24"/>
          <w:szCs w:val="24"/>
        </w:rPr>
        <w:t>If a student is unable to appear for the Regular Test/Exam due to genuine exigencies, the student should follow the procedure to apply for the Make-Up Test/Exam, which will be made available on the eLearn portal. The Make-Up Test/Exam will be conducted only at selected exam centres on the dates to be announced later.</w:t>
      </w:r>
    </w:p>
    <w:p w14:paraId="1481E9EA" w14:textId="77777777" w:rsidR="00BB1F01" w:rsidRPr="00BB1F01" w:rsidRDefault="00BB1F01" w:rsidP="00BB1F01">
      <w:pPr>
        <w:spacing w:after="0" w:line="240" w:lineRule="auto"/>
        <w:jc w:val="both"/>
        <w:rPr>
          <w:rFonts w:ascii="Times New Roman" w:eastAsia="Cambria" w:hAnsi="Times New Roman" w:cs="Times New Roman"/>
          <w:color w:val="00000A"/>
          <w:sz w:val="24"/>
          <w:szCs w:val="24"/>
        </w:rPr>
      </w:pPr>
    </w:p>
    <w:p w14:paraId="56F781E9" w14:textId="77777777" w:rsidR="00BB1F01" w:rsidRPr="00BB1F01" w:rsidRDefault="00BB1F01" w:rsidP="00BB1F01">
      <w:pPr>
        <w:spacing w:after="0" w:line="240" w:lineRule="auto"/>
        <w:jc w:val="both"/>
        <w:rPr>
          <w:rFonts w:ascii="Times New Roman" w:eastAsia="Times New Roman" w:hAnsi="Times New Roman" w:cs="Times New Roman"/>
          <w:color w:val="00000A"/>
          <w:sz w:val="24"/>
          <w:szCs w:val="24"/>
        </w:rPr>
      </w:pPr>
      <w:r w:rsidRPr="00BB1F01">
        <w:rPr>
          <w:rFonts w:ascii="Times New Roman" w:eastAsia="Cambria" w:hAnsi="Times New Roman" w:cs="Times New Roman"/>
          <w:color w:val="00000A"/>
          <w:sz w:val="24"/>
          <w:szCs w:val="24"/>
        </w:rPr>
        <w:t>It shall be the responsibility of the individual student to be regular in maintaining the self-study schedule as given in the course handout, attend the online lectures, and take all the prescribed evaluation components such as Assignments/Quizzes, Mid-Semester Tests and Comprehensive Exams according to the evaluation scheme provided in the handout.</w:t>
      </w:r>
    </w:p>
    <w:p w14:paraId="703FB88F" w14:textId="77777777" w:rsidR="00BB1F01" w:rsidRPr="00BB1F01" w:rsidRDefault="00BB1F01" w:rsidP="00BB1F01">
      <w:pPr>
        <w:widowControl w:val="0"/>
        <w:spacing w:after="0" w:line="240" w:lineRule="auto"/>
        <w:jc w:val="both"/>
        <w:rPr>
          <w:rFonts w:ascii="Times New Roman" w:eastAsia="Times New Roman" w:hAnsi="Times New Roman" w:cs="Times New Roman"/>
          <w:color w:val="00000A"/>
          <w:sz w:val="24"/>
          <w:szCs w:val="24"/>
        </w:rPr>
      </w:pPr>
    </w:p>
    <w:p w14:paraId="57983BE3" w14:textId="77777777" w:rsidR="00BB1F01" w:rsidRPr="00BB1F01" w:rsidRDefault="00BB1F01" w:rsidP="00BB1F01">
      <w:pPr>
        <w:widowControl w:val="0"/>
        <w:spacing w:after="0" w:line="240" w:lineRule="auto"/>
        <w:jc w:val="center"/>
        <w:rPr>
          <w:rFonts w:ascii="Times New Roman" w:eastAsia="Times New Roman" w:hAnsi="Times New Roman" w:cs="Times New Roman"/>
          <w:color w:val="00000A"/>
          <w:sz w:val="24"/>
          <w:szCs w:val="24"/>
        </w:rPr>
      </w:pPr>
      <w:r w:rsidRPr="00BB1F01">
        <w:rPr>
          <w:rFonts w:ascii="Times New Roman" w:eastAsia="Times New Roman" w:hAnsi="Times New Roman" w:cs="Times New Roman"/>
          <w:color w:val="00000A"/>
          <w:sz w:val="24"/>
          <w:szCs w:val="24"/>
        </w:rPr>
        <w:t>********************</w:t>
      </w:r>
    </w:p>
    <w:p w14:paraId="063E49B6" w14:textId="77777777" w:rsidR="00BB1F01" w:rsidRPr="00BB1F01" w:rsidRDefault="00BB1F01" w:rsidP="00BB1F01">
      <w:pPr>
        <w:widowControl w:val="0"/>
        <w:spacing w:after="0" w:line="240" w:lineRule="auto"/>
        <w:rPr>
          <w:rFonts w:ascii="Times New Roman" w:eastAsia="Times New Roman" w:hAnsi="Times New Roman" w:cs="Times New Roman"/>
          <w:color w:val="00000A"/>
          <w:sz w:val="24"/>
          <w:szCs w:val="24"/>
        </w:rPr>
      </w:pPr>
    </w:p>
    <w:p w14:paraId="1E9E8138" w14:textId="77777777" w:rsidR="00BB1F01" w:rsidRDefault="00BB1F01" w:rsidP="00776393">
      <w:pPr>
        <w:widowControl w:val="0"/>
        <w:spacing w:after="0" w:line="240" w:lineRule="auto"/>
        <w:jc w:val="both"/>
      </w:pPr>
    </w:p>
    <w:sectPr w:rsidR="00BB1F01" w:rsidSect="00B6156D">
      <w:headerReference w:type="even" r:id="rId27"/>
      <w:headerReference w:type="default" r:id="rId28"/>
      <w:footerReference w:type="even" r:id="rId29"/>
      <w:footerReference w:type="default" r:id="rId30"/>
      <w:headerReference w:type="first" r:id="rId31"/>
      <w:footerReference w:type="first" r:id="rId32"/>
      <w:pgSz w:w="12240" w:h="15840"/>
      <w:pgMar w:top="1440" w:right="1183" w:bottom="144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Akhilesh kishorrao Bhatkar" w:date="2024-12-18T09:20:00Z" w:initials="">
    <w:p w14:paraId="6CA7EB19" w14:textId="77777777" w:rsidR="00776393" w:rsidRDefault="00776393" w:rsidP="00776393">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Course description should be as per Senate approved document</w:t>
      </w:r>
    </w:p>
  </w:comment>
  <w:comment w:id="1" w:author="BITS" w:date="2024-11-27T06:32:00Z" w:initials="">
    <w:p w14:paraId="00F307CF" w14:textId="77777777" w:rsidR="00776393" w:rsidRDefault="00776393" w:rsidP="00776393">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With edition and year of publication</w:t>
      </w:r>
    </w:p>
  </w:comment>
  <w:comment w:id="2" w:author="Panchami Sudheeran" w:date="2024-12-14T07:19:00Z" w:initials="">
    <w:p w14:paraId="067F4F11" w14:textId="77777777" w:rsidR="00776393" w:rsidRDefault="00776393" w:rsidP="00776393">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latest edition of book</w:t>
      </w:r>
    </w:p>
  </w:comment>
  <w:comment w:id="7" w:author="BITS" w:date="2024-12-19T10:08:00Z" w:initials="">
    <w:p w14:paraId="5D0901DD" w14:textId="77777777" w:rsidR="00776393" w:rsidRDefault="00776393" w:rsidP="00776393">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If required describe the EC1 evaluation components and its weightage in detailed manner (including Lab components/simulation components) etc.</w:t>
      </w:r>
    </w:p>
  </w:comment>
  <w:comment w:id="8" w:author="Gaurav Nagpal ." w:date="2025-07-10T18:19:00Z" w:initials="">
    <w:p w14:paraId="3D995395" w14:textId="77777777" w:rsidR="00776393" w:rsidRDefault="00776393" w:rsidP="00776393">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detailed</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CA7EB19" w15:done="0"/>
  <w15:commentEx w15:paraId="00F307CF" w15:done="0"/>
  <w15:commentEx w15:paraId="067F4F11" w15:done="0"/>
  <w15:commentEx w15:paraId="5D0901DD" w15:done="0"/>
  <w15:commentEx w15:paraId="3D99539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94907C" w16cid:durableId="0000010A"/>
  <w16cid:commentId w16cid:paraId="0E77DECF" w16cid:durableId="0000010B"/>
  <w16cid:commentId w16cid:paraId="27AB651F" w16cid:durableId="00000109"/>
  <w16cid:commentId w16cid:paraId="75531965" w16cid:durableId="00000107"/>
  <w16cid:commentId w16cid:paraId="10022E4E" w16cid:durableId="00000108"/>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0BE1A0" w14:textId="77777777" w:rsidR="00CF09BA" w:rsidRDefault="00CF09BA">
      <w:pPr>
        <w:spacing w:after="0" w:line="240" w:lineRule="auto"/>
      </w:pPr>
      <w:r>
        <w:separator/>
      </w:r>
    </w:p>
  </w:endnote>
  <w:endnote w:type="continuationSeparator" w:id="0">
    <w:p w14:paraId="35991D50" w14:textId="77777777" w:rsidR="00CF09BA" w:rsidRDefault="00CF09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erif">
    <w:altName w:val="MS Gothic"/>
    <w:panose1 w:val="00000000000000000000"/>
    <w:charset w:val="00"/>
    <w:family w:val="roman"/>
    <w:notTrueType/>
    <w:pitch w:val="default"/>
  </w:font>
  <w:font w:name="Lohit Hindi">
    <w:altName w:val="MS Mincho"/>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Helvetica Neue">
    <w:altName w:val="Times New Roman"/>
    <w:panose1 w:val="00000000000000000000"/>
    <w:charset w:val="00"/>
    <w:family w:val="roman"/>
    <w:notTrueType/>
    <w:pitch w:val="default"/>
  </w:font>
  <w:font w:name="Mangal">
    <w:altName w:val="Courier New"/>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78EE27" w14:textId="77777777" w:rsidR="002B6C92" w:rsidRDefault="002B6C92">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6840D7" w14:textId="627115F0" w:rsidR="002B6C92" w:rsidRDefault="002B6C92" w:rsidP="00AD0BD1">
    <w:pPr>
      <w:pBdr>
        <w:top w:val="single" w:sz="4" w:space="1" w:color="auto"/>
      </w:pBdr>
      <w:tabs>
        <w:tab w:val="center" w:pos="4680"/>
        <w:tab w:val="right" w:pos="9360"/>
      </w:tabs>
      <w:spacing w:after="0" w:line="240" w:lineRule="auto"/>
      <w:ind w:right="-448"/>
      <w:rPr>
        <w:color w:val="000000"/>
      </w:rPr>
    </w:pPr>
    <w:r>
      <w:rPr>
        <w:color w:val="000000"/>
      </w:rPr>
      <w:t xml:space="preserve">Page: </w:t>
    </w:r>
    <w:r w:rsidR="003F79CE" w:rsidRPr="000A7519">
      <w:rPr>
        <w:color w:val="000000"/>
      </w:rPr>
      <w:fldChar w:fldCharType="begin"/>
    </w:r>
    <w:r w:rsidRPr="000A7519">
      <w:rPr>
        <w:color w:val="000000"/>
      </w:rPr>
      <w:instrText xml:space="preserve"> PAGE   \* MERGEFORMAT </w:instrText>
    </w:r>
    <w:r w:rsidR="003F79CE" w:rsidRPr="000A7519">
      <w:rPr>
        <w:color w:val="000000"/>
      </w:rPr>
      <w:fldChar w:fldCharType="separate"/>
    </w:r>
    <w:r w:rsidR="00E208B9">
      <w:rPr>
        <w:noProof/>
        <w:color w:val="000000"/>
      </w:rPr>
      <w:t>1</w:t>
    </w:r>
    <w:r w:rsidR="003F79CE" w:rsidRPr="000A7519">
      <w:rPr>
        <w:noProof/>
        <w:color w:val="000000"/>
      </w:rPr>
      <w:fldChar w:fldCharType="end"/>
    </w:r>
    <w:r>
      <w:rPr>
        <w:noProof/>
        <w:color w:val="000000"/>
      </w:rPr>
      <w:tab/>
    </w:r>
    <w:r>
      <w:rPr>
        <w:noProof/>
        <w:color w:val="000000"/>
      </w:rPr>
      <w:tab/>
      <w:t xml:space="preserve">   </w:t>
    </w:r>
    <w:r>
      <w:rPr>
        <w:noProof/>
        <w:color w:val="000000"/>
      </w:rPr>
      <w:drawing>
        <wp:inline distT="0" distB="0" distL="0" distR="0" wp14:anchorId="003D35EA" wp14:editId="4749F453">
          <wp:extent cx="2151026" cy="592376"/>
          <wp:effectExtent l="0" t="0" r="0" b="0"/>
          <wp:docPr id="24" name="image2.png" descr="https://upload.wikimedia.org/wikipedia/commons/thumb/a/a1/Tagline_colored.png/220px-Tagline_colored.png"/>
          <wp:cNvGraphicFramePr/>
          <a:graphic xmlns:a="http://schemas.openxmlformats.org/drawingml/2006/main">
            <a:graphicData uri="http://schemas.openxmlformats.org/drawingml/2006/picture">
              <pic:pic xmlns:pic="http://schemas.openxmlformats.org/drawingml/2006/picture">
                <pic:nvPicPr>
                  <pic:cNvPr id="0" name="image2.png" descr="https://upload.wikimedia.org/wikipedia/commons/thumb/a/a1/Tagline_colored.png/220px-Tagline_colored.png"/>
                  <pic:cNvPicPr preferRelativeResize="0"/>
                </pic:nvPicPr>
                <pic:blipFill>
                  <a:blip r:embed="rId1"/>
                  <a:srcRect/>
                  <a:stretch>
                    <a:fillRect/>
                  </a:stretch>
                </pic:blipFill>
                <pic:spPr>
                  <a:xfrm>
                    <a:off x="0" y="0"/>
                    <a:ext cx="2151026" cy="592376"/>
                  </a:xfrm>
                  <a:prstGeom prst="rect">
                    <a:avLst/>
                  </a:prstGeom>
                  <a:ln/>
                </pic:spPr>
              </pic:pic>
            </a:graphicData>
          </a:graphic>
        </wp:inline>
      </w:drawing>
    </w:r>
  </w:p>
  <w:p w14:paraId="708C39BD" w14:textId="77777777" w:rsidR="002B6C92" w:rsidRDefault="002B6C92" w:rsidP="00783B5D">
    <w:pPr>
      <w:tabs>
        <w:tab w:val="center" w:pos="4680"/>
        <w:tab w:val="right" w:pos="9360"/>
      </w:tabs>
      <w:spacing w:after="0" w:line="240" w:lineRule="auto"/>
      <w:jc w:val="center"/>
      <w:rPr>
        <w:color w:val="000000"/>
      </w:rPr>
    </w:pPr>
    <w:bookmarkStart w:id="12" w:name="_heading=h.30j0zll" w:colFirst="0" w:colLast="0"/>
    <w:bookmarkEnd w:id="12"/>
    <w:r>
      <w:rPr>
        <w:color w:val="000000"/>
      </w:rPr>
      <w:tab/>
    </w:r>
    <w:r>
      <w:rPr>
        <w:color w:val="000000"/>
      </w:rPr>
      <w:tab/>
      <w:t>Format No: QF.02.01 Rev:4 Dt 22.04.25</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7240F8" w14:textId="77777777" w:rsidR="002B6C92" w:rsidRDefault="002B6C92">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9851C3" w14:textId="77777777" w:rsidR="00CF09BA" w:rsidRDefault="00CF09BA">
      <w:pPr>
        <w:spacing w:after="0" w:line="240" w:lineRule="auto"/>
      </w:pPr>
      <w:r>
        <w:separator/>
      </w:r>
    </w:p>
  </w:footnote>
  <w:footnote w:type="continuationSeparator" w:id="0">
    <w:p w14:paraId="620D0D0E" w14:textId="77777777" w:rsidR="00CF09BA" w:rsidRDefault="00CF09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796ED2" w14:textId="77777777" w:rsidR="002B6C92" w:rsidRDefault="00CF09BA">
    <w:pPr>
      <w:pBdr>
        <w:top w:val="nil"/>
        <w:left w:val="nil"/>
        <w:bottom w:val="nil"/>
        <w:right w:val="nil"/>
        <w:between w:val="nil"/>
      </w:pBdr>
      <w:tabs>
        <w:tab w:val="center" w:pos="4680"/>
        <w:tab w:val="right" w:pos="9360"/>
      </w:tabs>
      <w:spacing w:after="0" w:line="240" w:lineRule="auto"/>
      <w:rPr>
        <w:color w:val="000000"/>
      </w:rPr>
    </w:pPr>
    <w:r>
      <w:rPr>
        <w:color w:val="000000"/>
      </w:rPr>
      <w:pict w14:anchorId="315BA9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alt="" style="position:absolute;margin-left:0;margin-top:0;width:467.9pt;height:639.95pt;z-index:-251658240;mso-position-horizontal:center;mso-position-horizontal-relative:margin;mso-position-vertical:center;mso-position-vertical-relative:margin">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26DD2E" w14:textId="77777777" w:rsidR="002B6C92" w:rsidRDefault="002B6C92" w:rsidP="00783B5D">
    <w:pPr>
      <w:tabs>
        <w:tab w:val="center" w:pos="4680"/>
        <w:tab w:val="right" w:pos="9360"/>
      </w:tabs>
      <w:spacing w:after="0" w:line="240" w:lineRule="auto"/>
      <w:jc w:val="both"/>
    </w:pPr>
    <w:r>
      <w:rPr>
        <w:noProof/>
        <w:color w:val="000000"/>
      </w:rPr>
      <w:drawing>
        <wp:inline distT="0" distB="0" distL="0" distR="0" wp14:anchorId="246F4D14" wp14:editId="5CECB734">
          <wp:extent cx="2703155" cy="734959"/>
          <wp:effectExtent l="0" t="0" r="0" b="0"/>
          <wp:docPr id="23" name="image1.png" descr="http://www.bits-pilani.ac.in/Uploads/Campus/BITS_university_logo.gif"/>
          <wp:cNvGraphicFramePr/>
          <a:graphic xmlns:a="http://schemas.openxmlformats.org/drawingml/2006/main">
            <a:graphicData uri="http://schemas.openxmlformats.org/drawingml/2006/picture">
              <pic:pic xmlns:pic="http://schemas.openxmlformats.org/drawingml/2006/picture">
                <pic:nvPicPr>
                  <pic:cNvPr id="0" name="image1.png" descr="http://www.bits-pilani.ac.in/Uploads/Campus/BITS_university_logo.gif"/>
                  <pic:cNvPicPr preferRelativeResize="0"/>
                </pic:nvPicPr>
                <pic:blipFill>
                  <a:blip r:embed="rId1"/>
                  <a:srcRect/>
                  <a:stretch>
                    <a:fillRect/>
                  </a:stretch>
                </pic:blipFill>
                <pic:spPr>
                  <a:xfrm>
                    <a:off x="0" y="0"/>
                    <a:ext cx="2703155" cy="734959"/>
                  </a:xfrm>
                  <a:prstGeom prst="rect">
                    <a:avLst/>
                  </a:prstGeom>
                  <a:ln/>
                </pic:spPr>
              </pic:pic>
            </a:graphicData>
          </a:graphic>
        </wp:inline>
      </w:drawing>
    </w:r>
  </w:p>
  <w:p w14:paraId="6CFFDF89" w14:textId="77777777" w:rsidR="002B6C92" w:rsidRDefault="002B6C92" w:rsidP="00AD0BD1">
    <w:pPr>
      <w:pBdr>
        <w:top w:val="nil"/>
        <w:left w:val="nil"/>
        <w:bottom w:val="single" w:sz="4" w:space="1" w:color="auto"/>
        <w:right w:val="nil"/>
        <w:between w:val="nil"/>
      </w:pBdr>
      <w:tabs>
        <w:tab w:val="center" w:pos="4680"/>
        <w:tab w:val="right" w:pos="9360"/>
      </w:tabs>
      <w:spacing w:after="0" w:line="240" w:lineRule="auto"/>
      <w:ind w:right="-448"/>
      <w:jc w:val="both"/>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36F347" w14:textId="77777777" w:rsidR="002B6C92" w:rsidRDefault="00CF09BA">
    <w:pPr>
      <w:pBdr>
        <w:top w:val="nil"/>
        <w:left w:val="nil"/>
        <w:bottom w:val="nil"/>
        <w:right w:val="nil"/>
        <w:between w:val="nil"/>
      </w:pBdr>
      <w:tabs>
        <w:tab w:val="center" w:pos="4680"/>
        <w:tab w:val="right" w:pos="9360"/>
      </w:tabs>
      <w:spacing w:after="0" w:line="240" w:lineRule="auto"/>
      <w:rPr>
        <w:color w:val="000000"/>
      </w:rPr>
    </w:pPr>
    <w:r>
      <w:rPr>
        <w:color w:val="000000"/>
      </w:rPr>
      <w:pict w14:anchorId="7B2EF5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50" type="#_x0000_t75" alt="" style="position:absolute;margin-left:0;margin-top:0;width:467.9pt;height:639.95pt;z-index:-251659264;mso-position-horizontal:center;mso-position-horizontal-relative:margin;mso-position-vertical:center;mso-position-vertical-relative:margin">
          <v:imagedata r:id="rId1" o:title="image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F5799E"/>
    <w:multiLevelType w:val="hybridMultilevel"/>
    <w:tmpl w:val="D80C05E2"/>
    <w:lvl w:ilvl="0" w:tplc="40090005">
      <w:start w:val="1"/>
      <w:numFmt w:val="bullet"/>
      <w:lvlText w:val=""/>
      <w:lvlJc w:val="left"/>
      <w:pPr>
        <w:ind w:left="720" w:hanging="360"/>
      </w:pPr>
      <w:rPr>
        <w:rFonts w:ascii="Wingdings" w:hAnsi="Wingdings"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FF6DEF"/>
    <w:multiLevelType w:val="hybridMultilevel"/>
    <w:tmpl w:val="61D6BF82"/>
    <w:lvl w:ilvl="0" w:tplc="79B48ACA">
      <w:start w:val="1"/>
      <w:numFmt w:val="bullet"/>
      <w:lvlText w:val=""/>
      <w:lvlJc w:val="left"/>
      <w:pPr>
        <w:tabs>
          <w:tab w:val="num" w:pos="360"/>
        </w:tabs>
        <w:ind w:left="360" w:hanging="360"/>
      </w:pPr>
      <w:rPr>
        <w:rFonts w:ascii="Wingdings" w:hAnsi="Wingdings" w:hint="default"/>
      </w:rPr>
    </w:lvl>
    <w:lvl w:ilvl="1" w:tplc="E42AA8FC">
      <w:start w:val="1"/>
      <w:numFmt w:val="bullet"/>
      <w:lvlText w:val=""/>
      <w:lvlJc w:val="left"/>
      <w:pPr>
        <w:tabs>
          <w:tab w:val="num" w:pos="1080"/>
        </w:tabs>
        <w:ind w:left="1080" w:hanging="360"/>
      </w:pPr>
      <w:rPr>
        <w:rFonts w:ascii="Wingdings" w:hAnsi="Wingdings" w:hint="default"/>
      </w:rPr>
    </w:lvl>
    <w:lvl w:ilvl="2" w:tplc="76CAA060" w:tentative="1">
      <w:start w:val="1"/>
      <w:numFmt w:val="bullet"/>
      <w:lvlText w:val=""/>
      <w:lvlJc w:val="left"/>
      <w:pPr>
        <w:tabs>
          <w:tab w:val="num" w:pos="1800"/>
        </w:tabs>
        <w:ind w:left="1800" w:hanging="360"/>
      </w:pPr>
      <w:rPr>
        <w:rFonts w:ascii="Wingdings" w:hAnsi="Wingdings" w:hint="default"/>
      </w:rPr>
    </w:lvl>
    <w:lvl w:ilvl="3" w:tplc="016CE310" w:tentative="1">
      <w:start w:val="1"/>
      <w:numFmt w:val="bullet"/>
      <w:lvlText w:val=""/>
      <w:lvlJc w:val="left"/>
      <w:pPr>
        <w:tabs>
          <w:tab w:val="num" w:pos="2520"/>
        </w:tabs>
        <w:ind w:left="2520" w:hanging="360"/>
      </w:pPr>
      <w:rPr>
        <w:rFonts w:ascii="Wingdings" w:hAnsi="Wingdings" w:hint="default"/>
      </w:rPr>
    </w:lvl>
    <w:lvl w:ilvl="4" w:tplc="5D7CC366" w:tentative="1">
      <w:start w:val="1"/>
      <w:numFmt w:val="bullet"/>
      <w:lvlText w:val=""/>
      <w:lvlJc w:val="left"/>
      <w:pPr>
        <w:tabs>
          <w:tab w:val="num" w:pos="3240"/>
        </w:tabs>
        <w:ind w:left="3240" w:hanging="360"/>
      </w:pPr>
      <w:rPr>
        <w:rFonts w:ascii="Wingdings" w:hAnsi="Wingdings" w:hint="default"/>
      </w:rPr>
    </w:lvl>
    <w:lvl w:ilvl="5" w:tplc="A0905376" w:tentative="1">
      <w:start w:val="1"/>
      <w:numFmt w:val="bullet"/>
      <w:lvlText w:val=""/>
      <w:lvlJc w:val="left"/>
      <w:pPr>
        <w:tabs>
          <w:tab w:val="num" w:pos="3960"/>
        </w:tabs>
        <w:ind w:left="3960" w:hanging="360"/>
      </w:pPr>
      <w:rPr>
        <w:rFonts w:ascii="Wingdings" w:hAnsi="Wingdings" w:hint="default"/>
      </w:rPr>
    </w:lvl>
    <w:lvl w:ilvl="6" w:tplc="45262670" w:tentative="1">
      <w:start w:val="1"/>
      <w:numFmt w:val="bullet"/>
      <w:lvlText w:val=""/>
      <w:lvlJc w:val="left"/>
      <w:pPr>
        <w:tabs>
          <w:tab w:val="num" w:pos="4680"/>
        </w:tabs>
        <w:ind w:left="4680" w:hanging="360"/>
      </w:pPr>
      <w:rPr>
        <w:rFonts w:ascii="Wingdings" w:hAnsi="Wingdings" w:hint="default"/>
      </w:rPr>
    </w:lvl>
    <w:lvl w:ilvl="7" w:tplc="FEF21700" w:tentative="1">
      <w:start w:val="1"/>
      <w:numFmt w:val="bullet"/>
      <w:lvlText w:val=""/>
      <w:lvlJc w:val="left"/>
      <w:pPr>
        <w:tabs>
          <w:tab w:val="num" w:pos="5400"/>
        </w:tabs>
        <w:ind w:left="5400" w:hanging="360"/>
      </w:pPr>
      <w:rPr>
        <w:rFonts w:ascii="Wingdings" w:hAnsi="Wingdings" w:hint="default"/>
      </w:rPr>
    </w:lvl>
    <w:lvl w:ilvl="8" w:tplc="9BEE607A"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13BB313A"/>
    <w:multiLevelType w:val="hybridMultilevel"/>
    <w:tmpl w:val="7CCC1780"/>
    <w:lvl w:ilvl="0" w:tplc="40090005">
      <w:start w:val="1"/>
      <w:numFmt w:val="bullet"/>
      <w:lvlText w:val=""/>
      <w:lvlJc w:val="left"/>
      <w:pPr>
        <w:ind w:left="720" w:hanging="360"/>
      </w:pPr>
      <w:rPr>
        <w:rFonts w:ascii="Wingdings" w:hAnsi="Wingdings"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8A21C4"/>
    <w:multiLevelType w:val="multilevel"/>
    <w:tmpl w:val="1C4271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9C127A1"/>
    <w:multiLevelType w:val="hybridMultilevel"/>
    <w:tmpl w:val="11F0A858"/>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FE3EF7"/>
    <w:multiLevelType w:val="hybridMultilevel"/>
    <w:tmpl w:val="AA46EDD8"/>
    <w:lvl w:ilvl="0" w:tplc="4009000F">
      <w:start w:val="1"/>
      <w:numFmt w:val="decimal"/>
      <w:lvlText w:val="%1."/>
      <w:lvlJc w:val="left"/>
      <w:pPr>
        <w:ind w:left="720" w:hanging="360"/>
      </w:pPr>
      <w:rPr>
        <w:rFont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92C24FF"/>
    <w:multiLevelType w:val="hybridMultilevel"/>
    <w:tmpl w:val="079E8D94"/>
    <w:lvl w:ilvl="0" w:tplc="3EEE8F22">
      <w:numFmt w:val="bullet"/>
      <w:lvlText w:val="•"/>
      <w:lvlJc w:val="left"/>
      <w:pPr>
        <w:ind w:left="720" w:hanging="360"/>
      </w:pPr>
      <w:rPr>
        <w:rFonts w:ascii="Times New Roman" w:eastAsia="Times New Roman" w:hAnsi="Times New Roman"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9990236"/>
    <w:multiLevelType w:val="hybridMultilevel"/>
    <w:tmpl w:val="0B922E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AE12214"/>
    <w:multiLevelType w:val="hybridMultilevel"/>
    <w:tmpl w:val="2EE2D944"/>
    <w:lvl w:ilvl="0" w:tplc="3EEE8F22">
      <w:numFmt w:val="bullet"/>
      <w:lvlText w:val="•"/>
      <w:lvlJc w:val="left"/>
      <w:pPr>
        <w:ind w:left="720" w:hanging="360"/>
      </w:pPr>
      <w:rPr>
        <w:rFonts w:ascii="Times New Roman" w:eastAsia="Times New Roman" w:hAnsi="Times New Roman"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B26099C"/>
    <w:multiLevelType w:val="multilevel"/>
    <w:tmpl w:val="9BCC6CA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BC3229B"/>
    <w:multiLevelType w:val="hybridMultilevel"/>
    <w:tmpl w:val="9CE8DAA0"/>
    <w:lvl w:ilvl="0" w:tplc="40090005">
      <w:start w:val="1"/>
      <w:numFmt w:val="bullet"/>
      <w:lvlText w:val=""/>
      <w:lvlJc w:val="left"/>
      <w:pPr>
        <w:ind w:left="720" w:hanging="360"/>
      </w:pPr>
      <w:rPr>
        <w:rFonts w:ascii="Wingdings" w:hAnsi="Wingdings" w:hint="default"/>
      </w:rPr>
    </w:lvl>
    <w:lvl w:ilvl="1" w:tplc="4009000B">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F0D3B88"/>
    <w:multiLevelType w:val="multilevel"/>
    <w:tmpl w:val="460EF0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1E60EDC"/>
    <w:multiLevelType w:val="hybridMultilevel"/>
    <w:tmpl w:val="66C4C24E"/>
    <w:lvl w:ilvl="0" w:tplc="3EEE8F22">
      <w:numFmt w:val="bullet"/>
      <w:lvlText w:val="•"/>
      <w:lvlJc w:val="left"/>
      <w:pPr>
        <w:ind w:left="360" w:hanging="360"/>
      </w:pPr>
      <w:rPr>
        <w:rFonts w:ascii="Times New Roman" w:eastAsia="Times New Roman" w:hAnsi="Times New Roman"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35FE2183"/>
    <w:multiLevelType w:val="hybridMultilevel"/>
    <w:tmpl w:val="A4E8DEF6"/>
    <w:lvl w:ilvl="0" w:tplc="FFFFFFFF">
      <w:start w:val="1"/>
      <w:numFmt w:val="decimal"/>
      <w:lvlText w:val="%1."/>
      <w:lvlJc w:val="left"/>
      <w:pPr>
        <w:ind w:left="360" w:hanging="360"/>
      </w:pPr>
    </w:lvl>
    <w:lvl w:ilvl="1" w:tplc="40090017">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38097311"/>
    <w:multiLevelType w:val="hybridMultilevel"/>
    <w:tmpl w:val="49965CB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9C54B71"/>
    <w:multiLevelType w:val="hybridMultilevel"/>
    <w:tmpl w:val="C6C64C1E"/>
    <w:lvl w:ilvl="0" w:tplc="40090017">
      <w:start w:val="1"/>
      <w:numFmt w:val="lowerLetter"/>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49EF100A"/>
    <w:multiLevelType w:val="hybridMultilevel"/>
    <w:tmpl w:val="FDFC3F5A"/>
    <w:lvl w:ilvl="0" w:tplc="40D2088A">
      <w:start w:val="1"/>
      <w:numFmt w:val="bullet"/>
      <w:lvlText w:val=""/>
      <w:lvlJc w:val="left"/>
      <w:pPr>
        <w:tabs>
          <w:tab w:val="num" w:pos="720"/>
        </w:tabs>
        <w:ind w:left="720" w:hanging="360"/>
      </w:pPr>
      <w:rPr>
        <w:rFonts w:ascii="Wingdings" w:hAnsi="Wingdings" w:hint="default"/>
      </w:rPr>
    </w:lvl>
    <w:lvl w:ilvl="1" w:tplc="40090005">
      <w:start w:val="1"/>
      <w:numFmt w:val="bullet"/>
      <w:lvlText w:val=""/>
      <w:lvlJc w:val="left"/>
      <w:pPr>
        <w:tabs>
          <w:tab w:val="num" w:pos="1440"/>
        </w:tabs>
        <w:ind w:left="1440" w:hanging="360"/>
      </w:pPr>
      <w:rPr>
        <w:rFonts w:ascii="Wingdings" w:hAnsi="Wingdings" w:hint="default"/>
      </w:rPr>
    </w:lvl>
    <w:lvl w:ilvl="2" w:tplc="2ED655F0" w:tentative="1">
      <w:start w:val="1"/>
      <w:numFmt w:val="bullet"/>
      <w:lvlText w:val=""/>
      <w:lvlJc w:val="left"/>
      <w:pPr>
        <w:tabs>
          <w:tab w:val="num" w:pos="2160"/>
        </w:tabs>
        <w:ind w:left="2160" w:hanging="360"/>
      </w:pPr>
      <w:rPr>
        <w:rFonts w:ascii="Wingdings" w:hAnsi="Wingdings" w:hint="default"/>
      </w:rPr>
    </w:lvl>
    <w:lvl w:ilvl="3" w:tplc="4AE0E6FA" w:tentative="1">
      <w:start w:val="1"/>
      <w:numFmt w:val="bullet"/>
      <w:lvlText w:val=""/>
      <w:lvlJc w:val="left"/>
      <w:pPr>
        <w:tabs>
          <w:tab w:val="num" w:pos="2880"/>
        </w:tabs>
        <w:ind w:left="2880" w:hanging="360"/>
      </w:pPr>
      <w:rPr>
        <w:rFonts w:ascii="Wingdings" w:hAnsi="Wingdings" w:hint="default"/>
      </w:rPr>
    </w:lvl>
    <w:lvl w:ilvl="4" w:tplc="920A1F16" w:tentative="1">
      <w:start w:val="1"/>
      <w:numFmt w:val="bullet"/>
      <w:lvlText w:val=""/>
      <w:lvlJc w:val="left"/>
      <w:pPr>
        <w:tabs>
          <w:tab w:val="num" w:pos="3600"/>
        </w:tabs>
        <w:ind w:left="3600" w:hanging="360"/>
      </w:pPr>
      <w:rPr>
        <w:rFonts w:ascii="Wingdings" w:hAnsi="Wingdings" w:hint="default"/>
      </w:rPr>
    </w:lvl>
    <w:lvl w:ilvl="5" w:tplc="F686F3CE" w:tentative="1">
      <w:start w:val="1"/>
      <w:numFmt w:val="bullet"/>
      <w:lvlText w:val=""/>
      <w:lvlJc w:val="left"/>
      <w:pPr>
        <w:tabs>
          <w:tab w:val="num" w:pos="4320"/>
        </w:tabs>
        <w:ind w:left="4320" w:hanging="360"/>
      </w:pPr>
      <w:rPr>
        <w:rFonts w:ascii="Wingdings" w:hAnsi="Wingdings" w:hint="default"/>
      </w:rPr>
    </w:lvl>
    <w:lvl w:ilvl="6" w:tplc="C976569E" w:tentative="1">
      <w:start w:val="1"/>
      <w:numFmt w:val="bullet"/>
      <w:lvlText w:val=""/>
      <w:lvlJc w:val="left"/>
      <w:pPr>
        <w:tabs>
          <w:tab w:val="num" w:pos="5040"/>
        </w:tabs>
        <w:ind w:left="5040" w:hanging="360"/>
      </w:pPr>
      <w:rPr>
        <w:rFonts w:ascii="Wingdings" w:hAnsi="Wingdings" w:hint="default"/>
      </w:rPr>
    </w:lvl>
    <w:lvl w:ilvl="7" w:tplc="69AA00CA" w:tentative="1">
      <w:start w:val="1"/>
      <w:numFmt w:val="bullet"/>
      <w:lvlText w:val=""/>
      <w:lvlJc w:val="left"/>
      <w:pPr>
        <w:tabs>
          <w:tab w:val="num" w:pos="5760"/>
        </w:tabs>
        <w:ind w:left="5760" w:hanging="360"/>
      </w:pPr>
      <w:rPr>
        <w:rFonts w:ascii="Wingdings" w:hAnsi="Wingdings" w:hint="default"/>
      </w:rPr>
    </w:lvl>
    <w:lvl w:ilvl="8" w:tplc="8D322268"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9FC0219"/>
    <w:multiLevelType w:val="multilevel"/>
    <w:tmpl w:val="78B08B9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4D7E15F0"/>
    <w:multiLevelType w:val="hybridMultilevel"/>
    <w:tmpl w:val="AAFC3B50"/>
    <w:lvl w:ilvl="0" w:tplc="40090001">
      <w:start w:val="1"/>
      <w:numFmt w:val="bullet"/>
      <w:lvlText w:val=""/>
      <w:lvlJc w:val="left"/>
      <w:pPr>
        <w:ind w:left="819" w:hanging="360"/>
      </w:pPr>
      <w:rPr>
        <w:rFonts w:ascii="Symbol" w:hAnsi="Symbol" w:hint="default"/>
      </w:rPr>
    </w:lvl>
    <w:lvl w:ilvl="1" w:tplc="40090003" w:tentative="1">
      <w:start w:val="1"/>
      <w:numFmt w:val="bullet"/>
      <w:lvlText w:val="o"/>
      <w:lvlJc w:val="left"/>
      <w:pPr>
        <w:ind w:left="1539" w:hanging="360"/>
      </w:pPr>
      <w:rPr>
        <w:rFonts w:ascii="Courier New" w:hAnsi="Courier New" w:cs="Courier New" w:hint="default"/>
      </w:rPr>
    </w:lvl>
    <w:lvl w:ilvl="2" w:tplc="40090005" w:tentative="1">
      <w:start w:val="1"/>
      <w:numFmt w:val="bullet"/>
      <w:lvlText w:val=""/>
      <w:lvlJc w:val="left"/>
      <w:pPr>
        <w:ind w:left="2259" w:hanging="360"/>
      </w:pPr>
      <w:rPr>
        <w:rFonts w:ascii="Wingdings" w:hAnsi="Wingdings" w:hint="default"/>
      </w:rPr>
    </w:lvl>
    <w:lvl w:ilvl="3" w:tplc="40090001" w:tentative="1">
      <w:start w:val="1"/>
      <w:numFmt w:val="bullet"/>
      <w:lvlText w:val=""/>
      <w:lvlJc w:val="left"/>
      <w:pPr>
        <w:ind w:left="2979" w:hanging="360"/>
      </w:pPr>
      <w:rPr>
        <w:rFonts w:ascii="Symbol" w:hAnsi="Symbol" w:hint="default"/>
      </w:rPr>
    </w:lvl>
    <w:lvl w:ilvl="4" w:tplc="40090003" w:tentative="1">
      <w:start w:val="1"/>
      <w:numFmt w:val="bullet"/>
      <w:lvlText w:val="o"/>
      <w:lvlJc w:val="left"/>
      <w:pPr>
        <w:ind w:left="3699" w:hanging="360"/>
      </w:pPr>
      <w:rPr>
        <w:rFonts w:ascii="Courier New" w:hAnsi="Courier New" w:cs="Courier New" w:hint="default"/>
      </w:rPr>
    </w:lvl>
    <w:lvl w:ilvl="5" w:tplc="40090005" w:tentative="1">
      <w:start w:val="1"/>
      <w:numFmt w:val="bullet"/>
      <w:lvlText w:val=""/>
      <w:lvlJc w:val="left"/>
      <w:pPr>
        <w:ind w:left="4419" w:hanging="360"/>
      </w:pPr>
      <w:rPr>
        <w:rFonts w:ascii="Wingdings" w:hAnsi="Wingdings" w:hint="default"/>
      </w:rPr>
    </w:lvl>
    <w:lvl w:ilvl="6" w:tplc="40090001" w:tentative="1">
      <w:start w:val="1"/>
      <w:numFmt w:val="bullet"/>
      <w:lvlText w:val=""/>
      <w:lvlJc w:val="left"/>
      <w:pPr>
        <w:ind w:left="5139" w:hanging="360"/>
      </w:pPr>
      <w:rPr>
        <w:rFonts w:ascii="Symbol" w:hAnsi="Symbol" w:hint="default"/>
      </w:rPr>
    </w:lvl>
    <w:lvl w:ilvl="7" w:tplc="40090003" w:tentative="1">
      <w:start w:val="1"/>
      <w:numFmt w:val="bullet"/>
      <w:lvlText w:val="o"/>
      <w:lvlJc w:val="left"/>
      <w:pPr>
        <w:ind w:left="5859" w:hanging="360"/>
      </w:pPr>
      <w:rPr>
        <w:rFonts w:ascii="Courier New" w:hAnsi="Courier New" w:cs="Courier New" w:hint="default"/>
      </w:rPr>
    </w:lvl>
    <w:lvl w:ilvl="8" w:tplc="40090005" w:tentative="1">
      <w:start w:val="1"/>
      <w:numFmt w:val="bullet"/>
      <w:lvlText w:val=""/>
      <w:lvlJc w:val="left"/>
      <w:pPr>
        <w:ind w:left="6579" w:hanging="360"/>
      </w:pPr>
      <w:rPr>
        <w:rFonts w:ascii="Wingdings" w:hAnsi="Wingdings" w:hint="default"/>
      </w:rPr>
    </w:lvl>
  </w:abstractNum>
  <w:abstractNum w:abstractNumId="19" w15:restartNumberingAfterBreak="0">
    <w:nsid w:val="4F4F4EC1"/>
    <w:multiLevelType w:val="hybridMultilevel"/>
    <w:tmpl w:val="317CB91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57F06510"/>
    <w:multiLevelType w:val="hybridMultilevel"/>
    <w:tmpl w:val="B3D2310E"/>
    <w:lvl w:ilvl="0" w:tplc="40090005">
      <w:start w:val="1"/>
      <w:numFmt w:val="bullet"/>
      <w:lvlText w:val=""/>
      <w:lvlJc w:val="left"/>
      <w:pPr>
        <w:ind w:left="720" w:hanging="360"/>
      </w:pPr>
      <w:rPr>
        <w:rFonts w:ascii="Wingdings" w:hAnsi="Wingdings" w:hint="default"/>
      </w:rPr>
    </w:lvl>
    <w:lvl w:ilvl="1" w:tplc="40090017">
      <w:start w:val="1"/>
      <w:numFmt w:val="lowerLetter"/>
      <w:lvlText w:val="%2)"/>
      <w:lvlJc w:val="left"/>
      <w:pPr>
        <w:ind w:left="1440" w:hanging="360"/>
      </w:pPr>
      <w:rPr>
        <w:rFont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CB84582"/>
    <w:multiLevelType w:val="hybridMultilevel"/>
    <w:tmpl w:val="8D3E03A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3910532"/>
    <w:multiLevelType w:val="hybridMultilevel"/>
    <w:tmpl w:val="FBDA959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B2546B8"/>
    <w:multiLevelType w:val="hybridMultilevel"/>
    <w:tmpl w:val="AD74EC2E"/>
    <w:lvl w:ilvl="0" w:tplc="40D2088A">
      <w:start w:val="1"/>
      <w:numFmt w:val="bullet"/>
      <w:lvlText w:val=""/>
      <w:lvlJc w:val="left"/>
      <w:pPr>
        <w:tabs>
          <w:tab w:val="num" w:pos="720"/>
        </w:tabs>
        <w:ind w:left="720" w:hanging="360"/>
      </w:pPr>
      <w:rPr>
        <w:rFonts w:ascii="Wingdings" w:hAnsi="Wingdings" w:hint="default"/>
      </w:rPr>
    </w:lvl>
    <w:lvl w:ilvl="1" w:tplc="F228ACD0">
      <w:numFmt w:val="bullet"/>
      <w:lvlText w:val=""/>
      <w:lvlJc w:val="left"/>
      <w:pPr>
        <w:tabs>
          <w:tab w:val="num" w:pos="1440"/>
        </w:tabs>
        <w:ind w:left="1440" w:hanging="360"/>
      </w:pPr>
      <w:rPr>
        <w:rFonts w:ascii="Wingdings" w:hAnsi="Wingdings" w:hint="default"/>
      </w:rPr>
    </w:lvl>
    <w:lvl w:ilvl="2" w:tplc="2ED655F0" w:tentative="1">
      <w:start w:val="1"/>
      <w:numFmt w:val="bullet"/>
      <w:lvlText w:val=""/>
      <w:lvlJc w:val="left"/>
      <w:pPr>
        <w:tabs>
          <w:tab w:val="num" w:pos="2160"/>
        </w:tabs>
        <w:ind w:left="2160" w:hanging="360"/>
      </w:pPr>
      <w:rPr>
        <w:rFonts w:ascii="Wingdings" w:hAnsi="Wingdings" w:hint="default"/>
      </w:rPr>
    </w:lvl>
    <w:lvl w:ilvl="3" w:tplc="4AE0E6FA" w:tentative="1">
      <w:start w:val="1"/>
      <w:numFmt w:val="bullet"/>
      <w:lvlText w:val=""/>
      <w:lvlJc w:val="left"/>
      <w:pPr>
        <w:tabs>
          <w:tab w:val="num" w:pos="2880"/>
        </w:tabs>
        <w:ind w:left="2880" w:hanging="360"/>
      </w:pPr>
      <w:rPr>
        <w:rFonts w:ascii="Wingdings" w:hAnsi="Wingdings" w:hint="default"/>
      </w:rPr>
    </w:lvl>
    <w:lvl w:ilvl="4" w:tplc="920A1F16" w:tentative="1">
      <w:start w:val="1"/>
      <w:numFmt w:val="bullet"/>
      <w:lvlText w:val=""/>
      <w:lvlJc w:val="left"/>
      <w:pPr>
        <w:tabs>
          <w:tab w:val="num" w:pos="3600"/>
        </w:tabs>
        <w:ind w:left="3600" w:hanging="360"/>
      </w:pPr>
      <w:rPr>
        <w:rFonts w:ascii="Wingdings" w:hAnsi="Wingdings" w:hint="default"/>
      </w:rPr>
    </w:lvl>
    <w:lvl w:ilvl="5" w:tplc="F686F3CE" w:tentative="1">
      <w:start w:val="1"/>
      <w:numFmt w:val="bullet"/>
      <w:lvlText w:val=""/>
      <w:lvlJc w:val="left"/>
      <w:pPr>
        <w:tabs>
          <w:tab w:val="num" w:pos="4320"/>
        </w:tabs>
        <w:ind w:left="4320" w:hanging="360"/>
      </w:pPr>
      <w:rPr>
        <w:rFonts w:ascii="Wingdings" w:hAnsi="Wingdings" w:hint="default"/>
      </w:rPr>
    </w:lvl>
    <w:lvl w:ilvl="6" w:tplc="C976569E" w:tentative="1">
      <w:start w:val="1"/>
      <w:numFmt w:val="bullet"/>
      <w:lvlText w:val=""/>
      <w:lvlJc w:val="left"/>
      <w:pPr>
        <w:tabs>
          <w:tab w:val="num" w:pos="5040"/>
        </w:tabs>
        <w:ind w:left="5040" w:hanging="360"/>
      </w:pPr>
      <w:rPr>
        <w:rFonts w:ascii="Wingdings" w:hAnsi="Wingdings" w:hint="default"/>
      </w:rPr>
    </w:lvl>
    <w:lvl w:ilvl="7" w:tplc="69AA00CA" w:tentative="1">
      <w:start w:val="1"/>
      <w:numFmt w:val="bullet"/>
      <w:lvlText w:val=""/>
      <w:lvlJc w:val="left"/>
      <w:pPr>
        <w:tabs>
          <w:tab w:val="num" w:pos="5760"/>
        </w:tabs>
        <w:ind w:left="5760" w:hanging="360"/>
      </w:pPr>
      <w:rPr>
        <w:rFonts w:ascii="Wingdings" w:hAnsi="Wingdings" w:hint="default"/>
      </w:rPr>
    </w:lvl>
    <w:lvl w:ilvl="8" w:tplc="8D322268"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B846D4B"/>
    <w:multiLevelType w:val="hybridMultilevel"/>
    <w:tmpl w:val="A694FC8A"/>
    <w:lvl w:ilvl="0" w:tplc="40090005">
      <w:start w:val="1"/>
      <w:numFmt w:val="bullet"/>
      <w:lvlText w:val=""/>
      <w:lvlJc w:val="left"/>
      <w:pPr>
        <w:ind w:left="720" w:hanging="360"/>
      </w:pPr>
      <w:rPr>
        <w:rFonts w:ascii="Wingdings" w:hAnsi="Wingdings" w:hint="default"/>
      </w:rPr>
    </w:lvl>
    <w:lvl w:ilvl="1" w:tplc="3EEE8F22">
      <w:numFmt w:val="bullet"/>
      <w:lvlText w:val="•"/>
      <w:lvlJc w:val="left"/>
      <w:pPr>
        <w:ind w:left="1695" w:hanging="615"/>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BDE7997"/>
    <w:multiLevelType w:val="multilevel"/>
    <w:tmpl w:val="DE24BA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D96453C"/>
    <w:multiLevelType w:val="hybridMultilevel"/>
    <w:tmpl w:val="A022D2AA"/>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abstractNumId w:val="25"/>
  </w:num>
  <w:num w:numId="2">
    <w:abstractNumId w:val="11"/>
  </w:num>
  <w:num w:numId="3">
    <w:abstractNumId w:val="9"/>
  </w:num>
  <w:num w:numId="4">
    <w:abstractNumId w:val="3"/>
  </w:num>
  <w:num w:numId="5">
    <w:abstractNumId w:val="4"/>
  </w:num>
  <w:num w:numId="6">
    <w:abstractNumId w:val="14"/>
  </w:num>
  <w:num w:numId="7">
    <w:abstractNumId w:val="21"/>
  </w:num>
  <w:num w:numId="8">
    <w:abstractNumId w:val="15"/>
  </w:num>
  <w:num w:numId="9">
    <w:abstractNumId w:val="5"/>
  </w:num>
  <w:num w:numId="10">
    <w:abstractNumId w:val="20"/>
  </w:num>
  <w:num w:numId="11">
    <w:abstractNumId w:val="26"/>
  </w:num>
  <w:num w:numId="12">
    <w:abstractNumId w:val="23"/>
  </w:num>
  <w:num w:numId="13">
    <w:abstractNumId w:val="16"/>
  </w:num>
  <w:num w:numId="14">
    <w:abstractNumId w:val="10"/>
  </w:num>
  <w:num w:numId="15">
    <w:abstractNumId w:val="24"/>
  </w:num>
  <w:num w:numId="16">
    <w:abstractNumId w:val="19"/>
  </w:num>
  <w:num w:numId="17">
    <w:abstractNumId w:val="0"/>
  </w:num>
  <w:num w:numId="18">
    <w:abstractNumId w:val="2"/>
  </w:num>
  <w:num w:numId="19">
    <w:abstractNumId w:val="18"/>
  </w:num>
  <w:num w:numId="20">
    <w:abstractNumId w:val="13"/>
  </w:num>
  <w:num w:numId="21">
    <w:abstractNumId w:val="12"/>
  </w:num>
  <w:num w:numId="22">
    <w:abstractNumId w:val="22"/>
  </w:num>
  <w:num w:numId="23">
    <w:abstractNumId w:val="8"/>
  </w:num>
  <w:num w:numId="24">
    <w:abstractNumId w:val="6"/>
  </w:num>
  <w:num w:numId="25">
    <w:abstractNumId w:val="7"/>
  </w:num>
  <w:num w:numId="26">
    <w:abstractNumId w:val="1"/>
  </w:num>
  <w:num w:numId="27">
    <w:abstractNumId w:val="17"/>
  </w:num>
  <w:num w:numId="2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AC2F3F"/>
    <w:rsid w:val="000068F8"/>
    <w:rsid w:val="00012896"/>
    <w:rsid w:val="00034056"/>
    <w:rsid w:val="00061CE8"/>
    <w:rsid w:val="00086D76"/>
    <w:rsid w:val="00094401"/>
    <w:rsid w:val="000A7519"/>
    <w:rsid w:val="000D06B0"/>
    <w:rsid w:val="000D256A"/>
    <w:rsid w:val="00113946"/>
    <w:rsid w:val="00157992"/>
    <w:rsid w:val="00163960"/>
    <w:rsid w:val="001A694F"/>
    <w:rsid w:val="001D4FFB"/>
    <w:rsid w:val="001F4D2E"/>
    <w:rsid w:val="0020754F"/>
    <w:rsid w:val="002104BB"/>
    <w:rsid w:val="002168B6"/>
    <w:rsid w:val="0026073B"/>
    <w:rsid w:val="00273E10"/>
    <w:rsid w:val="00287A72"/>
    <w:rsid w:val="002A04CE"/>
    <w:rsid w:val="002B6C92"/>
    <w:rsid w:val="002B7DA5"/>
    <w:rsid w:val="002D7417"/>
    <w:rsid w:val="002E4217"/>
    <w:rsid w:val="002E58B7"/>
    <w:rsid w:val="002F1675"/>
    <w:rsid w:val="002F3DDC"/>
    <w:rsid w:val="003016A7"/>
    <w:rsid w:val="0032348A"/>
    <w:rsid w:val="00347855"/>
    <w:rsid w:val="003911AE"/>
    <w:rsid w:val="00393744"/>
    <w:rsid w:val="00396AFB"/>
    <w:rsid w:val="003B7B6E"/>
    <w:rsid w:val="003C20AC"/>
    <w:rsid w:val="003E4C18"/>
    <w:rsid w:val="003E4E75"/>
    <w:rsid w:val="003F2100"/>
    <w:rsid w:val="003F79CE"/>
    <w:rsid w:val="00410D77"/>
    <w:rsid w:val="00443C0A"/>
    <w:rsid w:val="0044699D"/>
    <w:rsid w:val="00474AAC"/>
    <w:rsid w:val="0048554A"/>
    <w:rsid w:val="00491C82"/>
    <w:rsid w:val="004A2C94"/>
    <w:rsid w:val="004D4EF6"/>
    <w:rsid w:val="004E03DA"/>
    <w:rsid w:val="005100A5"/>
    <w:rsid w:val="00534C2D"/>
    <w:rsid w:val="005846E8"/>
    <w:rsid w:val="00593E0C"/>
    <w:rsid w:val="00627D68"/>
    <w:rsid w:val="00634E3E"/>
    <w:rsid w:val="006408A2"/>
    <w:rsid w:val="0064252F"/>
    <w:rsid w:val="00667DAA"/>
    <w:rsid w:val="00670BDF"/>
    <w:rsid w:val="00670F65"/>
    <w:rsid w:val="007056B7"/>
    <w:rsid w:val="007057B1"/>
    <w:rsid w:val="00705B98"/>
    <w:rsid w:val="00717914"/>
    <w:rsid w:val="00727BDF"/>
    <w:rsid w:val="00734B56"/>
    <w:rsid w:val="00762A86"/>
    <w:rsid w:val="00764830"/>
    <w:rsid w:val="00776393"/>
    <w:rsid w:val="00781DA0"/>
    <w:rsid w:val="00783B5D"/>
    <w:rsid w:val="00796182"/>
    <w:rsid w:val="007B65B4"/>
    <w:rsid w:val="007C72F3"/>
    <w:rsid w:val="007E5690"/>
    <w:rsid w:val="00800844"/>
    <w:rsid w:val="00823B0B"/>
    <w:rsid w:val="00825559"/>
    <w:rsid w:val="00834331"/>
    <w:rsid w:val="008670BA"/>
    <w:rsid w:val="008815CA"/>
    <w:rsid w:val="00882AB8"/>
    <w:rsid w:val="00906840"/>
    <w:rsid w:val="00910F34"/>
    <w:rsid w:val="0092523D"/>
    <w:rsid w:val="00990544"/>
    <w:rsid w:val="009D36A2"/>
    <w:rsid w:val="00A00CB5"/>
    <w:rsid w:val="00A32ABC"/>
    <w:rsid w:val="00A84EE7"/>
    <w:rsid w:val="00A90899"/>
    <w:rsid w:val="00A92343"/>
    <w:rsid w:val="00AB6BE0"/>
    <w:rsid w:val="00AC2F3F"/>
    <w:rsid w:val="00AD0BD1"/>
    <w:rsid w:val="00AE0002"/>
    <w:rsid w:val="00AE1474"/>
    <w:rsid w:val="00B01594"/>
    <w:rsid w:val="00B40227"/>
    <w:rsid w:val="00B6156D"/>
    <w:rsid w:val="00B758FF"/>
    <w:rsid w:val="00B91897"/>
    <w:rsid w:val="00BA65FF"/>
    <w:rsid w:val="00BB1F01"/>
    <w:rsid w:val="00BB27D7"/>
    <w:rsid w:val="00BE5A20"/>
    <w:rsid w:val="00C3117A"/>
    <w:rsid w:val="00C64427"/>
    <w:rsid w:val="00C71E3D"/>
    <w:rsid w:val="00CA17D1"/>
    <w:rsid w:val="00CB3847"/>
    <w:rsid w:val="00CB5331"/>
    <w:rsid w:val="00CE3243"/>
    <w:rsid w:val="00CF09BA"/>
    <w:rsid w:val="00D10FF9"/>
    <w:rsid w:val="00D4328E"/>
    <w:rsid w:val="00D66E29"/>
    <w:rsid w:val="00D906DC"/>
    <w:rsid w:val="00D940AD"/>
    <w:rsid w:val="00DA28CD"/>
    <w:rsid w:val="00DB60E8"/>
    <w:rsid w:val="00E04FB4"/>
    <w:rsid w:val="00E208B9"/>
    <w:rsid w:val="00E32079"/>
    <w:rsid w:val="00E35872"/>
    <w:rsid w:val="00E36EAD"/>
    <w:rsid w:val="00E55DDE"/>
    <w:rsid w:val="00EB4CAA"/>
    <w:rsid w:val="00EE4D8C"/>
    <w:rsid w:val="00F27C2E"/>
    <w:rsid w:val="00F43133"/>
    <w:rsid w:val="00F43959"/>
    <w:rsid w:val="00F541DA"/>
    <w:rsid w:val="00F6643C"/>
    <w:rsid w:val="00FA2057"/>
    <w:rsid w:val="00FB11D4"/>
    <w:rsid w:val="00FC2368"/>
    <w:rsid w:val="00FC6656"/>
    <w:rsid w:val="00FC7A7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4F05B4A6"/>
  <w15:docId w15:val="{B64D3A2C-6FD6-4C97-96E6-A49187D43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79CE"/>
  </w:style>
  <w:style w:type="paragraph" w:styleId="Heading1">
    <w:name w:val="heading 1"/>
    <w:basedOn w:val="Normal"/>
    <w:next w:val="Normal"/>
    <w:uiPriority w:val="9"/>
    <w:qFormat/>
    <w:rsid w:val="003F79CE"/>
    <w:pPr>
      <w:keepNext/>
      <w:keepLines/>
      <w:spacing w:before="240" w:after="0"/>
      <w:outlineLvl w:val="0"/>
    </w:pPr>
    <w:rPr>
      <w:color w:val="2E75B5"/>
      <w:sz w:val="32"/>
      <w:szCs w:val="32"/>
    </w:rPr>
  </w:style>
  <w:style w:type="paragraph" w:styleId="Heading2">
    <w:name w:val="heading 2"/>
    <w:basedOn w:val="Normal"/>
    <w:next w:val="Normal"/>
    <w:uiPriority w:val="9"/>
    <w:unhideWhenUsed/>
    <w:qFormat/>
    <w:rsid w:val="003F79CE"/>
    <w:pPr>
      <w:keepNext/>
      <w:keepLines/>
      <w:spacing w:before="40" w:after="0"/>
      <w:outlineLvl w:val="1"/>
    </w:pPr>
    <w:rPr>
      <w:color w:val="2E75B5"/>
      <w:sz w:val="26"/>
      <w:szCs w:val="26"/>
    </w:rPr>
  </w:style>
  <w:style w:type="paragraph" w:styleId="Heading3">
    <w:name w:val="heading 3"/>
    <w:basedOn w:val="Normal"/>
    <w:next w:val="Normal"/>
    <w:uiPriority w:val="9"/>
    <w:semiHidden/>
    <w:unhideWhenUsed/>
    <w:qFormat/>
    <w:rsid w:val="003F79CE"/>
    <w:pPr>
      <w:keepNext/>
      <w:keepLines/>
      <w:spacing w:before="280" w:after="80"/>
      <w:outlineLvl w:val="2"/>
    </w:pPr>
    <w:rPr>
      <w:b/>
      <w:sz w:val="28"/>
      <w:szCs w:val="28"/>
    </w:rPr>
  </w:style>
  <w:style w:type="paragraph" w:styleId="Heading4">
    <w:name w:val="heading 4"/>
    <w:basedOn w:val="Normal"/>
    <w:next w:val="Normal"/>
    <w:uiPriority w:val="9"/>
    <w:unhideWhenUsed/>
    <w:qFormat/>
    <w:rsid w:val="003F79CE"/>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3F79CE"/>
    <w:pPr>
      <w:keepNext/>
      <w:keepLines/>
      <w:spacing w:before="40" w:after="0"/>
      <w:outlineLvl w:val="4"/>
    </w:pPr>
    <w:rPr>
      <w:color w:val="2E75B5"/>
    </w:rPr>
  </w:style>
  <w:style w:type="paragraph" w:styleId="Heading6">
    <w:name w:val="heading 6"/>
    <w:basedOn w:val="Normal"/>
    <w:next w:val="Normal"/>
    <w:uiPriority w:val="9"/>
    <w:semiHidden/>
    <w:unhideWhenUsed/>
    <w:qFormat/>
    <w:rsid w:val="003F79CE"/>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3F79CE"/>
    <w:tblPr>
      <w:tblCellMar>
        <w:top w:w="0" w:type="dxa"/>
        <w:left w:w="0" w:type="dxa"/>
        <w:bottom w:w="0" w:type="dxa"/>
        <w:right w:w="0" w:type="dxa"/>
      </w:tblCellMar>
    </w:tblPr>
  </w:style>
  <w:style w:type="paragraph" w:styleId="Title">
    <w:name w:val="Title"/>
    <w:basedOn w:val="Normal"/>
    <w:next w:val="Normal"/>
    <w:uiPriority w:val="10"/>
    <w:qFormat/>
    <w:rsid w:val="003F79CE"/>
    <w:pPr>
      <w:keepNext/>
      <w:keepLines/>
      <w:spacing w:before="480" w:after="120"/>
    </w:pPr>
    <w:rPr>
      <w:b/>
      <w:sz w:val="72"/>
      <w:szCs w:val="72"/>
    </w:rPr>
  </w:style>
  <w:style w:type="paragraph" w:styleId="Subtitle">
    <w:name w:val="Subtitle"/>
    <w:basedOn w:val="Normal"/>
    <w:next w:val="Normal"/>
    <w:uiPriority w:val="11"/>
    <w:qFormat/>
    <w:rsid w:val="003F79CE"/>
    <w:pPr>
      <w:keepNext/>
      <w:keepLines/>
      <w:spacing w:before="360" w:after="80" w:line="276" w:lineRule="auto"/>
    </w:pPr>
    <w:rPr>
      <w:rFonts w:ascii="Georgia" w:eastAsia="Georgia" w:hAnsi="Georgia" w:cs="Georgia"/>
      <w:i/>
      <w:color w:val="666666"/>
      <w:sz w:val="48"/>
      <w:szCs w:val="48"/>
    </w:rPr>
  </w:style>
  <w:style w:type="table" w:customStyle="1" w:styleId="a">
    <w:basedOn w:val="TableNormal"/>
    <w:rsid w:val="003F79CE"/>
    <w:pPr>
      <w:spacing w:after="200" w:line="276" w:lineRule="auto"/>
    </w:pPr>
    <w:rPr>
      <w:color w:val="000000"/>
    </w:rPr>
    <w:tblPr>
      <w:tblStyleRowBandSize w:val="1"/>
      <w:tblStyleColBandSize w:val="1"/>
      <w:tblCellMar>
        <w:left w:w="115" w:type="dxa"/>
        <w:right w:w="115" w:type="dxa"/>
      </w:tblCellMar>
    </w:tblPr>
  </w:style>
  <w:style w:type="table" w:customStyle="1" w:styleId="a0">
    <w:basedOn w:val="TableNormal"/>
    <w:rsid w:val="003F79CE"/>
    <w:pPr>
      <w:spacing w:after="200" w:line="276" w:lineRule="auto"/>
    </w:pPr>
    <w:rPr>
      <w:color w:val="000000"/>
    </w:rPr>
    <w:tblPr>
      <w:tblStyleRowBandSize w:val="1"/>
      <w:tblStyleColBandSize w:val="1"/>
      <w:tblCellMar>
        <w:left w:w="115" w:type="dxa"/>
        <w:right w:w="115" w:type="dxa"/>
      </w:tblCellMar>
    </w:tblPr>
  </w:style>
  <w:style w:type="table" w:customStyle="1" w:styleId="a1">
    <w:basedOn w:val="TableNormal"/>
    <w:rsid w:val="003F79CE"/>
    <w:pPr>
      <w:spacing w:after="200" w:line="276" w:lineRule="auto"/>
    </w:pPr>
    <w:rPr>
      <w:color w:val="000000"/>
    </w:rPr>
    <w:tblPr>
      <w:tblStyleRowBandSize w:val="1"/>
      <w:tblStyleColBandSize w:val="1"/>
      <w:tblCellMar>
        <w:left w:w="115" w:type="dxa"/>
        <w:right w:w="115" w:type="dxa"/>
      </w:tblCellMar>
    </w:tblPr>
  </w:style>
  <w:style w:type="table" w:customStyle="1" w:styleId="a2">
    <w:basedOn w:val="TableNormal"/>
    <w:rsid w:val="003F79CE"/>
    <w:pPr>
      <w:spacing w:after="200" w:line="276" w:lineRule="auto"/>
    </w:pPr>
    <w:rPr>
      <w:color w:val="000000"/>
    </w:rPr>
    <w:tblPr>
      <w:tblStyleRowBandSize w:val="1"/>
      <w:tblStyleColBandSize w:val="1"/>
      <w:tblCellMar>
        <w:left w:w="115" w:type="dxa"/>
        <w:right w:w="115" w:type="dxa"/>
      </w:tblCellMar>
    </w:tblPr>
  </w:style>
  <w:style w:type="table" w:customStyle="1" w:styleId="a3">
    <w:basedOn w:val="TableNormal"/>
    <w:rsid w:val="003F79CE"/>
    <w:pPr>
      <w:spacing w:after="200" w:line="276" w:lineRule="auto"/>
    </w:pPr>
    <w:rPr>
      <w:color w:val="000000"/>
    </w:rPr>
    <w:tblPr>
      <w:tblStyleRowBandSize w:val="1"/>
      <w:tblStyleColBandSize w:val="1"/>
      <w:tblCellMar>
        <w:left w:w="115" w:type="dxa"/>
        <w:right w:w="115" w:type="dxa"/>
      </w:tblCellMar>
    </w:tblPr>
  </w:style>
  <w:style w:type="table" w:customStyle="1" w:styleId="a4">
    <w:basedOn w:val="TableNormal"/>
    <w:rsid w:val="003F79CE"/>
    <w:pPr>
      <w:spacing w:after="200" w:line="276" w:lineRule="auto"/>
    </w:pPr>
    <w:rPr>
      <w:color w:val="000000"/>
    </w:rPr>
    <w:tblPr>
      <w:tblStyleRowBandSize w:val="1"/>
      <w:tblStyleColBandSize w:val="1"/>
      <w:tblCellMar>
        <w:left w:w="115" w:type="dxa"/>
        <w:right w:w="115" w:type="dxa"/>
      </w:tblCellMar>
    </w:tblPr>
  </w:style>
  <w:style w:type="table" w:customStyle="1" w:styleId="a5">
    <w:basedOn w:val="TableNormal"/>
    <w:rsid w:val="003F79CE"/>
    <w:pPr>
      <w:spacing w:after="200" w:line="276" w:lineRule="auto"/>
    </w:pPr>
    <w:rPr>
      <w:color w:val="000000"/>
    </w:rPr>
    <w:tblPr>
      <w:tblStyleRowBandSize w:val="1"/>
      <w:tblStyleColBandSize w:val="1"/>
      <w:tblCellMar>
        <w:left w:w="115" w:type="dxa"/>
        <w:right w:w="115" w:type="dxa"/>
      </w:tblCellMar>
    </w:tblPr>
  </w:style>
  <w:style w:type="table" w:customStyle="1" w:styleId="a6">
    <w:basedOn w:val="TableNormal"/>
    <w:rsid w:val="003F79CE"/>
    <w:pPr>
      <w:spacing w:after="200" w:line="276" w:lineRule="auto"/>
    </w:pPr>
    <w:rPr>
      <w:color w:val="000000"/>
    </w:rPr>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rsid w:val="003F79CE"/>
    <w:pPr>
      <w:spacing w:line="240" w:lineRule="auto"/>
    </w:pPr>
    <w:rPr>
      <w:sz w:val="20"/>
      <w:szCs w:val="20"/>
    </w:rPr>
  </w:style>
  <w:style w:type="character" w:customStyle="1" w:styleId="CommentTextChar">
    <w:name w:val="Comment Text Char"/>
    <w:basedOn w:val="DefaultParagraphFont"/>
    <w:link w:val="CommentText"/>
    <w:uiPriority w:val="99"/>
    <w:semiHidden/>
    <w:rsid w:val="003F79CE"/>
    <w:rPr>
      <w:sz w:val="20"/>
      <w:szCs w:val="20"/>
    </w:rPr>
  </w:style>
  <w:style w:type="character" w:styleId="CommentReference">
    <w:name w:val="annotation reference"/>
    <w:basedOn w:val="DefaultParagraphFont"/>
    <w:uiPriority w:val="99"/>
    <w:semiHidden/>
    <w:unhideWhenUsed/>
    <w:rsid w:val="003F79CE"/>
    <w:rPr>
      <w:sz w:val="16"/>
      <w:szCs w:val="16"/>
    </w:rPr>
  </w:style>
  <w:style w:type="paragraph" w:styleId="BalloonText">
    <w:name w:val="Balloon Text"/>
    <w:basedOn w:val="Normal"/>
    <w:link w:val="BalloonTextChar"/>
    <w:uiPriority w:val="99"/>
    <w:semiHidden/>
    <w:unhideWhenUsed/>
    <w:rsid w:val="0028503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5036"/>
    <w:rPr>
      <w:rFonts w:ascii="Segoe UI" w:hAnsi="Segoe UI" w:cs="Segoe UI"/>
      <w:sz w:val="18"/>
      <w:szCs w:val="18"/>
    </w:rPr>
  </w:style>
  <w:style w:type="table" w:customStyle="1" w:styleId="a7">
    <w:basedOn w:val="TableNormal"/>
    <w:rsid w:val="003F79CE"/>
    <w:pPr>
      <w:spacing w:after="200" w:line="276" w:lineRule="auto"/>
    </w:pPr>
    <w:rPr>
      <w:color w:val="000000"/>
    </w:rPr>
    <w:tblPr>
      <w:tblStyleRowBandSize w:val="1"/>
      <w:tblStyleColBandSize w:val="1"/>
      <w:tblCellMar>
        <w:left w:w="115" w:type="dxa"/>
        <w:right w:w="115" w:type="dxa"/>
      </w:tblCellMar>
    </w:tblPr>
  </w:style>
  <w:style w:type="table" w:customStyle="1" w:styleId="a8">
    <w:basedOn w:val="TableNormal"/>
    <w:rsid w:val="003F79CE"/>
    <w:pPr>
      <w:spacing w:after="200" w:line="276" w:lineRule="auto"/>
    </w:pPr>
    <w:rPr>
      <w:color w:val="000000"/>
    </w:rPr>
    <w:tblPr>
      <w:tblStyleRowBandSize w:val="1"/>
      <w:tblStyleColBandSize w:val="1"/>
      <w:tblCellMar>
        <w:left w:w="115" w:type="dxa"/>
        <w:right w:w="115" w:type="dxa"/>
      </w:tblCellMar>
    </w:tblPr>
  </w:style>
  <w:style w:type="table" w:customStyle="1" w:styleId="a9">
    <w:basedOn w:val="TableNormal"/>
    <w:rsid w:val="003F79CE"/>
    <w:pPr>
      <w:spacing w:after="200" w:line="276" w:lineRule="auto"/>
    </w:pPr>
    <w:rPr>
      <w:color w:val="000000"/>
    </w:rPr>
    <w:tblPr>
      <w:tblStyleRowBandSize w:val="1"/>
      <w:tblStyleColBandSize w:val="1"/>
      <w:tblCellMar>
        <w:left w:w="115" w:type="dxa"/>
        <w:right w:w="115" w:type="dxa"/>
      </w:tblCellMar>
    </w:tblPr>
  </w:style>
  <w:style w:type="table" w:customStyle="1" w:styleId="aa">
    <w:basedOn w:val="TableNormal"/>
    <w:rsid w:val="003F79CE"/>
    <w:pPr>
      <w:spacing w:after="200" w:line="276" w:lineRule="auto"/>
    </w:pPr>
    <w:rPr>
      <w:color w:val="000000"/>
    </w:rPr>
    <w:tblPr>
      <w:tblStyleRowBandSize w:val="1"/>
      <w:tblStyleColBandSize w:val="1"/>
      <w:tblCellMar>
        <w:left w:w="115" w:type="dxa"/>
        <w:right w:w="115" w:type="dxa"/>
      </w:tblCellMar>
    </w:tblPr>
  </w:style>
  <w:style w:type="table" w:customStyle="1" w:styleId="ab">
    <w:basedOn w:val="TableNormal"/>
    <w:rsid w:val="003F79CE"/>
    <w:pPr>
      <w:spacing w:after="200" w:line="276" w:lineRule="auto"/>
    </w:pPr>
    <w:rPr>
      <w:color w:val="000000"/>
    </w:rPr>
    <w:tblPr>
      <w:tblStyleRowBandSize w:val="1"/>
      <w:tblStyleColBandSize w:val="1"/>
      <w:tblCellMar>
        <w:left w:w="115" w:type="dxa"/>
        <w:right w:w="115" w:type="dxa"/>
      </w:tblCellMar>
    </w:tblPr>
  </w:style>
  <w:style w:type="table" w:customStyle="1" w:styleId="ac">
    <w:basedOn w:val="TableNormal"/>
    <w:rsid w:val="003F79CE"/>
    <w:pPr>
      <w:spacing w:after="200" w:line="276" w:lineRule="auto"/>
    </w:pPr>
    <w:rPr>
      <w:color w:val="000000"/>
    </w:rPr>
    <w:tblPr>
      <w:tblStyleRowBandSize w:val="1"/>
      <w:tblStyleColBandSize w:val="1"/>
      <w:tblCellMar>
        <w:left w:w="115" w:type="dxa"/>
        <w:right w:w="115" w:type="dxa"/>
      </w:tblCellMar>
    </w:tblPr>
  </w:style>
  <w:style w:type="table" w:customStyle="1" w:styleId="ad">
    <w:basedOn w:val="TableNormal"/>
    <w:rsid w:val="003F79CE"/>
    <w:pPr>
      <w:spacing w:after="200" w:line="276" w:lineRule="auto"/>
    </w:pPr>
    <w:rPr>
      <w:color w:val="000000"/>
    </w:rPr>
    <w:tblPr>
      <w:tblStyleRowBandSize w:val="1"/>
      <w:tblStyleColBandSize w:val="1"/>
      <w:tblCellMar>
        <w:left w:w="115" w:type="dxa"/>
        <w:right w:w="115" w:type="dxa"/>
      </w:tblCellMar>
    </w:tblPr>
  </w:style>
  <w:style w:type="table" w:customStyle="1" w:styleId="ae">
    <w:basedOn w:val="TableNormal"/>
    <w:rsid w:val="003F79CE"/>
    <w:pPr>
      <w:spacing w:after="200" w:line="276" w:lineRule="auto"/>
    </w:pPr>
    <w:rPr>
      <w:color w:val="000000"/>
    </w:rPr>
    <w:tblPr>
      <w:tblStyleRowBandSize w:val="1"/>
      <w:tblStyleColBandSize w:val="1"/>
      <w:tblCellMar>
        <w:left w:w="115" w:type="dxa"/>
        <w:right w:w="115" w:type="dxa"/>
      </w:tblCellMar>
    </w:tblPr>
  </w:style>
  <w:style w:type="paragraph" w:styleId="CommentSubject">
    <w:name w:val="annotation subject"/>
    <w:basedOn w:val="CommentText"/>
    <w:next w:val="CommentText"/>
    <w:link w:val="CommentSubjectChar"/>
    <w:uiPriority w:val="99"/>
    <w:semiHidden/>
    <w:unhideWhenUsed/>
    <w:rsid w:val="00A35A40"/>
    <w:rPr>
      <w:b/>
      <w:bCs/>
    </w:rPr>
  </w:style>
  <w:style w:type="character" w:customStyle="1" w:styleId="CommentSubjectChar">
    <w:name w:val="Comment Subject Char"/>
    <w:basedOn w:val="CommentTextChar"/>
    <w:link w:val="CommentSubject"/>
    <w:uiPriority w:val="99"/>
    <w:semiHidden/>
    <w:rsid w:val="00A35A40"/>
    <w:rPr>
      <w:b/>
      <w:bCs/>
      <w:sz w:val="20"/>
      <w:szCs w:val="20"/>
    </w:rPr>
  </w:style>
  <w:style w:type="table" w:customStyle="1" w:styleId="af">
    <w:basedOn w:val="TableNormal"/>
    <w:rsid w:val="003F79CE"/>
    <w:pPr>
      <w:spacing w:after="200" w:line="276" w:lineRule="auto"/>
    </w:pPr>
    <w:rPr>
      <w:color w:val="000000"/>
    </w:rPr>
    <w:tblPr>
      <w:tblStyleRowBandSize w:val="1"/>
      <w:tblStyleColBandSize w:val="1"/>
      <w:tblCellMar>
        <w:left w:w="115" w:type="dxa"/>
        <w:right w:w="115" w:type="dxa"/>
      </w:tblCellMar>
    </w:tblPr>
  </w:style>
  <w:style w:type="table" w:customStyle="1" w:styleId="af0">
    <w:basedOn w:val="TableNormal"/>
    <w:rsid w:val="003F79CE"/>
    <w:pPr>
      <w:spacing w:after="200" w:line="276" w:lineRule="auto"/>
    </w:pPr>
    <w:rPr>
      <w:color w:val="000000"/>
    </w:rPr>
    <w:tblPr>
      <w:tblStyleRowBandSize w:val="1"/>
      <w:tblStyleColBandSize w:val="1"/>
      <w:tblCellMar>
        <w:left w:w="115" w:type="dxa"/>
        <w:right w:w="115" w:type="dxa"/>
      </w:tblCellMar>
    </w:tblPr>
  </w:style>
  <w:style w:type="table" w:customStyle="1" w:styleId="af1">
    <w:basedOn w:val="TableNormal"/>
    <w:rsid w:val="003F79CE"/>
    <w:pPr>
      <w:spacing w:after="200" w:line="276" w:lineRule="auto"/>
    </w:pPr>
    <w:rPr>
      <w:color w:val="000000"/>
    </w:rPr>
    <w:tblPr>
      <w:tblStyleRowBandSize w:val="1"/>
      <w:tblStyleColBandSize w:val="1"/>
      <w:tblCellMar>
        <w:left w:w="115" w:type="dxa"/>
        <w:right w:w="115" w:type="dxa"/>
      </w:tblCellMar>
    </w:tblPr>
  </w:style>
  <w:style w:type="table" w:customStyle="1" w:styleId="af2">
    <w:basedOn w:val="TableNormal"/>
    <w:rsid w:val="003F79CE"/>
    <w:pPr>
      <w:spacing w:after="200" w:line="276" w:lineRule="auto"/>
    </w:pPr>
    <w:rPr>
      <w:color w:val="000000"/>
    </w:rPr>
    <w:tblPr>
      <w:tblStyleRowBandSize w:val="1"/>
      <w:tblStyleColBandSize w:val="1"/>
      <w:tblCellMar>
        <w:left w:w="115" w:type="dxa"/>
        <w:right w:w="115" w:type="dxa"/>
      </w:tblCellMar>
    </w:tblPr>
  </w:style>
  <w:style w:type="table" w:customStyle="1" w:styleId="af3">
    <w:basedOn w:val="TableNormal"/>
    <w:rsid w:val="003F79CE"/>
    <w:pPr>
      <w:spacing w:after="200" w:line="276" w:lineRule="auto"/>
    </w:pPr>
    <w:rPr>
      <w:color w:val="000000"/>
    </w:rPr>
    <w:tblPr>
      <w:tblStyleRowBandSize w:val="1"/>
      <w:tblStyleColBandSize w:val="1"/>
      <w:tblCellMar>
        <w:left w:w="115" w:type="dxa"/>
        <w:right w:w="115" w:type="dxa"/>
      </w:tblCellMar>
    </w:tblPr>
  </w:style>
  <w:style w:type="table" w:customStyle="1" w:styleId="af4">
    <w:basedOn w:val="TableNormal"/>
    <w:rsid w:val="003F79CE"/>
    <w:pPr>
      <w:spacing w:after="200" w:line="276" w:lineRule="auto"/>
    </w:pPr>
    <w:rPr>
      <w:color w:val="000000"/>
    </w:rPr>
    <w:tblPr>
      <w:tblStyleRowBandSize w:val="1"/>
      <w:tblStyleColBandSize w:val="1"/>
      <w:tblCellMar>
        <w:left w:w="115" w:type="dxa"/>
        <w:right w:w="115" w:type="dxa"/>
      </w:tblCellMar>
    </w:tblPr>
  </w:style>
  <w:style w:type="table" w:customStyle="1" w:styleId="af5">
    <w:basedOn w:val="TableNormal"/>
    <w:rsid w:val="003F79CE"/>
    <w:pPr>
      <w:spacing w:after="200" w:line="276" w:lineRule="auto"/>
    </w:pPr>
    <w:rPr>
      <w:color w:val="000000"/>
    </w:rPr>
    <w:tblPr>
      <w:tblStyleRowBandSize w:val="1"/>
      <w:tblStyleColBandSize w:val="1"/>
      <w:tblCellMar>
        <w:left w:w="115" w:type="dxa"/>
        <w:right w:w="115" w:type="dxa"/>
      </w:tblCellMar>
    </w:tblPr>
  </w:style>
  <w:style w:type="table" w:customStyle="1" w:styleId="af6">
    <w:basedOn w:val="TableNormal"/>
    <w:rsid w:val="003F79CE"/>
    <w:pPr>
      <w:spacing w:after="200" w:line="276" w:lineRule="auto"/>
    </w:pPr>
    <w:rPr>
      <w:color w:val="000000"/>
    </w:rPr>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01249F"/>
    <w:rPr>
      <w:color w:val="0000FF" w:themeColor="hyperlink"/>
      <w:u w:val="single"/>
    </w:rPr>
  </w:style>
  <w:style w:type="character" w:customStyle="1" w:styleId="UnresolvedMention">
    <w:name w:val="Unresolved Mention"/>
    <w:basedOn w:val="DefaultParagraphFont"/>
    <w:uiPriority w:val="99"/>
    <w:semiHidden/>
    <w:unhideWhenUsed/>
    <w:rsid w:val="0001249F"/>
    <w:rPr>
      <w:color w:val="605E5C"/>
      <w:shd w:val="clear" w:color="auto" w:fill="E1DFDD"/>
    </w:rPr>
  </w:style>
  <w:style w:type="character" w:styleId="FollowedHyperlink">
    <w:name w:val="FollowedHyperlink"/>
    <w:basedOn w:val="DefaultParagraphFont"/>
    <w:uiPriority w:val="99"/>
    <w:semiHidden/>
    <w:unhideWhenUsed/>
    <w:rsid w:val="00A43E9E"/>
    <w:rPr>
      <w:color w:val="800080" w:themeColor="followedHyperlink"/>
      <w:u w:val="single"/>
    </w:rPr>
  </w:style>
  <w:style w:type="table" w:customStyle="1" w:styleId="af7">
    <w:basedOn w:val="TableNormal"/>
    <w:rsid w:val="003F79CE"/>
    <w:pPr>
      <w:spacing w:after="200" w:line="276" w:lineRule="auto"/>
    </w:pPr>
    <w:rPr>
      <w:color w:val="000000"/>
    </w:rPr>
    <w:tblPr>
      <w:tblStyleRowBandSize w:val="1"/>
      <w:tblStyleColBandSize w:val="1"/>
      <w:tblCellMar>
        <w:left w:w="115" w:type="dxa"/>
        <w:right w:w="115" w:type="dxa"/>
      </w:tblCellMar>
    </w:tblPr>
  </w:style>
  <w:style w:type="table" w:customStyle="1" w:styleId="af8">
    <w:basedOn w:val="TableNormal"/>
    <w:rsid w:val="003F79CE"/>
    <w:pPr>
      <w:spacing w:after="200" w:line="276" w:lineRule="auto"/>
    </w:pPr>
    <w:rPr>
      <w:color w:val="000000"/>
    </w:rPr>
    <w:tblPr>
      <w:tblStyleRowBandSize w:val="1"/>
      <w:tblStyleColBandSize w:val="1"/>
      <w:tblCellMar>
        <w:left w:w="115" w:type="dxa"/>
        <w:right w:w="115" w:type="dxa"/>
      </w:tblCellMar>
    </w:tblPr>
  </w:style>
  <w:style w:type="table" w:customStyle="1" w:styleId="af9">
    <w:basedOn w:val="TableNormal"/>
    <w:rsid w:val="003F79CE"/>
    <w:pPr>
      <w:spacing w:after="200" w:line="276" w:lineRule="auto"/>
    </w:pPr>
    <w:rPr>
      <w:color w:val="000000"/>
    </w:rPr>
    <w:tblPr>
      <w:tblStyleRowBandSize w:val="1"/>
      <w:tblStyleColBandSize w:val="1"/>
      <w:tblCellMar>
        <w:left w:w="115" w:type="dxa"/>
        <w:right w:w="115" w:type="dxa"/>
      </w:tblCellMar>
    </w:tblPr>
  </w:style>
  <w:style w:type="table" w:customStyle="1" w:styleId="afa">
    <w:basedOn w:val="TableNormal"/>
    <w:rsid w:val="003F79CE"/>
    <w:pPr>
      <w:spacing w:after="200" w:line="276" w:lineRule="auto"/>
    </w:pPr>
    <w:rPr>
      <w:color w:val="000000"/>
    </w:rPr>
    <w:tblPr>
      <w:tblStyleRowBandSize w:val="1"/>
      <w:tblStyleColBandSize w:val="1"/>
      <w:tblCellMar>
        <w:left w:w="115" w:type="dxa"/>
        <w:right w:w="115" w:type="dxa"/>
      </w:tblCellMar>
    </w:tblPr>
  </w:style>
  <w:style w:type="table" w:customStyle="1" w:styleId="afb">
    <w:basedOn w:val="TableNormal"/>
    <w:rsid w:val="003F79CE"/>
    <w:pPr>
      <w:spacing w:after="200" w:line="276" w:lineRule="auto"/>
    </w:pPr>
    <w:rPr>
      <w:color w:val="000000"/>
    </w:rPr>
    <w:tblPr>
      <w:tblStyleRowBandSize w:val="1"/>
      <w:tblStyleColBandSize w:val="1"/>
      <w:tblCellMar>
        <w:left w:w="115" w:type="dxa"/>
        <w:right w:w="115" w:type="dxa"/>
      </w:tblCellMar>
    </w:tblPr>
  </w:style>
  <w:style w:type="table" w:customStyle="1" w:styleId="afc">
    <w:basedOn w:val="TableNormal"/>
    <w:rsid w:val="003F79CE"/>
    <w:pPr>
      <w:spacing w:after="200" w:line="276" w:lineRule="auto"/>
    </w:pPr>
    <w:rPr>
      <w:color w:val="000000"/>
    </w:rPr>
    <w:tblPr>
      <w:tblStyleRowBandSize w:val="1"/>
      <w:tblStyleColBandSize w:val="1"/>
      <w:tblCellMar>
        <w:left w:w="115" w:type="dxa"/>
        <w:right w:w="115" w:type="dxa"/>
      </w:tblCellMar>
    </w:tblPr>
  </w:style>
  <w:style w:type="table" w:customStyle="1" w:styleId="afd">
    <w:basedOn w:val="TableNormal"/>
    <w:rsid w:val="003F79CE"/>
    <w:pPr>
      <w:spacing w:after="200" w:line="276" w:lineRule="auto"/>
    </w:pPr>
    <w:rPr>
      <w:color w:val="000000"/>
    </w:rPr>
    <w:tblPr>
      <w:tblStyleRowBandSize w:val="1"/>
      <w:tblStyleColBandSize w:val="1"/>
      <w:tblCellMar>
        <w:left w:w="115" w:type="dxa"/>
        <w:right w:w="115" w:type="dxa"/>
      </w:tblCellMar>
    </w:tblPr>
  </w:style>
  <w:style w:type="table" w:customStyle="1" w:styleId="afe">
    <w:basedOn w:val="TableNormal"/>
    <w:rsid w:val="003F79CE"/>
    <w:pPr>
      <w:spacing w:after="200" w:line="276" w:lineRule="auto"/>
    </w:pPr>
    <w:rPr>
      <w:color w:val="000000"/>
    </w:rPr>
    <w:tblPr>
      <w:tblStyleRowBandSize w:val="1"/>
      <w:tblStyleColBandSize w:val="1"/>
      <w:tblCellMar>
        <w:left w:w="115" w:type="dxa"/>
        <w:right w:w="115" w:type="dxa"/>
      </w:tblCellMar>
    </w:tblPr>
  </w:style>
  <w:style w:type="table" w:customStyle="1" w:styleId="aff">
    <w:basedOn w:val="TableNormal"/>
    <w:rsid w:val="003F79CE"/>
    <w:pPr>
      <w:spacing w:after="200" w:line="276" w:lineRule="auto"/>
    </w:pPr>
    <w:rPr>
      <w:color w:val="000000"/>
    </w:rPr>
    <w:tblPr>
      <w:tblStyleRowBandSize w:val="1"/>
      <w:tblStyleColBandSize w:val="1"/>
      <w:tblCellMar>
        <w:left w:w="115" w:type="dxa"/>
        <w:right w:w="115" w:type="dxa"/>
      </w:tblCellMar>
    </w:tblPr>
  </w:style>
  <w:style w:type="table" w:customStyle="1" w:styleId="aff0">
    <w:basedOn w:val="TableNormal"/>
    <w:rsid w:val="003F79CE"/>
    <w:pPr>
      <w:spacing w:after="200" w:line="276" w:lineRule="auto"/>
    </w:pPr>
    <w:rPr>
      <w:color w:val="000000"/>
    </w:rPr>
    <w:tblPr>
      <w:tblStyleRowBandSize w:val="1"/>
      <w:tblStyleColBandSize w:val="1"/>
      <w:tblCellMar>
        <w:left w:w="115" w:type="dxa"/>
        <w:right w:w="115" w:type="dxa"/>
      </w:tblCellMar>
    </w:tblPr>
  </w:style>
  <w:style w:type="table" w:customStyle="1" w:styleId="aff1">
    <w:basedOn w:val="TableNormal"/>
    <w:rsid w:val="003F79CE"/>
    <w:pPr>
      <w:spacing w:after="200" w:line="276" w:lineRule="auto"/>
    </w:pPr>
    <w:rPr>
      <w:color w:val="000000"/>
    </w:rPr>
    <w:tblPr>
      <w:tblStyleRowBandSize w:val="1"/>
      <w:tblStyleColBandSize w:val="1"/>
      <w:tblCellMar>
        <w:left w:w="115" w:type="dxa"/>
        <w:right w:w="115" w:type="dxa"/>
      </w:tblCellMar>
    </w:tblPr>
  </w:style>
  <w:style w:type="table" w:customStyle="1" w:styleId="aff2">
    <w:basedOn w:val="TableNormal"/>
    <w:rsid w:val="003F79CE"/>
    <w:pPr>
      <w:spacing w:after="200" w:line="276" w:lineRule="auto"/>
    </w:pPr>
    <w:rPr>
      <w:color w:val="000000"/>
    </w:rPr>
    <w:tblPr>
      <w:tblStyleRowBandSize w:val="1"/>
      <w:tblStyleColBandSize w:val="1"/>
      <w:tblCellMar>
        <w:left w:w="115" w:type="dxa"/>
        <w:right w:w="115" w:type="dxa"/>
      </w:tblCellMar>
    </w:tblPr>
  </w:style>
  <w:style w:type="table" w:customStyle="1" w:styleId="aff3">
    <w:basedOn w:val="TableNormal"/>
    <w:rsid w:val="003F79CE"/>
    <w:pPr>
      <w:spacing w:after="200" w:line="276" w:lineRule="auto"/>
    </w:pPr>
    <w:rPr>
      <w:color w:val="000000"/>
    </w:rPr>
    <w:tblPr>
      <w:tblStyleRowBandSize w:val="1"/>
      <w:tblStyleColBandSize w:val="1"/>
      <w:tblCellMar>
        <w:left w:w="115" w:type="dxa"/>
        <w:right w:w="115" w:type="dxa"/>
      </w:tblCellMar>
    </w:tblPr>
  </w:style>
  <w:style w:type="table" w:customStyle="1" w:styleId="aff4">
    <w:basedOn w:val="TableNormal"/>
    <w:rsid w:val="003F79CE"/>
    <w:pPr>
      <w:spacing w:after="200" w:line="276" w:lineRule="auto"/>
    </w:pPr>
    <w:rPr>
      <w:color w:val="000000"/>
    </w:rPr>
    <w:tblPr>
      <w:tblStyleRowBandSize w:val="1"/>
      <w:tblStyleColBandSize w:val="1"/>
      <w:tblCellMar>
        <w:left w:w="115" w:type="dxa"/>
        <w:right w:w="115" w:type="dxa"/>
      </w:tblCellMar>
    </w:tblPr>
  </w:style>
  <w:style w:type="table" w:customStyle="1" w:styleId="aff5">
    <w:basedOn w:val="TableNormal"/>
    <w:rsid w:val="003F79CE"/>
    <w:pPr>
      <w:spacing w:after="200" w:line="276" w:lineRule="auto"/>
    </w:pPr>
    <w:rPr>
      <w:color w:val="000000"/>
    </w:rPr>
    <w:tblPr>
      <w:tblStyleRowBandSize w:val="1"/>
      <w:tblStyleColBandSize w:val="1"/>
      <w:tblCellMar>
        <w:left w:w="115" w:type="dxa"/>
        <w:right w:w="115" w:type="dxa"/>
      </w:tblCellMar>
    </w:tblPr>
  </w:style>
  <w:style w:type="table" w:customStyle="1" w:styleId="aff6">
    <w:basedOn w:val="TableNormal"/>
    <w:rsid w:val="003F79CE"/>
    <w:pPr>
      <w:spacing w:after="200" w:line="276" w:lineRule="auto"/>
    </w:pPr>
    <w:rPr>
      <w:color w:val="000000"/>
    </w:rPr>
    <w:tblPr>
      <w:tblStyleRowBandSize w:val="1"/>
      <w:tblStyleColBandSize w:val="1"/>
      <w:tblCellMar>
        <w:left w:w="115" w:type="dxa"/>
        <w:right w:w="115" w:type="dxa"/>
      </w:tblCellMar>
    </w:tblPr>
  </w:style>
  <w:style w:type="table" w:customStyle="1" w:styleId="aff7">
    <w:basedOn w:val="TableNormal"/>
    <w:rsid w:val="003F79CE"/>
    <w:pPr>
      <w:spacing w:after="200" w:line="276" w:lineRule="auto"/>
    </w:pPr>
    <w:rPr>
      <w:color w:val="000000"/>
    </w:rPr>
    <w:tblPr>
      <w:tblStyleRowBandSize w:val="1"/>
      <w:tblStyleColBandSize w:val="1"/>
      <w:tblCellMar>
        <w:left w:w="115" w:type="dxa"/>
        <w:right w:w="115" w:type="dxa"/>
      </w:tblCellMar>
    </w:tblPr>
  </w:style>
  <w:style w:type="table" w:customStyle="1" w:styleId="aff8">
    <w:basedOn w:val="TableNormal"/>
    <w:rsid w:val="003F79CE"/>
    <w:pPr>
      <w:spacing w:after="200" w:line="276" w:lineRule="auto"/>
    </w:pPr>
    <w:rPr>
      <w:color w:val="000000"/>
    </w:rPr>
    <w:tblPr>
      <w:tblStyleRowBandSize w:val="1"/>
      <w:tblStyleColBandSize w:val="1"/>
      <w:tblCellMar>
        <w:left w:w="115" w:type="dxa"/>
        <w:right w:w="115" w:type="dxa"/>
      </w:tblCellMar>
    </w:tblPr>
  </w:style>
  <w:style w:type="table" w:customStyle="1" w:styleId="aff9">
    <w:basedOn w:val="TableNormal"/>
    <w:rsid w:val="003F79CE"/>
    <w:pPr>
      <w:spacing w:after="200" w:line="276" w:lineRule="auto"/>
    </w:pPr>
    <w:rPr>
      <w:color w:val="000000"/>
    </w:rPr>
    <w:tblPr>
      <w:tblStyleRowBandSize w:val="1"/>
      <w:tblStyleColBandSize w:val="1"/>
      <w:tblCellMar>
        <w:left w:w="115" w:type="dxa"/>
        <w:right w:w="115" w:type="dxa"/>
      </w:tblCellMar>
    </w:tblPr>
  </w:style>
  <w:style w:type="table" w:customStyle="1" w:styleId="affa">
    <w:basedOn w:val="TableNormal"/>
    <w:rsid w:val="003F79CE"/>
    <w:pPr>
      <w:spacing w:after="200" w:line="276" w:lineRule="auto"/>
    </w:pPr>
    <w:rPr>
      <w:color w:val="000000"/>
    </w:rPr>
    <w:tblPr>
      <w:tblStyleRowBandSize w:val="1"/>
      <w:tblStyleColBandSize w:val="1"/>
      <w:tblCellMar>
        <w:left w:w="115" w:type="dxa"/>
        <w:right w:w="115" w:type="dxa"/>
      </w:tblCellMar>
    </w:tblPr>
  </w:style>
  <w:style w:type="table" w:customStyle="1" w:styleId="affb">
    <w:basedOn w:val="TableNormal"/>
    <w:rsid w:val="003F79CE"/>
    <w:pPr>
      <w:spacing w:after="200" w:line="276" w:lineRule="auto"/>
    </w:pPr>
    <w:rPr>
      <w:color w:val="000000"/>
    </w:rPr>
    <w:tblPr>
      <w:tblStyleRowBandSize w:val="1"/>
      <w:tblStyleColBandSize w:val="1"/>
      <w:tblCellMar>
        <w:left w:w="115" w:type="dxa"/>
        <w:right w:w="115" w:type="dxa"/>
      </w:tblCellMar>
    </w:tblPr>
  </w:style>
  <w:style w:type="table" w:customStyle="1" w:styleId="affc">
    <w:basedOn w:val="TableNormal"/>
    <w:rsid w:val="003F79CE"/>
    <w:pPr>
      <w:spacing w:after="200" w:line="276" w:lineRule="auto"/>
    </w:pPr>
    <w:rPr>
      <w:color w:val="000000"/>
    </w:rPr>
    <w:tblPr>
      <w:tblStyleRowBandSize w:val="1"/>
      <w:tblStyleColBandSize w:val="1"/>
      <w:tblCellMar>
        <w:left w:w="115" w:type="dxa"/>
        <w:right w:w="115" w:type="dxa"/>
      </w:tblCellMar>
    </w:tblPr>
  </w:style>
  <w:style w:type="table" w:customStyle="1" w:styleId="affd">
    <w:basedOn w:val="TableNormal"/>
    <w:rsid w:val="003F79CE"/>
    <w:pPr>
      <w:spacing w:after="200" w:line="276" w:lineRule="auto"/>
    </w:pPr>
    <w:rPr>
      <w:color w:val="000000"/>
    </w:rPr>
    <w:tblPr>
      <w:tblStyleRowBandSize w:val="1"/>
      <w:tblStyleColBandSize w:val="1"/>
      <w:tblCellMar>
        <w:left w:w="115" w:type="dxa"/>
        <w:right w:w="115" w:type="dxa"/>
      </w:tblCellMar>
    </w:tblPr>
  </w:style>
  <w:style w:type="table" w:customStyle="1" w:styleId="affe">
    <w:basedOn w:val="TableNormal"/>
    <w:rsid w:val="003F79CE"/>
    <w:pPr>
      <w:spacing w:after="200" w:line="276" w:lineRule="auto"/>
    </w:pPr>
    <w:rPr>
      <w:color w:val="000000"/>
    </w:rPr>
    <w:tblPr>
      <w:tblStyleRowBandSize w:val="1"/>
      <w:tblStyleColBandSize w:val="1"/>
      <w:tblCellMar>
        <w:left w:w="115" w:type="dxa"/>
        <w:right w:w="115" w:type="dxa"/>
      </w:tblCellMar>
    </w:tblPr>
  </w:style>
  <w:style w:type="paragraph" w:styleId="ListParagraph">
    <w:name w:val="List Paragraph"/>
    <w:basedOn w:val="Normal"/>
    <w:uiPriority w:val="34"/>
    <w:qFormat/>
    <w:rsid w:val="00B91897"/>
    <w:pPr>
      <w:ind w:left="720"/>
      <w:contextualSpacing/>
    </w:pPr>
  </w:style>
  <w:style w:type="paragraph" w:styleId="NormalWeb">
    <w:name w:val="Normal (Web)"/>
    <w:basedOn w:val="Normal"/>
    <w:uiPriority w:val="99"/>
    <w:unhideWhenUsed/>
    <w:rsid w:val="00C6442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1">
    <w:name w:val="Normal1"/>
    <w:uiPriority w:val="99"/>
    <w:rsid w:val="00C64427"/>
    <w:pPr>
      <w:spacing w:after="200" w:line="276" w:lineRule="auto"/>
    </w:pPr>
    <w:rPr>
      <w:color w:val="000000"/>
      <w:szCs w:val="20"/>
      <w:lang w:val="en-US" w:eastAsia="en-US"/>
    </w:rPr>
  </w:style>
  <w:style w:type="paragraph" w:customStyle="1" w:styleId="DefaultStyle">
    <w:name w:val="Default Style"/>
    <w:qFormat/>
    <w:rsid w:val="00B758FF"/>
    <w:pPr>
      <w:widowControl w:val="0"/>
      <w:suppressAutoHyphens/>
      <w:spacing w:after="200" w:line="276" w:lineRule="auto"/>
    </w:pPr>
    <w:rPr>
      <w:rFonts w:ascii="Liberation Serif" w:eastAsia="Times New Roman" w:hAnsi="Times New Roman" w:cs="Lohit Hindi"/>
      <w:color w:val="00000A"/>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0069395">
      <w:bodyDiv w:val="1"/>
      <w:marLeft w:val="0"/>
      <w:marRight w:val="0"/>
      <w:marTop w:val="0"/>
      <w:marBottom w:val="0"/>
      <w:divBdr>
        <w:top w:val="none" w:sz="0" w:space="0" w:color="auto"/>
        <w:left w:val="none" w:sz="0" w:space="0" w:color="auto"/>
        <w:bottom w:val="none" w:sz="0" w:space="0" w:color="auto"/>
        <w:right w:val="none" w:sz="0" w:space="0" w:color="auto"/>
      </w:divBdr>
      <w:divsChild>
        <w:div w:id="1596554068">
          <w:marLeft w:val="360"/>
          <w:marRight w:val="0"/>
          <w:marTop w:val="0"/>
          <w:marBottom w:val="0"/>
          <w:divBdr>
            <w:top w:val="none" w:sz="0" w:space="0" w:color="auto"/>
            <w:left w:val="none" w:sz="0" w:space="0" w:color="auto"/>
            <w:bottom w:val="none" w:sz="0" w:space="0" w:color="auto"/>
            <w:right w:val="none" w:sz="0" w:space="0" w:color="auto"/>
          </w:divBdr>
        </w:div>
        <w:div w:id="2052604338">
          <w:marLeft w:val="360"/>
          <w:marRight w:val="0"/>
          <w:marTop w:val="0"/>
          <w:marBottom w:val="0"/>
          <w:divBdr>
            <w:top w:val="none" w:sz="0" w:space="0" w:color="auto"/>
            <w:left w:val="none" w:sz="0" w:space="0" w:color="auto"/>
            <w:bottom w:val="none" w:sz="0" w:space="0" w:color="auto"/>
            <w:right w:val="none" w:sz="0" w:space="0" w:color="auto"/>
          </w:divBdr>
        </w:div>
        <w:div w:id="437792839">
          <w:marLeft w:val="360"/>
          <w:marRight w:val="0"/>
          <w:marTop w:val="0"/>
          <w:marBottom w:val="0"/>
          <w:divBdr>
            <w:top w:val="none" w:sz="0" w:space="0" w:color="auto"/>
            <w:left w:val="none" w:sz="0" w:space="0" w:color="auto"/>
            <w:bottom w:val="none" w:sz="0" w:space="0" w:color="auto"/>
            <w:right w:val="none" w:sz="0" w:space="0" w:color="auto"/>
          </w:divBdr>
        </w:div>
      </w:divsChild>
    </w:div>
    <w:div w:id="777287688">
      <w:bodyDiv w:val="1"/>
      <w:marLeft w:val="0"/>
      <w:marRight w:val="0"/>
      <w:marTop w:val="0"/>
      <w:marBottom w:val="0"/>
      <w:divBdr>
        <w:top w:val="none" w:sz="0" w:space="0" w:color="auto"/>
        <w:left w:val="none" w:sz="0" w:space="0" w:color="auto"/>
        <w:bottom w:val="none" w:sz="0" w:space="0" w:color="auto"/>
        <w:right w:val="none" w:sz="0" w:space="0" w:color="auto"/>
      </w:divBdr>
      <w:divsChild>
        <w:div w:id="389622573">
          <w:marLeft w:val="720"/>
          <w:marRight w:val="0"/>
          <w:marTop w:val="120"/>
          <w:marBottom w:val="0"/>
          <w:divBdr>
            <w:top w:val="none" w:sz="0" w:space="0" w:color="auto"/>
            <w:left w:val="none" w:sz="0" w:space="0" w:color="auto"/>
            <w:bottom w:val="none" w:sz="0" w:space="0" w:color="auto"/>
            <w:right w:val="none" w:sz="0" w:space="0" w:color="auto"/>
          </w:divBdr>
        </w:div>
        <w:div w:id="1719087484">
          <w:marLeft w:val="720"/>
          <w:marRight w:val="0"/>
          <w:marTop w:val="120"/>
          <w:marBottom w:val="0"/>
          <w:divBdr>
            <w:top w:val="none" w:sz="0" w:space="0" w:color="auto"/>
            <w:left w:val="none" w:sz="0" w:space="0" w:color="auto"/>
            <w:bottom w:val="none" w:sz="0" w:space="0" w:color="auto"/>
            <w:right w:val="none" w:sz="0" w:space="0" w:color="auto"/>
          </w:divBdr>
        </w:div>
        <w:div w:id="326131296">
          <w:marLeft w:val="720"/>
          <w:marRight w:val="0"/>
          <w:marTop w:val="120"/>
          <w:marBottom w:val="0"/>
          <w:divBdr>
            <w:top w:val="none" w:sz="0" w:space="0" w:color="auto"/>
            <w:left w:val="none" w:sz="0" w:space="0" w:color="auto"/>
            <w:bottom w:val="none" w:sz="0" w:space="0" w:color="auto"/>
            <w:right w:val="none" w:sz="0" w:space="0" w:color="auto"/>
          </w:divBdr>
        </w:div>
        <w:div w:id="122621745">
          <w:marLeft w:val="720"/>
          <w:marRight w:val="0"/>
          <w:marTop w:val="120"/>
          <w:marBottom w:val="0"/>
          <w:divBdr>
            <w:top w:val="none" w:sz="0" w:space="0" w:color="auto"/>
            <w:left w:val="none" w:sz="0" w:space="0" w:color="auto"/>
            <w:bottom w:val="none" w:sz="0" w:space="0" w:color="auto"/>
            <w:right w:val="none" w:sz="0" w:space="0" w:color="auto"/>
          </w:divBdr>
        </w:div>
        <w:div w:id="710226685">
          <w:marLeft w:val="720"/>
          <w:marRight w:val="0"/>
          <w:marTop w:val="120"/>
          <w:marBottom w:val="0"/>
          <w:divBdr>
            <w:top w:val="none" w:sz="0" w:space="0" w:color="auto"/>
            <w:left w:val="none" w:sz="0" w:space="0" w:color="auto"/>
            <w:bottom w:val="none" w:sz="0" w:space="0" w:color="auto"/>
            <w:right w:val="none" w:sz="0" w:space="0" w:color="auto"/>
          </w:divBdr>
        </w:div>
        <w:div w:id="204414840">
          <w:marLeft w:val="720"/>
          <w:marRight w:val="0"/>
          <w:marTop w:val="120"/>
          <w:marBottom w:val="0"/>
          <w:divBdr>
            <w:top w:val="none" w:sz="0" w:space="0" w:color="auto"/>
            <w:left w:val="none" w:sz="0" w:space="0" w:color="auto"/>
            <w:bottom w:val="none" w:sz="0" w:space="0" w:color="auto"/>
            <w:right w:val="none" w:sz="0" w:space="0" w:color="auto"/>
          </w:divBdr>
        </w:div>
        <w:div w:id="1036586163">
          <w:marLeft w:val="720"/>
          <w:marRight w:val="0"/>
          <w:marTop w:val="120"/>
          <w:marBottom w:val="0"/>
          <w:divBdr>
            <w:top w:val="none" w:sz="0" w:space="0" w:color="auto"/>
            <w:left w:val="none" w:sz="0" w:space="0" w:color="auto"/>
            <w:bottom w:val="none" w:sz="0" w:space="0" w:color="auto"/>
            <w:right w:val="none" w:sz="0" w:space="0" w:color="auto"/>
          </w:divBdr>
        </w:div>
      </w:divsChild>
    </w:div>
    <w:div w:id="1444887858">
      <w:bodyDiv w:val="1"/>
      <w:marLeft w:val="0"/>
      <w:marRight w:val="0"/>
      <w:marTop w:val="0"/>
      <w:marBottom w:val="0"/>
      <w:divBdr>
        <w:top w:val="none" w:sz="0" w:space="0" w:color="auto"/>
        <w:left w:val="none" w:sz="0" w:space="0" w:color="auto"/>
        <w:bottom w:val="none" w:sz="0" w:space="0" w:color="auto"/>
        <w:right w:val="none" w:sz="0" w:space="0" w:color="auto"/>
      </w:divBdr>
    </w:div>
    <w:div w:id="18947299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hstalks.com/expert/2299/prof-vish-krishnan/?business" TargetMode="External"/><Relationship Id="rId18" Type="http://schemas.openxmlformats.org/officeDocument/2006/relationships/hyperlink" Target="https://www.thecasecentre.org/products/view?id=93929" TargetMode="External"/><Relationship Id="rId26" Type="http://schemas.openxmlformats.org/officeDocument/2006/relationships/hyperlink" Target="https://elearn.bits-pilani.ac.in/" TargetMode="External"/><Relationship Id="rId3" Type="http://schemas.openxmlformats.org/officeDocument/2006/relationships/styles" Target="styles.xml"/><Relationship Id="rId21" Type="http://schemas.openxmlformats.org/officeDocument/2006/relationships/hyperlink" Target="https://www.thecasecentre.org/products/view?id=190630"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hstalks.com/expert/3555/dr-darren-prokop/?business" TargetMode="External"/><Relationship Id="rId17" Type="http://schemas.openxmlformats.org/officeDocument/2006/relationships/hyperlink" Target="https://www.thecasecentre.org/search/results/?term_1=&amp;author_user_id=228219" TargetMode="External"/><Relationship Id="rId25" Type="http://schemas.openxmlformats.org/officeDocument/2006/relationships/hyperlink" Target="https://www.thecasecentre.org/search/results/?term_1=&amp;author_user_id=532579"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thecasecentre.org/products/view?id=206656" TargetMode="External"/><Relationship Id="rId20" Type="http://schemas.openxmlformats.org/officeDocument/2006/relationships/hyperlink" Target="https://www.thecasecentre.org/search/results/?term_1=&amp;author_user_id=115970"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stalks.com/expert/4005/mr-shahid-zaki/?business" TargetMode="External"/><Relationship Id="rId24" Type="http://schemas.openxmlformats.org/officeDocument/2006/relationships/hyperlink" Target="https://www.thecasecentre.org/search/results/?term_1=&amp;author_user_id=532578" TargetMode="External"/><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www.thecasecentre.org/search/results/?term_1=&amp;author_user_id=195179" TargetMode="External"/><Relationship Id="rId23" Type="http://schemas.openxmlformats.org/officeDocument/2006/relationships/hyperlink" Target="https://www.thecasecentre.org/search/results/?term_1=&amp;author_user_id=532577" TargetMode="External"/><Relationship Id="rId28" Type="http://schemas.openxmlformats.org/officeDocument/2006/relationships/header" Target="header2.xml"/><Relationship Id="rId10" Type="http://schemas.openxmlformats.org/officeDocument/2006/relationships/hyperlink" Target="https://hstalks.com/expert/2291/prof-jan-a-van-mieghem/?business" TargetMode="External"/><Relationship Id="rId19" Type="http://schemas.openxmlformats.org/officeDocument/2006/relationships/hyperlink" Target="https://www.thecasecentre.org/search/results/?term_1=&amp;author_user_id=147052" TargetMode="External"/><Relationship Id="rId31" Type="http://schemas.openxmlformats.org/officeDocument/2006/relationships/header" Target="head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www.thecasecentre.org/products/view?id=107487" TargetMode="External"/><Relationship Id="rId22" Type="http://schemas.openxmlformats.org/officeDocument/2006/relationships/hyperlink" Target="https://www.thecasecentre.org/search/results/?term_1=&amp;author_user_id=347160" TargetMode="External"/><Relationship Id="rId27" Type="http://schemas.openxmlformats.org/officeDocument/2006/relationships/header" Target="header1.xml"/><Relationship Id="rId30" Type="http://schemas.openxmlformats.org/officeDocument/2006/relationships/footer" Target="footer2.xml"/><Relationship Id="rId35" Type="http://schemas.microsoft.com/office/2016/09/relationships/commentsIds" Target="commentsIds.xml"/><Relationship Id="rId8" Type="http://schemas.openxmlformats.org/officeDocument/2006/relationships/comments" Target="comments.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6Fz+ewlyGwqLYoXsHfJ7qwDUw==">CgMxLjAyDmguNm5tOWxxMXdhbjA1Mg5oLmpzZ20wcTdld3QxNzIIaC5namRneHMyCWguMzBqMHpsbDgAciExOWxiY1RHZFlYR0YyNWtsQUFHRWxMRlgzYnpRN082V1E=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1017</TotalTime>
  <Pages>7</Pages>
  <Words>2230</Words>
  <Characters>12711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BITS</dc:creator>
  <cp:lastModifiedBy>jitendra</cp:lastModifiedBy>
  <cp:revision>101</cp:revision>
  <dcterms:created xsi:type="dcterms:W3CDTF">2025-06-20T08:55:00Z</dcterms:created>
  <dcterms:modified xsi:type="dcterms:W3CDTF">2025-11-10T05:28:00Z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6c158fb3af5a873e98166669004f9b9e71dfd6ab6fb5b17750128185999351d9</vt:lpwstr>
  </property>
</Properties>
</file>