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45174" w14:textId="77777777" w:rsidR="001F7B7A" w:rsidRPr="001F7B7A" w:rsidRDefault="001F7B7A" w:rsidP="001F7B7A">
      <w:pPr>
        <w:jc w:val="center"/>
        <w:rPr>
          <w:sz w:val="28"/>
          <w:szCs w:val="28"/>
        </w:rPr>
      </w:pPr>
      <w:r w:rsidRPr="001F7B7A">
        <w:rPr>
          <w:b/>
          <w:bCs/>
          <w:sz w:val="28"/>
          <w:szCs w:val="28"/>
        </w:rPr>
        <w:t>Project Development Phase</w:t>
      </w:r>
    </w:p>
    <w:p w14:paraId="48E5A1C9" w14:textId="77777777" w:rsidR="001F7B7A" w:rsidRPr="001F7B7A" w:rsidRDefault="001F7B7A" w:rsidP="001F7B7A">
      <w:pPr>
        <w:jc w:val="center"/>
        <w:rPr>
          <w:sz w:val="28"/>
          <w:szCs w:val="28"/>
        </w:rPr>
      </w:pPr>
      <w:r w:rsidRPr="001F7B7A">
        <w:rPr>
          <w:b/>
          <w:bCs/>
          <w:sz w:val="28"/>
          <w:szCs w:val="28"/>
        </w:rPr>
        <w:t>Model Performance Test</w:t>
      </w:r>
    </w:p>
    <w:p w14:paraId="2C7C8346" w14:textId="77777777" w:rsidR="000A0269" w:rsidRDefault="000A0269"/>
    <w:tbl>
      <w:tblPr>
        <w:tblW w:w="79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5493"/>
      </w:tblGrid>
      <w:tr w:rsidR="001F7B7A" w:rsidRPr="001F7B7A" w14:paraId="335F7D31" w14:textId="77777777" w:rsidTr="001F7B7A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4D372" w14:textId="77777777" w:rsidR="001F7B7A" w:rsidRPr="001F7B7A" w:rsidRDefault="001F7B7A" w:rsidP="001F7B7A">
            <w:r w:rsidRPr="001F7B7A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08D09" w14:textId="340A6A6F" w:rsidR="001F7B7A" w:rsidRPr="001F7B7A" w:rsidRDefault="00225CA2" w:rsidP="001F7B7A">
            <w:r>
              <w:t xml:space="preserve">14 </w:t>
            </w:r>
            <w:proofErr w:type="spellStart"/>
            <w:r>
              <w:t>june</w:t>
            </w:r>
            <w:proofErr w:type="spellEnd"/>
            <w:r>
              <w:t xml:space="preserve"> </w:t>
            </w:r>
            <w:r w:rsidR="001F7B7A" w:rsidRPr="001F7B7A">
              <w:t>2025</w:t>
            </w:r>
          </w:p>
        </w:tc>
      </w:tr>
      <w:tr w:rsidR="001F7B7A" w:rsidRPr="001F7B7A" w14:paraId="2CD2106B" w14:textId="77777777" w:rsidTr="001F7B7A">
        <w:trPr>
          <w:trHeight w:val="4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2A26E" w14:textId="77777777" w:rsidR="001F7B7A" w:rsidRPr="001F7B7A" w:rsidRDefault="001F7B7A" w:rsidP="001F7B7A">
            <w:r w:rsidRPr="001F7B7A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E49CE" w14:textId="77777777" w:rsidR="001F7B7A" w:rsidRPr="001F7B7A" w:rsidRDefault="001F7B7A" w:rsidP="001F7B7A">
            <w:r w:rsidRPr="001F7B7A">
              <w:t>LTVIP2025TMID32074</w:t>
            </w:r>
          </w:p>
        </w:tc>
      </w:tr>
      <w:tr w:rsidR="001F7B7A" w:rsidRPr="001F7B7A" w14:paraId="20015D83" w14:textId="77777777" w:rsidTr="001F7B7A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CB5A3" w14:textId="77777777" w:rsidR="001F7B7A" w:rsidRPr="001F7B7A" w:rsidRDefault="001F7B7A" w:rsidP="001F7B7A">
            <w:r w:rsidRPr="001F7B7A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0DCBE" w14:textId="77777777" w:rsidR="001F7B7A" w:rsidRPr="001F7B7A" w:rsidRDefault="001F7B7A" w:rsidP="001F7B7A">
            <w:r>
              <w:t>Sustainable Smart City using IBM Granite</w:t>
            </w:r>
          </w:p>
        </w:tc>
      </w:tr>
      <w:tr w:rsidR="001F7B7A" w:rsidRPr="001F7B7A" w14:paraId="606340FF" w14:textId="77777777" w:rsidTr="001F7B7A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D210F" w14:textId="77777777" w:rsidR="001F7B7A" w:rsidRPr="001F7B7A" w:rsidRDefault="001F7B7A" w:rsidP="001F7B7A">
            <w:r w:rsidRPr="001F7B7A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A3EAD" w14:textId="77777777" w:rsidR="001F7B7A" w:rsidRPr="001F7B7A" w:rsidRDefault="001F7B7A" w:rsidP="001F7B7A"/>
        </w:tc>
      </w:tr>
    </w:tbl>
    <w:p w14:paraId="5AC161C8" w14:textId="77777777" w:rsidR="001F7B7A" w:rsidRDefault="001F7B7A"/>
    <w:p w14:paraId="47D12C1E" w14:textId="77777777" w:rsidR="001F7B7A" w:rsidRDefault="001F7B7A"/>
    <w:p w14:paraId="3E965B68" w14:textId="77777777" w:rsidR="001F7B7A" w:rsidRPr="001F7B7A" w:rsidRDefault="001F7B7A" w:rsidP="001F7B7A">
      <w:r w:rsidRPr="001F7B7A">
        <w:rPr>
          <w:b/>
          <w:bCs/>
        </w:rPr>
        <w:t>Model Performance Testing:</w:t>
      </w:r>
    </w:p>
    <w:p w14:paraId="293D7CD3" w14:textId="77777777" w:rsidR="001F7B7A" w:rsidRPr="001F7B7A" w:rsidRDefault="001F7B7A" w:rsidP="001F7B7A">
      <w:r w:rsidRPr="001F7B7A">
        <w:t>Project team shall fill the following information in model performance testing template.</w:t>
      </w:r>
    </w:p>
    <w:tbl>
      <w:tblPr>
        <w:tblW w:w="13311" w:type="dxa"/>
        <w:tblInd w:w="-5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276"/>
        <w:gridCol w:w="1938"/>
        <w:gridCol w:w="9246"/>
      </w:tblGrid>
      <w:tr w:rsidR="001F7B7A" w:rsidRPr="001F7B7A" w14:paraId="59C2AC73" w14:textId="77777777" w:rsidTr="007709C8">
        <w:trPr>
          <w:trHeight w:val="557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A6E8A" w14:textId="77777777" w:rsidR="001F7B7A" w:rsidRPr="001F7B7A" w:rsidRDefault="001F7B7A" w:rsidP="001F7B7A">
            <w:proofErr w:type="spellStart"/>
            <w:r w:rsidRPr="001F7B7A">
              <w:rPr>
                <w:b/>
                <w:bCs/>
              </w:rPr>
              <w:t>S.No</w:t>
            </w:r>
            <w:proofErr w:type="spellEnd"/>
            <w:r w:rsidRPr="001F7B7A">
              <w:rPr>
                <w:b/>
                <w:bCs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F6D56" w14:textId="77777777" w:rsidR="001F7B7A" w:rsidRPr="001F7B7A" w:rsidRDefault="001F7B7A" w:rsidP="001F7B7A">
            <w:r w:rsidRPr="001F7B7A">
              <w:rPr>
                <w:b/>
                <w:bCs/>
              </w:rPr>
              <w:t>Parameter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267D7" w14:textId="77777777" w:rsidR="001F7B7A" w:rsidRPr="001F7B7A" w:rsidRDefault="001F7B7A" w:rsidP="001F7B7A">
            <w:r w:rsidRPr="001F7B7A">
              <w:rPr>
                <w:b/>
                <w:bCs/>
              </w:rPr>
              <w:t>Values</w:t>
            </w:r>
          </w:p>
        </w:tc>
        <w:tc>
          <w:tcPr>
            <w:tcW w:w="9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676A6" w14:textId="77777777" w:rsidR="001F7B7A" w:rsidRPr="001F7B7A" w:rsidRDefault="001F7B7A" w:rsidP="001F7B7A">
            <w:r w:rsidRPr="001F7B7A">
              <w:rPr>
                <w:b/>
                <w:bCs/>
              </w:rPr>
              <w:t>Screenshot</w:t>
            </w:r>
          </w:p>
        </w:tc>
      </w:tr>
      <w:tr w:rsidR="001F7B7A" w:rsidRPr="001F7B7A" w14:paraId="2A1C87D8" w14:textId="77777777" w:rsidTr="007709C8">
        <w:trPr>
          <w:trHeight w:val="817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E9238" w14:textId="77777777" w:rsidR="001F7B7A" w:rsidRPr="001F7B7A" w:rsidRDefault="001F7B7A" w:rsidP="001F7B7A">
            <w:pPr>
              <w:numPr>
                <w:ilvl w:val="0"/>
                <w:numId w:val="1"/>
              </w:num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C2B08" w14:textId="77777777" w:rsidR="001F7B7A" w:rsidRPr="001F7B7A" w:rsidRDefault="001F7B7A" w:rsidP="001F7B7A">
            <w:r w:rsidRPr="001F7B7A">
              <w:t>Model Summary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BD70E" w14:textId="77777777" w:rsidR="001F7B7A" w:rsidRPr="001F7B7A" w:rsidRDefault="001F7B7A" w:rsidP="001F7B7A">
            <w:proofErr w:type="gramStart"/>
            <w:r w:rsidRPr="001F7B7A">
              <w:t xml:space="preserve">  </w:t>
            </w:r>
            <w:r w:rsidRPr="001F7B7A">
              <w:rPr>
                <w:b/>
                <w:bCs/>
              </w:rPr>
              <w:t>Model</w:t>
            </w:r>
            <w:proofErr w:type="gramEnd"/>
            <w:r w:rsidRPr="001F7B7A">
              <w:rPr>
                <w:b/>
                <w:bCs/>
              </w:rPr>
              <w:t xml:space="preserve"> Name:</w:t>
            </w:r>
            <w:r w:rsidRPr="001F7B7A">
              <w:t xml:space="preserve"> </w:t>
            </w:r>
            <w:proofErr w:type="spellStart"/>
            <w:r w:rsidRPr="001F7B7A">
              <w:t>ibm</w:t>
            </w:r>
            <w:proofErr w:type="spellEnd"/>
            <w:r w:rsidRPr="001F7B7A">
              <w:t>-granite/granite-3.3-2b-instruct</w:t>
            </w:r>
          </w:p>
          <w:p w14:paraId="4D660562" w14:textId="77777777" w:rsidR="001F7B7A" w:rsidRPr="001F7B7A" w:rsidRDefault="001F7B7A" w:rsidP="001F7B7A">
            <w:proofErr w:type="gramStart"/>
            <w:r w:rsidRPr="001F7B7A">
              <w:t xml:space="preserve">  </w:t>
            </w:r>
            <w:r w:rsidRPr="001F7B7A">
              <w:rPr>
                <w:b/>
                <w:bCs/>
              </w:rPr>
              <w:t>Architecture</w:t>
            </w:r>
            <w:proofErr w:type="gramEnd"/>
            <w:r w:rsidRPr="001F7B7A">
              <w:rPr>
                <w:b/>
                <w:bCs/>
              </w:rPr>
              <w:t>:</w:t>
            </w:r>
            <w:r w:rsidRPr="001F7B7A">
              <w:t xml:space="preserve"> Decoder-only Transformer</w:t>
            </w:r>
          </w:p>
          <w:p w14:paraId="5DE95D83" w14:textId="77777777" w:rsidR="001F7B7A" w:rsidRPr="001F7B7A" w:rsidRDefault="001F7B7A" w:rsidP="001F7B7A">
            <w:proofErr w:type="gramStart"/>
            <w:r w:rsidRPr="001F7B7A">
              <w:t xml:space="preserve">  </w:t>
            </w:r>
            <w:r w:rsidRPr="001F7B7A">
              <w:rPr>
                <w:b/>
                <w:bCs/>
              </w:rPr>
              <w:t>Model</w:t>
            </w:r>
            <w:proofErr w:type="gramEnd"/>
            <w:r w:rsidRPr="001F7B7A">
              <w:rPr>
                <w:b/>
                <w:bCs/>
              </w:rPr>
              <w:t xml:space="preserve"> Size:</w:t>
            </w:r>
            <w:r w:rsidRPr="001F7B7A">
              <w:t xml:space="preserve"> 2 </w:t>
            </w:r>
            <w:proofErr w:type="gramStart"/>
            <w:r w:rsidRPr="001F7B7A">
              <w:t>Billion</w:t>
            </w:r>
            <w:proofErr w:type="gramEnd"/>
            <w:r w:rsidRPr="001F7B7A">
              <w:t xml:space="preserve"> Parameters</w:t>
            </w:r>
          </w:p>
          <w:p w14:paraId="5CB54D6B" w14:textId="77777777" w:rsidR="001F7B7A" w:rsidRPr="001F7B7A" w:rsidRDefault="001F7B7A" w:rsidP="001F7B7A">
            <w:proofErr w:type="gramStart"/>
            <w:r w:rsidRPr="001F7B7A">
              <w:t xml:space="preserve">  </w:t>
            </w:r>
            <w:r w:rsidRPr="001F7B7A">
              <w:rPr>
                <w:b/>
                <w:bCs/>
              </w:rPr>
              <w:t>Instruction</w:t>
            </w:r>
            <w:proofErr w:type="gramEnd"/>
            <w:r w:rsidRPr="001F7B7A">
              <w:rPr>
                <w:b/>
                <w:bCs/>
              </w:rPr>
              <w:t>-Tuned:</w:t>
            </w:r>
            <w:r w:rsidRPr="001F7B7A">
              <w:t xml:space="preserve"> Yes, for general-purpose instruction following</w:t>
            </w:r>
          </w:p>
          <w:p w14:paraId="3267F21D" w14:textId="77777777" w:rsidR="001F7B7A" w:rsidRPr="001F7B7A" w:rsidRDefault="001F7B7A" w:rsidP="001F7B7A">
            <w:proofErr w:type="gramStart"/>
            <w:r w:rsidRPr="001F7B7A">
              <w:t xml:space="preserve">  </w:t>
            </w:r>
            <w:r w:rsidRPr="001F7B7A">
              <w:rPr>
                <w:b/>
                <w:bCs/>
              </w:rPr>
              <w:t>Provider</w:t>
            </w:r>
            <w:proofErr w:type="gramEnd"/>
            <w:r w:rsidRPr="001F7B7A">
              <w:rPr>
                <w:b/>
                <w:bCs/>
              </w:rPr>
              <w:t>:</w:t>
            </w:r>
            <w:r w:rsidRPr="001F7B7A">
              <w:t xml:space="preserve"> IBM </w:t>
            </w:r>
            <w:proofErr w:type="spellStart"/>
            <w:r w:rsidRPr="001F7B7A">
              <w:t>Watsonx</w:t>
            </w:r>
            <w:proofErr w:type="spellEnd"/>
            <w:r w:rsidRPr="001F7B7A">
              <w:t xml:space="preserve"> / IBM Hugging Face</w:t>
            </w:r>
          </w:p>
          <w:p w14:paraId="58C0201F" w14:textId="77777777" w:rsidR="001F7B7A" w:rsidRPr="001F7B7A" w:rsidRDefault="001F7B7A" w:rsidP="001F7B7A">
            <w:proofErr w:type="gramStart"/>
            <w:r w:rsidRPr="001F7B7A">
              <w:t xml:space="preserve">  </w:t>
            </w:r>
            <w:r w:rsidRPr="001F7B7A">
              <w:rPr>
                <w:b/>
                <w:bCs/>
              </w:rPr>
              <w:t>Use</w:t>
            </w:r>
            <w:proofErr w:type="gramEnd"/>
            <w:r w:rsidRPr="001F7B7A">
              <w:rPr>
                <w:b/>
                <w:bCs/>
              </w:rPr>
              <w:t xml:space="preserve"> Case:</w:t>
            </w:r>
            <w:r w:rsidRPr="001F7B7A">
              <w:t xml:space="preserve"> Natural language understanding and response generation for </w:t>
            </w:r>
            <w:r w:rsidRPr="001F7B7A">
              <w:lastRenderedPageBreak/>
              <w:t>Smart City Assistant</w:t>
            </w:r>
          </w:p>
          <w:p w14:paraId="5D9D1A14" w14:textId="77777777" w:rsidR="001F7B7A" w:rsidRPr="001F7B7A" w:rsidRDefault="001F7B7A" w:rsidP="001F7B7A">
            <w:proofErr w:type="gramStart"/>
            <w:r w:rsidRPr="001F7B7A">
              <w:t xml:space="preserve">  </w:t>
            </w:r>
            <w:r w:rsidRPr="001F7B7A">
              <w:rPr>
                <w:b/>
                <w:bCs/>
              </w:rPr>
              <w:t>Input</w:t>
            </w:r>
            <w:proofErr w:type="gramEnd"/>
            <w:r w:rsidRPr="001F7B7A">
              <w:rPr>
                <w:b/>
                <w:bCs/>
              </w:rPr>
              <w:t>/Output Format:</w:t>
            </w:r>
            <w:r w:rsidRPr="001F7B7A">
              <w:t xml:space="preserve"> Prompt-based text input → Generated response</w:t>
            </w:r>
          </w:p>
          <w:p w14:paraId="6EFE62C8" w14:textId="77777777" w:rsidR="001F7B7A" w:rsidRPr="001F7B7A" w:rsidRDefault="001F7B7A" w:rsidP="001F7B7A">
            <w:proofErr w:type="gramStart"/>
            <w:r w:rsidRPr="001F7B7A">
              <w:t xml:space="preserve">  </w:t>
            </w:r>
            <w:r w:rsidRPr="001F7B7A">
              <w:rPr>
                <w:b/>
                <w:bCs/>
              </w:rPr>
              <w:t>Deployment</w:t>
            </w:r>
            <w:proofErr w:type="gramEnd"/>
            <w:r w:rsidRPr="001F7B7A">
              <w:rPr>
                <w:b/>
                <w:bCs/>
              </w:rPr>
              <w:t>:</w:t>
            </w:r>
            <w:r w:rsidRPr="001F7B7A">
              <w:t xml:space="preserve"> Used via Hugging Face Inference API (no local training)</w:t>
            </w:r>
          </w:p>
          <w:p w14:paraId="3020739D" w14:textId="77777777" w:rsidR="001F7B7A" w:rsidRPr="001F7B7A" w:rsidRDefault="001F7B7A" w:rsidP="001F7B7A">
            <w:proofErr w:type="gramStart"/>
            <w:r w:rsidRPr="001F7B7A">
              <w:t xml:space="preserve">  </w:t>
            </w:r>
            <w:r w:rsidRPr="001F7B7A">
              <w:rPr>
                <w:b/>
                <w:bCs/>
              </w:rPr>
              <w:t>Fine</w:t>
            </w:r>
            <w:proofErr w:type="gramEnd"/>
            <w:r w:rsidRPr="001F7B7A">
              <w:rPr>
                <w:b/>
                <w:bCs/>
              </w:rPr>
              <w:t>-tuning:</w:t>
            </w:r>
            <w:r w:rsidRPr="001F7B7A">
              <w:t xml:space="preserve"> Not performed (used zero-shot with custom prompts)</w:t>
            </w:r>
          </w:p>
          <w:p w14:paraId="680029AC" w14:textId="77777777" w:rsidR="001F7B7A" w:rsidRPr="001F7B7A" w:rsidRDefault="001F7B7A" w:rsidP="001F7B7A"/>
        </w:tc>
        <w:tc>
          <w:tcPr>
            <w:tcW w:w="9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B8AF1" w14:textId="77777777" w:rsidR="007709C8" w:rsidRPr="007709C8" w:rsidRDefault="007709C8" w:rsidP="007709C8">
            <w:r w:rsidRPr="007709C8">
              <w:rPr>
                <w:noProof/>
              </w:rPr>
              <w:lastRenderedPageBreak/>
              <w:drawing>
                <wp:inline distT="0" distB="0" distL="0" distR="0" wp14:anchorId="49AEFA3D" wp14:editId="58C2C223">
                  <wp:extent cx="5731510" cy="3223895"/>
                  <wp:effectExtent l="0" t="0" r="2540" b="0"/>
                  <wp:docPr id="33628806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1E2921" w14:textId="77777777" w:rsidR="001F7B7A" w:rsidRPr="001F7B7A" w:rsidRDefault="001F7B7A" w:rsidP="001F7B7A"/>
        </w:tc>
      </w:tr>
      <w:tr w:rsidR="001F7B7A" w:rsidRPr="001F7B7A" w14:paraId="245D9DDC" w14:textId="77777777" w:rsidTr="007709C8">
        <w:trPr>
          <w:trHeight w:val="817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42D6E" w14:textId="77777777" w:rsidR="001F7B7A" w:rsidRPr="001F7B7A" w:rsidRDefault="001F7B7A" w:rsidP="001F7B7A">
            <w:pPr>
              <w:numPr>
                <w:ilvl w:val="0"/>
                <w:numId w:val="2"/>
              </w:num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FA523" w14:textId="77777777" w:rsidR="001F7B7A" w:rsidRPr="001F7B7A" w:rsidRDefault="001F7B7A" w:rsidP="001F7B7A">
            <w:r w:rsidRPr="001F7B7A">
              <w:t>Accuracy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EF0D4" w14:textId="77777777" w:rsidR="001F7B7A" w:rsidRPr="001F7B7A" w:rsidRDefault="001F7B7A" w:rsidP="001F7B7A">
            <w:r w:rsidRPr="001F7B7A">
              <w:t>Training Accuracy -</w:t>
            </w:r>
            <w:r w:rsidRPr="001F7B7A">
              <w:rPr>
                <w:i/>
                <w:iCs/>
              </w:rPr>
              <w:t>Not Applicable</w:t>
            </w:r>
            <w:r w:rsidRPr="001F7B7A">
              <w:t xml:space="preserve"> (Pretrained model, not trained by us) </w:t>
            </w:r>
            <w:r w:rsidRPr="001F7B7A">
              <w:br/>
            </w:r>
            <w:r w:rsidRPr="001F7B7A">
              <w:br/>
              <w:t>Validation Accuracy -</w:t>
            </w:r>
            <w:r w:rsidRPr="001F7B7A">
              <w:rPr>
                <w:i/>
                <w:iCs/>
              </w:rPr>
              <w:t>Not Applicable</w:t>
            </w:r>
            <w:r w:rsidRPr="001F7B7A">
              <w:t xml:space="preserve"> (Used in zero-shot mode via API)</w:t>
            </w:r>
          </w:p>
        </w:tc>
        <w:tc>
          <w:tcPr>
            <w:tcW w:w="9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9C8EF" w14:textId="77777777" w:rsidR="007709C8" w:rsidRPr="007709C8" w:rsidRDefault="007709C8" w:rsidP="007709C8">
            <w:r w:rsidRPr="007709C8">
              <w:rPr>
                <w:noProof/>
              </w:rPr>
              <w:drawing>
                <wp:inline distT="0" distB="0" distL="0" distR="0" wp14:anchorId="6B7A7FB6" wp14:editId="558246C7">
                  <wp:extent cx="4389810" cy="2469208"/>
                  <wp:effectExtent l="0" t="0" r="0" b="7620"/>
                  <wp:docPr id="165279996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5907" cy="2478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5E6373" w14:textId="77777777" w:rsidR="007709C8" w:rsidRPr="007709C8" w:rsidRDefault="007709C8" w:rsidP="007709C8">
            <w:r w:rsidRPr="007709C8">
              <w:rPr>
                <w:noProof/>
              </w:rPr>
              <w:lastRenderedPageBreak/>
              <w:drawing>
                <wp:inline distT="0" distB="0" distL="0" distR="0" wp14:anchorId="01E21C3C" wp14:editId="0EA1F33A">
                  <wp:extent cx="5731510" cy="3223895"/>
                  <wp:effectExtent l="0" t="0" r="2540" b="0"/>
                  <wp:docPr id="110389964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19F875" w14:textId="77777777" w:rsidR="001F7B7A" w:rsidRPr="001F7B7A" w:rsidRDefault="009F5D93" w:rsidP="001F7B7A">
            <w:r w:rsidRPr="009F5D93">
              <w:rPr>
                <w:noProof/>
              </w:rPr>
              <w:drawing>
                <wp:inline distT="0" distB="0" distL="0" distR="0" wp14:anchorId="76B7C082" wp14:editId="02612AF3">
                  <wp:extent cx="5731510" cy="3223895"/>
                  <wp:effectExtent l="0" t="0" r="2540" b="0"/>
                  <wp:docPr id="1561395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3959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B7A" w:rsidRPr="001F7B7A" w14:paraId="7127EB10" w14:textId="77777777" w:rsidTr="007709C8">
        <w:trPr>
          <w:trHeight w:val="817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DD657" w14:textId="77777777" w:rsidR="001F7B7A" w:rsidRPr="001F7B7A" w:rsidRDefault="001F7B7A" w:rsidP="001F7B7A">
            <w:r w:rsidRPr="001F7B7A">
              <w:lastRenderedPageBreak/>
              <w:t>3.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4A425" w14:textId="77777777" w:rsidR="001F7B7A" w:rsidRPr="001F7B7A" w:rsidRDefault="001F7B7A" w:rsidP="001F7B7A">
            <w:r w:rsidRPr="001F7B7A">
              <w:t xml:space="preserve">Fine </w:t>
            </w:r>
            <w:proofErr w:type="spellStart"/>
            <w:r w:rsidRPr="001F7B7A">
              <w:t>Tunning</w:t>
            </w:r>
            <w:proofErr w:type="spellEnd"/>
            <w:r w:rsidRPr="001F7B7A">
              <w:t xml:space="preserve"> </w:t>
            </w:r>
            <w:proofErr w:type="gramStart"/>
            <w:r w:rsidRPr="001F7B7A">
              <w:t>Result( if</w:t>
            </w:r>
            <w:proofErr w:type="gramEnd"/>
            <w:r w:rsidRPr="001F7B7A">
              <w:t xml:space="preserve"> </w:t>
            </w:r>
            <w:proofErr w:type="gramStart"/>
            <w:r w:rsidRPr="001F7B7A">
              <w:t>Done</w:t>
            </w:r>
            <w:proofErr w:type="gramEnd"/>
            <w:r w:rsidRPr="001F7B7A">
              <w:t>)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9DF6F" w14:textId="77777777" w:rsidR="001F7B7A" w:rsidRPr="001F7B7A" w:rsidRDefault="001F7B7A" w:rsidP="001F7B7A">
            <w:r w:rsidRPr="001F7B7A">
              <w:t>Validation Accuracy -</w:t>
            </w:r>
            <w:r>
              <w:br/>
            </w:r>
            <w:proofErr w:type="gramStart"/>
            <w:r w:rsidRPr="001F7B7A">
              <w:t xml:space="preserve">  </w:t>
            </w:r>
            <w:r w:rsidRPr="001F7B7A">
              <w:rPr>
                <w:b/>
                <w:bCs/>
              </w:rPr>
              <w:t>Status</w:t>
            </w:r>
            <w:proofErr w:type="gramEnd"/>
            <w:r w:rsidRPr="001F7B7A">
              <w:rPr>
                <w:b/>
                <w:bCs/>
              </w:rPr>
              <w:t>:</w:t>
            </w:r>
            <w:r w:rsidRPr="001F7B7A">
              <w:t xml:space="preserve"> </w:t>
            </w:r>
            <w:r w:rsidRPr="001F7B7A">
              <w:rPr>
                <w:i/>
                <w:iCs/>
              </w:rPr>
              <w:t>Not Applicable</w:t>
            </w:r>
          </w:p>
          <w:p w14:paraId="69AD5D71" w14:textId="77777777" w:rsidR="001F7B7A" w:rsidRPr="001F7B7A" w:rsidRDefault="001F7B7A" w:rsidP="001F7B7A">
            <w:proofErr w:type="gramStart"/>
            <w:r w:rsidRPr="001F7B7A">
              <w:t xml:space="preserve">  </w:t>
            </w:r>
            <w:r w:rsidRPr="001F7B7A">
              <w:rPr>
                <w:b/>
                <w:bCs/>
              </w:rPr>
              <w:t>Reason</w:t>
            </w:r>
            <w:proofErr w:type="gramEnd"/>
            <w:r w:rsidRPr="001F7B7A">
              <w:rPr>
                <w:b/>
                <w:bCs/>
              </w:rPr>
              <w:t>:</w:t>
            </w:r>
            <w:r w:rsidRPr="001F7B7A">
              <w:t xml:space="preserve"> The model </w:t>
            </w:r>
            <w:proofErr w:type="spellStart"/>
            <w:r w:rsidRPr="001F7B7A">
              <w:t>ibm</w:t>
            </w:r>
            <w:proofErr w:type="spellEnd"/>
            <w:r w:rsidRPr="001F7B7A">
              <w:t xml:space="preserve">-granite/granite-3.3-2b-instruct was used in </w:t>
            </w:r>
            <w:r w:rsidRPr="001F7B7A">
              <w:rPr>
                <w:b/>
                <w:bCs/>
              </w:rPr>
              <w:t>zero-shot mode</w:t>
            </w:r>
            <w:r w:rsidRPr="001F7B7A">
              <w:t xml:space="preserve"> via Hugging Face Inference API.</w:t>
            </w:r>
          </w:p>
          <w:p w14:paraId="3AE6BA20" w14:textId="77777777" w:rsidR="001F7B7A" w:rsidRPr="001F7B7A" w:rsidRDefault="001F7B7A" w:rsidP="001F7B7A">
            <w:proofErr w:type="gramStart"/>
            <w:r w:rsidRPr="001F7B7A">
              <w:t xml:space="preserve">  </w:t>
            </w:r>
            <w:r w:rsidRPr="001F7B7A">
              <w:rPr>
                <w:b/>
                <w:bCs/>
              </w:rPr>
              <w:t>Custom</w:t>
            </w:r>
            <w:proofErr w:type="gramEnd"/>
            <w:r w:rsidRPr="001F7B7A">
              <w:rPr>
                <w:b/>
                <w:bCs/>
              </w:rPr>
              <w:t xml:space="preserve"> Training or Tuning:</w:t>
            </w:r>
            <w:r w:rsidRPr="001F7B7A">
              <w:t xml:space="preserve"> No fine-tuning was performed due to API-only usage and model restrictions.</w:t>
            </w:r>
          </w:p>
          <w:p w14:paraId="407F440D" w14:textId="77777777" w:rsidR="001F7B7A" w:rsidRPr="001F7B7A" w:rsidRDefault="001F7B7A" w:rsidP="001F7B7A"/>
        </w:tc>
        <w:tc>
          <w:tcPr>
            <w:tcW w:w="9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28C2C" w14:textId="77777777" w:rsidR="009F5D93" w:rsidRPr="009F5D93" w:rsidRDefault="009F5D93" w:rsidP="009F5D93">
            <w:r w:rsidRPr="009F5D93">
              <w:rPr>
                <w:noProof/>
              </w:rPr>
              <w:drawing>
                <wp:inline distT="0" distB="0" distL="0" distR="0" wp14:anchorId="64B95928" wp14:editId="5BDF5FB4">
                  <wp:extent cx="5731510" cy="3223895"/>
                  <wp:effectExtent l="0" t="0" r="2540" b="0"/>
                  <wp:docPr id="141513230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A871F0" w14:textId="77777777" w:rsidR="001F7B7A" w:rsidRPr="001F7B7A" w:rsidRDefault="001F7B7A" w:rsidP="001F7B7A"/>
        </w:tc>
      </w:tr>
    </w:tbl>
    <w:p w14:paraId="2371ADCA" w14:textId="77777777" w:rsidR="001F7B7A" w:rsidRDefault="001F7B7A"/>
    <w:sectPr w:rsidR="001F7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80572"/>
    <w:multiLevelType w:val="multilevel"/>
    <w:tmpl w:val="0FF20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1E27B2"/>
    <w:multiLevelType w:val="multilevel"/>
    <w:tmpl w:val="0C3E25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003253">
    <w:abstractNumId w:val="0"/>
  </w:num>
  <w:num w:numId="2" w16cid:durableId="42796401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7A"/>
    <w:rsid w:val="000A0269"/>
    <w:rsid w:val="001F435C"/>
    <w:rsid w:val="001F7B7A"/>
    <w:rsid w:val="00225CA2"/>
    <w:rsid w:val="007709C8"/>
    <w:rsid w:val="009F5D93"/>
    <w:rsid w:val="00F3064A"/>
    <w:rsid w:val="00F51D6A"/>
    <w:rsid w:val="00F7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20BA"/>
  <w15:chartTrackingRefBased/>
  <w15:docId w15:val="{0D42180E-FCD8-4FF1-AA12-8BF92B3B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B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B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B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B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B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B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B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B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B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B7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7B7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Akhilesh</dc:creator>
  <cp:keywords/>
  <dc:description/>
  <cp:lastModifiedBy>P Akhilesh</cp:lastModifiedBy>
  <cp:revision>2</cp:revision>
  <dcterms:created xsi:type="dcterms:W3CDTF">2025-06-26T18:00:00Z</dcterms:created>
  <dcterms:modified xsi:type="dcterms:W3CDTF">2025-06-28T12:52:00Z</dcterms:modified>
</cp:coreProperties>
</file>