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B4610" w14:textId="77777777" w:rsidR="00A7601D" w:rsidRDefault="00000000">
      <w:pPr>
        <w:pStyle w:val="Heading1"/>
      </w:pPr>
      <w:r>
        <w:t>Ride Booking Performance Dashboard</w:t>
      </w:r>
    </w:p>
    <w:p w14:paraId="639BAD0D" w14:textId="77777777" w:rsidR="00A7601D" w:rsidRDefault="00000000">
      <w:pPr>
        <w:pStyle w:val="Heading2"/>
      </w:pPr>
      <w:r>
        <w:t>1. Project Overview</w:t>
      </w:r>
    </w:p>
    <w:p w14:paraId="664AB25F" w14:textId="627A1DE0" w:rsidR="00A7601D" w:rsidRDefault="00000000">
      <w:pPr>
        <w:spacing w:after="120"/>
      </w:pPr>
      <w:r>
        <w:t>Objective: The objective of this dashboard is to provide a comprehensive view of booking activity, cancellations, customer behavior, and revenue trends for a ride-booking platform. It helps stakeholders monitor key performance indicators (KPIs) and take data-driven decisions to improve operational efficiency and customer satisfaction.</w:t>
      </w:r>
    </w:p>
    <w:p w14:paraId="5AA9E0DE" w14:textId="7E007269" w:rsidR="00A7601D" w:rsidRDefault="00000000">
      <w:pPr>
        <w:spacing w:after="120"/>
      </w:pPr>
      <w:r>
        <w:t>Problem Statement: The business faced challenges in tracking ride cancellations, payment trends, and customer activity in real-time. There was no single platform to identify driver vs. customer cancellations or to monitor high-value customers and daily booking trends.</w:t>
      </w:r>
    </w:p>
    <w:p w14:paraId="4224963D" w14:textId="77777777" w:rsidR="00A7601D" w:rsidRDefault="00000000">
      <w:pPr>
        <w:pStyle w:val="Heading2"/>
      </w:pPr>
      <w:r>
        <w:t>2. Data Description</w:t>
      </w:r>
    </w:p>
    <w:p w14:paraId="10A48A17" w14:textId="0B2693DE" w:rsidR="00A7601D" w:rsidRDefault="00000000">
      <w:pPr>
        <w:spacing w:after="120"/>
      </w:pPr>
      <w:r>
        <w:t xml:space="preserve">Data Source: The dataset is assumed to be internal ride-booking transactional </w:t>
      </w:r>
      <w:proofErr w:type="gramStart"/>
      <w:r>
        <w:t>data,</w:t>
      </w:r>
      <w:proofErr w:type="gramEnd"/>
      <w:r>
        <w:t xml:space="preserve"> collected from the platform’s booking and payment systems.</w:t>
      </w:r>
    </w:p>
    <w:p w14:paraId="1352455D" w14:textId="3653E113" w:rsidR="00A7601D" w:rsidRDefault="00000000">
      <w:pPr>
        <w:spacing w:after="120"/>
      </w:pPr>
      <w:r>
        <w:t>Data Volume: The total number of bookings captured is 19,707, including 12,218 successful and 5,534 cancelled bookings.</w:t>
      </w:r>
    </w:p>
    <w:p w14:paraId="563BAC51" w14:textId="36253602" w:rsidR="00A7601D" w:rsidRDefault="00000000">
      <w:pPr>
        <w:spacing w:after="120"/>
      </w:pPr>
      <w:r>
        <w:t xml:space="preserve">Data Fields: </w:t>
      </w:r>
      <w:proofErr w:type="spellStart"/>
      <w:r>
        <w:t>Customer_ID</w:t>
      </w:r>
      <w:proofErr w:type="spellEnd"/>
      <w:r>
        <w:t xml:space="preserve">, </w:t>
      </w:r>
      <w:proofErr w:type="spellStart"/>
      <w:proofErr w:type="gramStart"/>
      <w:r>
        <w:t>Booking</w:t>
      </w:r>
      <w:proofErr w:type="gramEnd"/>
      <w:r>
        <w:t>_Status</w:t>
      </w:r>
      <w:proofErr w:type="spellEnd"/>
      <w:r>
        <w:t xml:space="preserve">, </w:t>
      </w:r>
      <w:proofErr w:type="spellStart"/>
      <w:r>
        <w:t>Ride_Distance</w:t>
      </w:r>
      <w:proofErr w:type="spellEnd"/>
      <w:r>
        <w:t>, Cancellation Reason (by driver and customer), Payment Method, Booking Date, Booking Value.</w:t>
      </w:r>
    </w:p>
    <w:p w14:paraId="4A4E8DB8" w14:textId="29B0F431" w:rsidR="00A7601D" w:rsidRDefault="00000000">
      <w:pPr>
        <w:spacing w:after="120"/>
      </w:pPr>
      <w:r>
        <w:t>Data Cleaning: The data underwent preprocessing to remove duplicates, standardize cancellation reasons, fill or remove missing values, and ensure consistency in date and numeric formats.</w:t>
      </w:r>
    </w:p>
    <w:p w14:paraId="429FB412" w14:textId="77777777" w:rsidR="00A7601D" w:rsidRDefault="00000000">
      <w:pPr>
        <w:pStyle w:val="Heading2"/>
      </w:pPr>
      <w:r>
        <w:t>3. Target Audience</w:t>
      </w:r>
    </w:p>
    <w:p w14:paraId="03CBE36B" w14:textId="77777777" w:rsidR="00A7601D" w:rsidRDefault="00000000">
      <w:pPr>
        <w:spacing w:after="120"/>
      </w:pPr>
      <w:r>
        <w:t>This dashboard is intended for:</w:t>
      </w:r>
      <w:r>
        <w:br/>
        <w:t>- Operations Managers – to track booking performance and cancellation trends.</w:t>
      </w:r>
      <w:r>
        <w:br/>
        <w:t>- Customer Support Teams – to understand why users cancel rides and resolve repeat issues.</w:t>
      </w:r>
      <w:r>
        <w:br/>
        <w:t>- Finance and Strategy Teams – to analyze revenue by payment method and optimize payment processing.</w:t>
      </w:r>
    </w:p>
    <w:p w14:paraId="3FE04149" w14:textId="77777777" w:rsidR="00A7601D" w:rsidRDefault="00000000">
      <w:pPr>
        <w:pStyle w:val="Heading2"/>
      </w:pPr>
      <w:r>
        <w:t>4. Key Features</w:t>
      </w:r>
    </w:p>
    <w:p w14:paraId="193556F4" w14:textId="77777777" w:rsidR="00A7601D" w:rsidRDefault="00000000">
      <w:pPr>
        <w:spacing w:after="120"/>
      </w:pPr>
      <w:r>
        <w:t>- KPI Cards:</w:t>
      </w:r>
      <w:r>
        <w:br/>
        <w:t xml:space="preserve">  - Total Booking Value: 7M</w:t>
      </w:r>
      <w:r>
        <w:br/>
        <w:t xml:space="preserve">  - Total Bookings: 19,707</w:t>
      </w:r>
      <w:r>
        <w:br/>
        <w:t xml:space="preserve">  - Success Bookings: 12,218</w:t>
      </w:r>
      <w:r>
        <w:br/>
        <w:t xml:space="preserve">  - Cancelled Bookings: 5,534</w:t>
      </w:r>
      <w:r>
        <w:br/>
        <w:t xml:space="preserve">  - Cancellation Rate: 28.08%</w:t>
      </w:r>
      <w:r>
        <w:br/>
      </w:r>
    </w:p>
    <w:p w14:paraId="2E55826B" w14:textId="77777777" w:rsidR="00A7601D" w:rsidRDefault="00000000">
      <w:pPr>
        <w:spacing w:after="120"/>
      </w:pPr>
      <w:r>
        <w:t>- Top 5 Customers: Identifies highest booking value contributors, helping in customer loyalty targeting.</w:t>
      </w:r>
    </w:p>
    <w:p w14:paraId="21790A0E" w14:textId="77777777" w:rsidR="00A7601D" w:rsidRDefault="00000000">
      <w:pPr>
        <w:spacing w:after="120"/>
      </w:pPr>
      <w:r>
        <w:lastRenderedPageBreak/>
        <w:t>- Ride Volume Over Time: Shows booking trends across July 2024 for performance monitoring.</w:t>
      </w:r>
    </w:p>
    <w:p w14:paraId="3B8383FE" w14:textId="77777777" w:rsidR="00A7601D" w:rsidRDefault="00000000">
      <w:pPr>
        <w:spacing w:after="120"/>
      </w:pPr>
      <w:r>
        <w:t>- Pie Charts:</w:t>
      </w:r>
      <w:r>
        <w:br/>
        <w:t xml:space="preserve">  - Booking Status Breakdown</w:t>
      </w:r>
      <w:r>
        <w:br/>
        <w:t xml:space="preserve">  - Cancelled Rides by Customers</w:t>
      </w:r>
      <w:r>
        <w:br/>
        <w:t xml:space="preserve">  - Cancelled Rides by Drivers</w:t>
      </w:r>
    </w:p>
    <w:p w14:paraId="3F6B76FF" w14:textId="77777777" w:rsidR="00A7601D" w:rsidRDefault="00000000">
      <w:pPr>
        <w:spacing w:after="120"/>
      </w:pPr>
      <w:r>
        <w:t>- Revenue by Payment Method: Insight into preferred payment options (Cash dominates, followed by UPI).</w:t>
      </w:r>
    </w:p>
    <w:p w14:paraId="18C0F8AB" w14:textId="77777777" w:rsidR="00A7601D" w:rsidRDefault="00000000">
      <w:pPr>
        <w:spacing w:after="120"/>
      </w:pPr>
      <w:r>
        <w:t>- Distance vs. Revenue Chart: Correlates ride distance with revenue contribution per day.</w:t>
      </w:r>
    </w:p>
    <w:p w14:paraId="3E107E67" w14:textId="77777777" w:rsidR="00A7601D" w:rsidRDefault="00000000">
      <w:pPr>
        <w:spacing w:after="120"/>
      </w:pPr>
      <w:r>
        <w:t>- Date Range Filter: Interactive date slicer from 01-07-2024 to 29-07-2024 for custom analysis.</w:t>
      </w:r>
    </w:p>
    <w:p w14:paraId="19CE1DCC" w14:textId="77777777" w:rsidR="00A7601D" w:rsidRDefault="00000000">
      <w:pPr>
        <w:pStyle w:val="Heading2"/>
      </w:pPr>
      <w:r>
        <w:t>5. Tools and Techniques</w:t>
      </w:r>
    </w:p>
    <w:p w14:paraId="1359CF90" w14:textId="77777777" w:rsidR="00A7601D" w:rsidRDefault="00000000">
      <w:pPr>
        <w:spacing w:after="120"/>
      </w:pPr>
      <w:r>
        <w:t>- Power BI: For data visualization and DAX-based measures.</w:t>
      </w:r>
    </w:p>
    <w:p w14:paraId="777C807B" w14:textId="77777777" w:rsidR="00A7601D" w:rsidRDefault="00000000">
      <w:pPr>
        <w:spacing w:after="120"/>
      </w:pPr>
      <w:r>
        <w:t>- Excel/CSV: Assumed for initial data cleaning and structure verification.</w:t>
      </w:r>
    </w:p>
    <w:p w14:paraId="7E59DF39" w14:textId="77777777" w:rsidR="00A7601D" w:rsidRDefault="00000000">
      <w:pPr>
        <w:spacing w:after="120"/>
      </w:pPr>
      <w:r>
        <w:t>- DAX Measures: For calculating metrics like cancellation rate and booking summaries.</w:t>
      </w:r>
    </w:p>
    <w:p w14:paraId="58D58751" w14:textId="77777777" w:rsidR="00A7601D" w:rsidRDefault="00000000">
      <w:pPr>
        <w:spacing w:after="120"/>
      </w:pPr>
      <w:r>
        <w:t>- Interactive Visuals: Pie charts, bar graphs, and line charts.</w:t>
      </w:r>
    </w:p>
    <w:p w14:paraId="12B500C6" w14:textId="77777777" w:rsidR="00A7601D" w:rsidRDefault="00000000">
      <w:pPr>
        <w:pStyle w:val="Heading2"/>
      </w:pPr>
      <w:r>
        <w:t>6. Project Scope and Limitations</w:t>
      </w:r>
    </w:p>
    <w:p w14:paraId="44EB774F" w14:textId="5C33CD7E" w:rsidR="00A7601D" w:rsidRDefault="00000000">
      <w:pPr>
        <w:spacing w:after="120"/>
      </w:pPr>
      <w:r>
        <w:t>Scope: Focused on booking data for July 2024; includes payment methods, cancellations, customer activity, and booking success rates.</w:t>
      </w:r>
    </w:p>
    <w:p w14:paraId="184CE133" w14:textId="4177FC73" w:rsidR="00A7601D" w:rsidRDefault="00000000">
      <w:pPr>
        <w:spacing w:after="120"/>
      </w:pPr>
      <w:r>
        <w:t>Limitations:</w:t>
      </w:r>
      <w:r>
        <w:br/>
        <w:t>- No predictive modeling or machine learning applied.</w:t>
      </w:r>
      <w:r>
        <w:br/>
        <w:t>- Limited to a single-month analysis window.</w:t>
      </w:r>
      <w:r>
        <w:br/>
        <w:t>- No demographic or location-wise segmentation available.</w:t>
      </w:r>
    </w:p>
    <w:p w14:paraId="586830A7" w14:textId="77777777" w:rsidR="00A7601D" w:rsidRDefault="00000000">
      <w:pPr>
        <w:pStyle w:val="Heading2"/>
      </w:pPr>
      <w:r>
        <w:t>7. Outcome / Expected Results</w:t>
      </w:r>
    </w:p>
    <w:p w14:paraId="301F4951" w14:textId="77777777" w:rsidR="00A7601D" w:rsidRDefault="00000000">
      <w:pPr>
        <w:spacing w:after="120"/>
      </w:pPr>
      <w:r>
        <w:t>- Identified key contributors to booking revenue.</w:t>
      </w:r>
    </w:p>
    <w:p w14:paraId="3B4C6950" w14:textId="77777777" w:rsidR="00A7601D" w:rsidRDefault="00000000">
      <w:pPr>
        <w:spacing w:after="120"/>
      </w:pPr>
      <w:r>
        <w:t>- Highlighted top cancellation reasons by both customers and drivers, aiding service improvement.</w:t>
      </w:r>
    </w:p>
    <w:p w14:paraId="7D710770" w14:textId="77777777" w:rsidR="00A7601D" w:rsidRDefault="00000000">
      <w:pPr>
        <w:spacing w:after="120"/>
      </w:pPr>
      <w:r>
        <w:t>- Showed Cash as the most used payment method, informing finance teams for incentive planning.</w:t>
      </w:r>
    </w:p>
    <w:p w14:paraId="74374AAC" w14:textId="77777777" w:rsidR="00A7601D" w:rsidRDefault="00000000">
      <w:pPr>
        <w:spacing w:after="120"/>
      </w:pPr>
      <w:r>
        <w:t>- Helped spot daily booking fluctuations, valuable for marketing and ops teams.</w:t>
      </w:r>
    </w:p>
    <w:p w14:paraId="08389369" w14:textId="77777777" w:rsidR="00A7601D" w:rsidRDefault="00000000">
      <w:pPr>
        <w:spacing w:after="120"/>
      </w:pPr>
      <w:r>
        <w:t>- Provided a quick glance at top customers, useful for CRM focus.</w:t>
      </w:r>
    </w:p>
    <w:p w14:paraId="3D86798D" w14:textId="77777777" w:rsidR="00DD6449" w:rsidRDefault="00DD6449">
      <w:pPr>
        <w:spacing w:after="120"/>
      </w:pPr>
    </w:p>
    <w:p w14:paraId="5F53FED1" w14:textId="6A9F495E" w:rsidR="00DD6449" w:rsidRDefault="00DD6449">
      <w:pPr>
        <w:spacing w:after="120"/>
      </w:pPr>
      <w:r>
        <w:rPr>
          <w:noProof/>
        </w:rPr>
        <w:lastRenderedPageBreak/>
        <w:drawing>
          <wp:inline distT="0" distB="0" distL="0" distR="0" wp14:anchorId="7BCE835F" wp14:editId="11F66A31">
            <wp:extent cx="6111240" cy="3205572"/>
            <wp:effectExtent l="0" t="0" r="3810" b="0"/>
            <wp:docPr id="928224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2424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448" cy="320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064E" w14:textId="77777777" w:rsidR="00DD6449" w:rsidRDefault="00DD6449">
      <w:pPr>
        <w:spacing w:after="120"/>
      </w:pPr>
    </w:p>
    <w:sectPr w:rsidR="00DD64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5969754">
    <w:abstractNumId w:val="8"/>
  </w:num>
  <w:num w:numId="2" w16cid:durableId="821771331">
    <w:abstractNumId w:val="6"/>
  </w:num>
  <w:num w:numId="3" w16cid:durableId="905451953">
    <w:abstractNumId w:val="5"/>
  </w:num>
  <w:num w:numId="4" w16cid:durableId="401679721">
    <w:abstractNumId w:val="4"/>
  </w:num>
  <w:num w:numId="5" w16cid:durableId="1532258106">
    <w:abstractNumId w:val="7"/>
  </w:num>
  <w:num w:numId="6" w16cid:durableId="2045398773">
    <w:abstractNumId w:val="3"/>
  </w:num>
  <w:num w:numId="7" w16cid:durableId="64228156">
    <w:abstractNumId w:val="2"/>
  </w:num>
  <w:num w:numId="8" w16cid:durableId="1609318094">
    <w:abstractNumId w:val="1"/>
  </w:num>
  <w:num w:numId="9" w16cid:durableId="180669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3E2"/>
    <w:rsid w:val="00292B7D"/>
    <w:rsid w:val="0029639D"/>
    <w:rsid w:val="00326F90"/>
    <w:rsid w:val="00A7601D"/>
    <w:rsid w:val="00AA1D8D"/>
    <w:rsid w:val="00B47730"/>
    <w:rsid w:val="00C44397"/>
    <w:rsid w:val="00CB0664"/>
    <w:rsid w:val="00D7170D"/>
    <w:rsid w:val="00DD6449"/>
    <w:rsid w:val="00F05AE4"/>
    <w:rsid w:val="00F106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FE9F44"/>
  <w14:defaultImageDpi w14:val="300"/>
  <w15:docId w15:val="{B70BD34F-7A94-48BB-86F1-F2E0E1B1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Aishwarya Bhupesh Panchal</cp:lastModifiedBy>
  <cp:revision>7</cp:revision>
  <dcterms:created xsi:type="dcterms:W3CDTF">2013-12-23T23:15:00Z</dcterms:created>
  <dcterms:modified xsi:type="dcterms:W3CDTF">2025-06-18T08:59:00Z</dcterms:modified>
  <cp:category/>
</cp:coreProperties>
</file>