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1365563</wp:posOffset>
            </wp:positionH>
            <wp:positionV relativeFrom="paragraph">
              <wp:posOffset>200025</wp:posOffset>
            </wp:positionV>
            <wp:extent cx="3400425" cy="12687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963" l="0" r="0" t="2302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6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3.46456692913375" w:right="145.27559055118218" w:firstLine="1.535433070866219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3514725</wp:posOffset>
            </wp:positionH>
            <wp:positionV relativeFrom="paragraph">
              <wp:posOffset>133350</wp:posOffset>
            </wp:positionV>
            <wp:extent cx="1576013" cy="1409700"/>
            <wp:effectExtent b="75292" l="66557" r="66557" t="75292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7706" l="26948" r="21719" t="16383"/>
                    <a:stretch>
                      <a:fillRect/>
                    </a:stretch>
                  </pic:blipFill>
                  <pic:spPr>
                    <a:xfrm rot="21255528">
                      <a:off x="0" y="0"/>
                      <a:ext cx="1576013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360" w:lineRule="auto"/>
        <w:ind w:left="0" w:right="-402.9921259842507" w:firstLine="0"/>
        <w:rPr>
          <w:rFonts w:ascii="Playfair Display" w:cs="Playfair Display" w:eastAsia="Playfair Display" w:hAnsi="Playfair Display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left="0" w:right="-49.84251968503827" w:firstLine="0"/>
        <w:jc w:val="center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right="-49.84251968503827" w:firstLine="0"/>
        <w:jc w:val="left"/>
        <w:rPr>
          <w:rFonts w:ascii="Spectral Medium" w:cs="Spectral Medium" w:eastAsia="Spectral Medium" w:hAnsi="Spectral Medium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28"/>
          <w:szCs w:val="28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Pour Commencer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right="-100.62992125984181" w:firstLine="0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Carpaccio de bar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vinaigrette au citron, pavot et agrumes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13 </w:t>
      </w:r>
    </w:p>
    <w:p w:rsidR="00000000" w:rsidDel="00000000" w:rsidP="00000000" w:rsidRDefault="00000000" w:rsidRPr="00000000" w14:paraId="0000000E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         Tarte à la tomate,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pâte brisée au parmesan et moutarde à l’ancienne, mâche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12</w:t>
      </w:r>
    </w:p>
    <w:p w:rsidR="00000000" w:rsidDel="00000000" w:rsidP="00000000" w:rsidRDefault="00000000" w:rsidRPr="00000000" w14:paraId="0000000F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    Poulpe de Galice grillé,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mousse de poivron, huile de chorizo et pickles de jalapenos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15</w:t>
      </w:r>
    </w:p>
    <w:p w:rsidR="00000000" w:rsidDel="00000000" w:rsidP="00000000" w:rsidRDefault="00000000" w:rsidRPr="00000000" w14:paraId="00000010">
      <w:pPr>
        <w:spacing w:line="360" w:lineRule="auto"/>
        <w:ind w:right="-100.62992125984181"/>
        <w:jc w:val="left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      Oeuf mollet aux cèpes,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cèpes en persillade, crème de champignons, crumble de parmesan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    Terrine de foie de volaille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, pickles de fenouil et moutarde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11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0" w:right="-100.62992125984181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Plats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Pavé de rumsteack grillé,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grenailles rôties à l’ail, purée de carotte des sables, sauce au poivre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22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Saumon d’Ecosse,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risotto aux courgettes, sauce citronnelle-sésame, basilic Thaï et cacahuètes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23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Light" w:cs="Spectral Light" w:eastAsia="Spectral Light" w:hAnsi="Spectral Light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Pâtes fraîches maison aux champignons,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pleurotes, girolles, champignons de Paris,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crumble de parmesan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18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0" w:right="-49.84251968503827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Fromage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Gouda à la truffe 7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jc w:val="center"/>
        <w:rPr>
          <w:rFonts w:ascii="Spectral" w:cs="Spectral" w:eastAsia="Spectral" w:hAnsi="Spectral"/>
          <w:b w:val="1"/>
          <w:color w:val="9e3826"/>
          <w:sz w:val="30"/>
          <w:szCs w:val="30"/>
        </w:rPr>
      </w:pPr>
      <w:r w:rsidDel="00000000" w:rsidR="00000000" w:rsidRPr="00000000">
        <w:rPr>
          <w:rFonts w:ascii="Spectral" w:cs="Spectral" w:eastAsia="Spectral" w:hAnsi="Spectral"/>
          <w:b w:val="1"/>
          <w:color w:val="9e3826"/>
          <w:sz w:val="30"/>
          <w:szCs w:val="30"/>
          <w:rtl w:val="0"/>
        </w:rPr>
        <w:t xml:space="preserve">Desserts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100.62992125984181" w:firstLine="0"/>
        <w:jc w:val="center"/>
        <w:rPr>
          <w:rFonts w:ascii="Spectral SemiBold" w:cs="Spectral SemiBold" w:eastAsia="Spectral SemiBold" w:hAnsi="Spectral SemiBold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Ile flottante à la pistache,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 praliné maison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SemiBold" w:cs="Spectral SemiBold" w:eastAsia="Spectral SemiBold" w:hAnsi="Spectral SemiBold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Baba aux prunes, </w:t>
      </w:r>
      <w:r w:rsidDel="00000000" w:rsidR="00000000" w:rsidRPr="00000000">
        <w:rPr>
          <w:rFonts w:ascii="Spectral Light" w:cs="Spectral Light" w:eastAsia="Spectral Light" w:hAnsi="Spectral Light"/>
          <w:sz w:val="22"/>
          <w:szCs w:val="22"/>
          <w:rtl w:val="0"/>
        </w:rPr>
        <w:t xml:space="preserve">crème Chantilly à la vanille et gel shiso pourpre </w:t>
      </w: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11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Light" w:cs="Spectral Light" w:eastAsia="Spectral Light" w:hAnsi="Spectral Light"/>
          <w:sz w:val="18"/>
          <w:szCs w:val="18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Spectral SemiBold" w:cs="Spectral SemiBold" w:eastAsia="Spectral SemiBold" w:hAnsi="Spectral SemiBold"/>
          <w:sz w:val="19"/>
          <w:szCs w:val="19"/>
          <w:highlight w:val="white"/>
          <w:rtl w:val="0"/>
        </w:rPr>
        <w:t xml:space="preserve">€</w:t>
      </w:r>
      <w:r w:rsidDel="00000000" w:rsidR="00000000" w:rsidRPr="00000000">
        <w:rPr>
          <w:rFonts w:ascii="Spectral SemiBold" w:cs="Spectral SemiBold" w:eastAsia="Spectral SemiBold" w:hAnsi="Spectral SemiBol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Spectral Light" w:cs="Spectral Light" w:eastAsia="Spectral Light" w:hAnsi="Spectral Light"/>
          <w:sz w:val="18"/>
          <w:szCs w:val="18"/>
          <w:rtl w:val="0"/>
        </w:rPr>
        <w:t xml:space="preserve">supplément “Vieille Prune de Souillac”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-100.62992125984181"/>
        <w:jc w:val="center"/>
        <w:rPr>
          <w:rFonts w:ascii="Spectral Medium" w:cs="Spectral Medium" w:eastAsia="Spectral Medium" w:hAnsi="Spectral Medium"/>
          <w:i w:val="1"/>
          <w:color w:val="4f7a3c"/>
          <w:sz w:val="22"/>
          <w:szCs w:val="22"/>
        </w:rPr>
      </w:pPr>
      <w:r w:rsidDel="00000000" w:rsidR="00000000" w:rsidRPr="00000000">
        <w:rPr>
          <w:rFonts w:ascii="Spectral SemiBold" w:cs="Spectral SemiBold" w:eastAsia="Spectral SemiBold" w:hAnsi="Spectral SemiBold"/>
          <w:sz w:val="22"/>
          <w:szCs w:val="22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i w:val="1"/>
          <w:color w:val="4f7a3c"/>
          <w:sz w:val="22"/>
          <w:szCs w:val="22"/>
          <w:rtl w:val="0"/>
        </w:rPr>
        <w:t xml:space="preserve">L’équipe</w:t>
      </w:r>
      <w:r w:rsidDel="00000000" w:rsidR="00000000" w:rsidRPr="00000000">
        <w:rPr>
          <w:rFonts w:ascii="Spectral Medium" w:cs="Spectral Medium" w:eastAsia="Spectral Medium" w:hAnsi="Spectral Medium"/>
          <w:i w:val="1"/>
          <w:color w:val="4f7a3c"/>
          <w:sz w:val="22"/>
          <w:szCs w:val="22"/>
          <w:rtl w:val="0"/>
        </w:rPr>
        <w:t xml:space="preserve"> : Léa, Marie, Othilie, Arthur, Ousmane, Hugo, Mathilde, Marine et Jean</w:t>
      </w:r>
    </w:p>
    <w:sectPr>
      <w:headerReference r:id="rId8" w:type="first"/>
      <w:footerReference r:id="rId9" w:type="default"/>
      <w:footerReference r:id="rId10" w:type="first"/>
      <w:pgSz w:h="16834" w:w="11909" w:orient="portrait"/>
      <w:pgMar w:bottom="1440" w:top="283.46456692913387" w:left="1275.5905511811022" w:right="973.937007874016" w:header="720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Spectral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jc w:val="center"/>
      <w:rPr>
        <w:i w:val="1"/>
        <w:sz w:val="20"/>
        <w:szCs w:val="20"/>
      </w:rPr>
    </w:pPr>
    <w:r w:rsidDel="00000000" w:rsidR="00000000" w:rsidRPr="00000000">
      <w:rPr>
        <w:i w:val="1"/>
        <w:sz w:val="20"/>
        <w:szCs w:val="20"/>
        <w:rtl w:val="0"/>
      </w:rPr>
      <w:t xml:space="preserve">Prix nets - service compris</w:t>
    </w:r>
  </w:p>
  <w:p w:rsidR="00000000" w:rsidDel="00000000" w:rsidP="00000000" w:rsidRDefault="00000000" w:rsidRPr="00000000" w14:paraId="00000025">
    <w:pPr>
      <w:jc w:val="center"/>
      <w:rPr>
        <w:b w:val="1"/>
        <w:i w:val="1"/>
        <w:sz w:val="20"/>
        <w:szCs w:val="20"/>
      </w:rPr>
    </w:pPr>
    <w:r w:rsidDel="00000000" w:rsidR="00000000" w:rsidRPr="00000000">
      <w:rPr>
        <w:b w:val="1"/>
        <w:i w:val="1"/>
        <w:sz w:val="20"/>
        <w:szCs w:val="20"/>
        <w:rtl w:val="0"/>
      </w:rPr>
      <w:t xml:space="preserve">www.jeanjeanrestaurant.fr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fr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Medium-boldItalic.ttf"/><Relationship Id="rId11" Type="http://schemas.openxmlformats.org/officeDocument/2006/relationships/font" Target="fonts/SpectralSemiBold-italic.ttf"/><Relationship Id="rId10" Type="http://schemas.openxmlformats.org/officeDocument/2006/relationships/font" Target="fonts/SpectralSemiBold-bold.ttf"/><Relationship Id="rId13" Type="http://schemas.openxmlformats.org/officeDocument/2006/relationships/font" Target="fonts/SpectralLight-regular.ttf"/><Relationship Id="rId12" Type="http://schemas.openxmlformats.org/officeDocument/2006/relationships/font" Target="fonts/SpectralSemiBold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SpectralSemiBold-regular.ttf"/><Relationship Id="rId15" Type="http://schemas.openxmlformats.org/officeDocument/2006/relationships/font" Target="fonts/SpectralLight-italic.ttf"/><Relationship Id="rId14" Type="http://schemas.openxmlformats.org/officeDocument/2006/relationships/font" Target="fonts/SpectralLight-bold.ttf"/><Relationship Id="rId17" Type="http://schemas.openxmlformats.org/officeDocument/2006/relationships/font" Target="fonts/SpectralMedium-regular.ttf"/><Relationship Id="rId16" Type="http://schemas.openxmlformats.org/officeDocument/2006/relationships/font" Target="fonts/SpectralLight-boldItalic.ttf"/><Relationship Id="rId5" Type="http://schemas.openxmlformats.org/officeDocument/2006/relationships/font" Target="fonts/Spectral-regular.ttf"/><Relationship Id="rId19" Type="http://schemas.openxmlformats.org/officeDocument/2006/relationships/font" Target="fonts/SpectralMedium-italic.ttf"/><Relationship Id="rId6" Type="http://schemas.openxmlformats.org/officeDocument/2006/relationships/font" Target="fonts/Spectral-bold.ttf"/><Relationship Id="rId18" Type="http://schemas.openxmlformats.org/officeDocument/2006/relationships/font" Target="fonts/SpectralMedium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