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4759e49fbefae17b0febe1530d986e3703b85a"/>
    <w:p>
      <w:pPr>
        <w:pStyle w:val="Heading1"/>
      </w:pPr>
      <w:r>
        <w:t xml:space="preserve">Job Description: GenAI Software Engineer (University Graduate)</w:t>
      </w:r>
    </w:p>
    <w:p>
      <w:pPr>
        <w:pStyle w:val="FirstParagraph"/>
      </w:pPr>
      <w:r>
        <w:t>Company: Peramatrix</w:t>
        <w:br/>
        <w:t>Location: Mountain View, CA, USA (Hybrid); Bangalore, Karnataka, India (Hybrid)</w:t>
        <w:br/>
        <w:t>Role: GenAI Software Engineer (Early Career)</w:t>
        <w:br/>
        <w:t>Experience Level: Early Career / University Graduate</w:t>
      </w:r>
    </w:p>
    <w:p>
      <w:r>
        <w:pict>
          <v:rect style="width:0;height:1.5pt" o:hralign="center" o:hrstd="t" o:hr="t"/>
        </w:pict>
      </w:r>
    </w:p>
    <w:bookmarkStart w:id="20" w:name="about-the-job"/>
    <w:p>
      <w:pPr>
        <w:pStyle w:val="Heading2"/>
      </w:pPr>
      <w:r>
        <w:t xml:space="preserve">About the Job</w:t>
      </w:r>
    </w:p>
    <w:p>
      <w:pPr>
        <w:pStyle w:val="FirstParagraph"/>
      </w:pPr>
      <w:r>
        <w:t>At Peramatrix, we turn the world’s information into knowledge. Our mission is to organize the world’s information and make it universally accessible and useful. As a Generative AI Software Engineer, you will work on the next generation of artificial intelligence technologies. You will collaborate with researchers and engineers to build, deploy, and scale large language models (LLMs), multimodal models, and other generative AI systems that power Peramatrix’s products and services.</w:t>
      </w:r>
    </w:p>
    <w:p>
      <w:pPr>
        <w:pStyle w:val="BodyText"/>
      </w:pPr>
      <w:r>
        <w:t xml:space="preserve">This role is designed for recent graduates who are passionate about machine learning, deep learning, and the future of AI. You will have the opportunity to work on cutting-edge projects and contribute to the development of AI-first products.</w:t>
      </w:r>
    </w:p>
    <w:bookmarkEnd w:id="20"/>
    <w:bookmarkStart w:id="21" w:name="responsibilities"/>
    <w:p>
      <w:pPr>
        <w:pStyle w:val="Heading2"/>
      </w:pPr>
      <w:r>
        <w:t xml:space="preserve">Responsibilities</w:t>
      </w:r>
    </w:p>
    <w:p>
      <w:pPr>
        <w:numPr>
          <w:ilvl w:val="0"/>
          <w:numId w:val="1001"/>
        </w:numPr>
        <w:pStyle w:val="Compact"/>
      </w:pPr>
      <w:r>
        <w:rPr>
          <w:bCs/>
          <w:b/>
        </w:rPr>
        <w:t xml:space="preserve">Design and Implement</w:t>
      </w:r>
      <w:r>
        <w:t xml:space="preserve">: Develop, test, deploy, maintain, and improve machine learning models and software infrastructure for generative AI applications.</w:t>
      </w:r>
    </w:p>
    <w:p>
      <w:pPr>
        <w:numPr>
          <w:ilvl w:val="0"/>
          <w:numId w:val="1001"/>
        </w:numPr>
        <w:pStyle w:val="Compact"/>
      </w:pPr>
      <w:r>
        <w:rPr>
          <w:bCs/>
          <w:b/>
        </w:rPr>
        <w:t xml:space="preserve">Model Optimization</w:t>
      </w:r>
      <w:r>
        <w:t xml:space="preserve">: Collaborate with research scientists to implement state-of-the-art algorithms and optimize them for production scale and efficiency.</w:t>
      </w:r>
    </w:p>
    <w:p>
      <w:pPr>
        <w:numPr>
          <w:ilvl w:val="0"/>
          <w:numId w:val="1001"/>
        </w:numPr>
        <w:pStyle w:val="Compact"/>
      </w:pPr>
      <w:r>
        <w:rPr>
          <w:bCs/>
          <w:b/>
        </w:rPr>
        <w:t xml:space="preserve">Data Engineering</w:t>
      </w:r>
      <w:r>
        <w:t xml:space="preserve">: Build and maintain data pipelines for training and evaluating large-scale models.</w:t>
      </w:r>
    </w:p>
    <w:p>
      <w:pPr>
        <w:numPr>
          <w:ilvl w:val="0"/>
          <w:numId w:val="1001"/>
        </w:numPr>
        <w:pStyle w:val="Compact"/>
      </w:pPr>
      <w:r>
        <w:rPr>
          <w:bCs/>
          <w:b/>
        </w:rPr>
        <w:t xml:space="preserve">Performance Analysis</w:t>
      </w:r>
      <w:r>
        <w:t xml:space="preserve">: Analyze model performance, identify bottlenecks, and propose improvements to model architecture and training processes.</w:t>
      </w:r>
    </w:p>
    <w:p>
      <w:pPr>
        <w:numPr>
          <w:ilvl w:val="0"/>
          <w:numId w:val="1001"/>
        </w:numPr>
        <w:pStyle w:val="Compact"/>
      </w:pPr>
      <w:r>
        <w:t>Collaboration: work cross-functionally with product managers, designers, and other engineering teams to integrate generative AI capabilities into Peramatrix products.</w:t>
      </w:r>
    </w:p>
    <w:bookmarkEnd w:id="21"/>
    <w:bookmarkStart w:id="22" w:name="minimum-qualifications"/>
    <w:p>
      <w:pPr>
        <w:pStyle w:val="Heading2"/>
      </w:pPr>
      <w:r>
        <w:t xml:space="preserve">Minimum Qualifications</w:t>
      </w:r>
    </w:p>
    <w:p>
      <w:pPr>
        <w:numPr>
          <w:ilvl w:val="0"/>
          <w:numId w:val="1002"/>
        </w:numPr>
        <w:pStyle w:val="Compact"/>
      </w:pPr>
      <w:r>
        <w:t xml:space="preserve">Bachelor’s degree in Computer Science, Artificial Intelligence, Machine Learning, or a related technical field, or equivalent practical experience.</w:t>
      </w:r>
    </w:p>
    <w:p>
      <w:pPr>
        <w:numPr>
          <w:ilvl w:val="0"/>
          <w:numId w:val="1002"/>
        </w:numPr>
        <w:pStyle w:val="Compact"/>
      </w:pPr>
      <w:r>
        <w:t xml:space="preserve">Experience in software development in one or more general-purpose programming languages (e.g., Python, C++, Java, Go).</w:t>
      </w:r>
    </w:p>
    <w:p>
      <w:pPr>
        <w:numPr>
          <w:ilvl w:val="0"/>
          <w:numId w:val="1002"/>
        </w:numPr>
        <w:pStyle w:val="Compact"/>
      </w:pPr>
      <w:r>
        <w:t xml:space="preserve">Experience with machine learning frameworks such as TensorFlow, JAX, or PyTorch.</w:t>
      </w:r>
    </w:p>
    <w:p>
      <w:pPr>
        <w:numPr>
          <w:ilvl w:val="0"/>
          <w:numId w:val="1002"/>
        </w:numPr>
        <w:pStyle w:val="Compact"/>
      </w:pPr>
      <w:r>
        <w:t xml:space="preserve">Ability to read and understand research papers in the field of deep learning and generative AI.</w:t>
      </w:r>
    </w:p>
    <w:bookmarkEnd w:id="22"/>
    <w:bookmarkStart w:id="23" w:name="preferred-qualifications"/>
    <w:p>
      <w:pPr>
        <w:pStyle w:val="Heading2"/>
      </w:pPr>
      <w:r>
        <w:t xml:space="preserve">Preferred Qualifications</w:t>
      </w:r>
    </w:p>
    <w:p>
      <w:pPr>
        <w:numPr>
          <w:ilvl w:val="0"/>
          <w:numId w:val="1003"/>
        </w:numPr>
        <w:pStyle w:val="Compact"/>
      </w:pPr>
      <w:r>
        <w:t xml:space="preserve">Master’s degree or PhD in Computer Science, Artificial Intelligence, or a related field.</w:t>
      </w:r>
    </w:p>
    <w:p>
      <w:pPr>
        <w:numPr>
          <w:ilvl w:val="0"/>
          <w:numId w:val="1003"/>
        </w:numPr>
        <w:pStyle w:val="Compact"/>
      </w:pPr>
      <w:r>
        <w:t xml:space="preserve">Experience with Large Language Models (LLMs), diffusion models, or other generative AI technologies.</w:t>
      </w:r>
    </w:p>
    <w:p>
      <w:pPr>
        <w:numPr>
          <w:ilvl w:val="0"/>
          <w:numId w:val="1003"/>
        </w:numPr>
        <w:pStyle w:val="Compact"/>
      </w:pPr>
      <w:r>
        <w:t xml:space="preserve">Published research or personal projects demonstrating expertise in generative AI.</w:t>
      </w:r>
    </w:p>
    <w:p>
      <w:pPr>
        <w:numPr>
          <w:ilvl w:val="0"/>
          <w:numId w:val="1003"/>
        </w:numPr>
        <w:pStyle w:val="Compact"/>
      </w:pPr>
      <w:r>
        <w:t>Experience with cloud computing platforms (e.g., Peramatrix Cloud Platform) and distributed systems.</w:t>
      </w:r>
    </w:p>
    <w:p>
      <w:pPr>
        <w:numPr>
          <w:ilvl w:val="0"/>
          <w:numId w:val="1003"/>
        </w:numPr>
        <w:pStyle w:val="Compact"/>
      </w:pPr>
      <w:r>
        <w:t xml:space="preserve">Strong understanding of data structures, algorithms, and software design principles.</w:t>
      </w:r>
    </w:p>
    <w:bookmarkEnd w:id="23"/>
    <w:bookmarkStart w:id="24" w:name="googles-culture"/>
    <w:p>
      <w:pPr>
        <w:pStyle w:val="Heading2"/>
      </w:pPr>
      <w:r>
        <w:t>Peramatrix’s Culture</w:t>
      </w:r>
    </w:p>
    <w:p>
      <w:pPr>
        <w:pStyle w:val="FirstParagraph"/>
      </w:pPr>
      <w:r>
        <w:t>Peramatrix is proud to be an equal opportunity workplace and is an affirmative action employer. We are committed to equal employment opportunity regardless of race, color, ancestry, religion, sex, national origin, sexual orientation, age, citizenship, marital status, disability, gender identity or Veteran status. We also consider qualified applicants regardless of criminal histories, consistent with legal requirements.</w:t>
      </w:r>
    </w:p>
    <w:p>
      <w:r>
        <w:pict>
          <v:rect style="width:0;height:1.5pt" o:hralign="center" o:hrstd="t" o:hr="t"/>
        </w:pict>
      </w:r>
    </w:p>
    <w:p>
      <w:pPr>
        <w:pStyle w:val="FirstParagraph"/>
      </w:pPr>
      <w:r>
        <w:rPr>
          <w:iCs/>
          <w:i/>
        </w:rPr>
        <w:t xml:space="preserve">Note: This is a sample job description created for demonstration purposes.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2026-02-16T11:25:09Z</dcterms:created>
  <dcterms:modified xsi:type="dcterms:W3CDTF">2026-02-16T11:25:09Z</dcterms:modified>
</cp:coreProperties>
</file>

<file path=docProps/custom.xml><?xml version="1.0" encoding="utf-8"?>
<Properties xmlns="http://schemas.openxmlformats.org/officeDocument/2006/custom-properties" xmlns:vt="http://schemas.openxmlformats.org/officeDocument/2006/docPropsVTypes"/>
</file>