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10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1"/>
    <w:bookmarkStart w:id="94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Откроем</w:t>
      </w:r>
      <w:r>
        <w:t xml:space="preserve"> </w:t>
      </w:r>
      <w:r>
        <w:rPr>
          <w:iCs/>
          <w:i/>
        </w:rPr>
        <w:t xml:space="preserve">emacs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263140" cy="18288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lab07.sh</w:t>
      </w:r>
      <w:r>
        <w:t xml:space="preserve"> </w:t>
      </w:r>
      <w:r>
        <w:t xml:space="preserve">с помощью комбинации</w:t>
      </w:r>
      <w:r>
        <w:t xml:space="preserve"> </w:t>
      </w:r>
      <w:r>
        <w:rPr>
          <w:iCs/>
          <w:i/>
        </w:rPr>
        <w:t xml:space="preserve">Ctrl-x Ctrl-f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5213896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Наберем текст:</w:t>
      </w:r>
    </w:p>
    <w:p>
      <w:pPr>
        <w:numPr>
          <w:ilvl w:val="0"/>
          <w:numId w:val="1000"/>
        </w:numPr>
      </w:pPr>
      <w:r>
        <w:drawing>
          <wp:inline>
            <wp:extent cx="5334000" cy="1792167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Сохраним файл с помощью комбинации</w:t>
      </w:r>
      <w:r>
        <w:t xml:space="preserve"> </w:t>
      </w:r>
      <w:r>
        <w:rPr>
          <w:iCs/>
          <w:i/>
        </w:rPr>
        <w:t xml:space="preserve">Ctrl-x Ctrl-s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Проделаем с текстом стандартные процедуры редактирования, каждое действие должно осуществляться комбинацией клавиш:</w:t>
      </w:r>
    </w:p>
    <w:p>
      <w:pPr>
        <w:numPr>
          <w:ilvl w:val="1"/>
          <w:numId w:val="1002"/>
        </w:numPr>
      </w:pPr>
      <w:r>
        <w:t xml:space="preserve">Вырезать одной командой целую строку</w:t>
      </w:r>
      <w:r>
        <w:t xml:space="preserve"> </w:t>
      </w:r>
      <w:r>
        <w:rPr>
          <w:iCs/>
          <w:i/>
        </w:rPr>
        <w:t xml:space="preserve">(Сtrl-k)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77329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_Рисунок 4</w:t>
      </w:r>
    </w:p>
    <w:p>
      <w:pPr>
        <w:numPr>
          <w:ilvl w:val="1"/>
          <w:numId w:val="1002"/>
        </w:numPr>
      </w:pPr>
      <w:r>
        <w:t xml:space="preserve">Вставить эту строку в конец файла</w:t>
      </w:r>
      <w:r>
        <w:t xml:space="preserve"> </w:t>
      </w:r>
      <w:r>
        <w:rPr>
          <w:iCs/>
          <w:i/>
        </w:rPr>
        <w:t xml:space="preserve">(Ctrl-y)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893853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1"/>
          <w:numId w:val="1002"/>
        </w:numPr>
      </w:pPr>
      <w:r>
        <w:t xml:space="preserve">Выделить область текста</w:t>
      </w:r>
      <w:r>
        <w:t xml:space="preserve"> </w:t>
      </w:r>
      <w:r>
        <w:rPr>
          <w:iCs/>
          <w:i/>
        </w:rPr>
        <w:t xml:space="preserve">(Ctrl-space)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974503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1"/>
          <w:numId w:val="1002"/>
        </w:numPr>
      </w:pPr>
      <w:r>
        <w:t xml:space="preserve">Скопировать область в буфер обмена</w:t>
      </w:r>
      <w:r>
        <w:t xml:space="preserve"> </w:t>
      </w:r>
      <w:r>
        <w:rPr>
          <w:iCs/>
          <w:i/>
        </w:rPr>
        <w:t xml:space="preserve">(Alt-w)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Вставить область в конец файла</w:t>
      </w:r>
      <w:r>
        <w:t xml:space="preserve"> </w:t>
      </w:r>
      <w:r>
        <w:rPr>
          <w:iCs/>
          <w:i/>
        </w:rPr>
        <w:t xml:space="preserve">(Ctrl-y)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2049341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1"/>
          <w:numId w:val="1002"/>
        </w:numPr>
      </w:pPr>
      <w:r>
        <w:t xml:space="preserve">Вновь выделить эту область и на этот раз вырезать её</w:t>
      </w:r>
      <w:r>
        <w:t xml:space="preserve"> </w:t>
      </w:r>
      <w:r>
        <w:rPr>
          <w:iCs/>
          <w:i/>
        </w:rPr>
        <w:t xml:space="preserve">(Ctrl-w)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2037389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1"/>
          <w:numId w:val="1002"/>
        </w:numPr>
      </w:pPr>
      <w:r>
        <w:t xml:space="preserve">Отмените последнее действие</w:t>
      </w:r>
      <w:r>
        <w:t xml:space="preserve"> </w:t>
      </w:r>
      <w:r>
        <w:rPr>
          <w:iCs/>
          <w:i/>
        </w:rPr>
        <w:t xml:space="preserve">(Ctrl-/)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2069592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0"/>
          <w:numId w:val="1001"/>
        </w:numPr>
      </w:pPr>
      <w:r>
        <w:t xml:space="preserve">Научимся использовать команды по перемещению курсора:</w:t>
      </w:r>
    </w:p>
    <w:p>
      <w:pPr>
        <w:numPr>
          <w:ilvl w:val="1"/>
          <w:numId w:val="1003"/>
        </w:numPr>
      </w:pPr>
      <w:r>
        <w:t xml:space="preserve">Переместите курсор в начало строки</w:t>
      </w:r>
      <w:r>
        <w:t xml:space="preserve"> </w:t>
      </w:r>
      <w:r>
        <w:rPr>
          <w:iCs/>
          <w:i/>
        </w:rPr>
        <w:t xml:space="preserve">(Ctrl-a)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882588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1"/>
          <w:numId w:val="1003"/>
        </w:numPr>
      </w:pPr>
      <w:r>
        <w:t xml:space="preserve">Переместите курсор в конец строки</w:t>
      </w:r>
      <w:r>
        <w:t xml:space="preserve"> </w:t>
      </w:r>
      <w:r>
        <w:rPr>
          <w:iCs/>
          <w:i/>
        </w:rPr>
        <w:t xml:space="preserve">(Ctrl-e)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893853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1"/>
          <w:numId w:val="1003"/>
        </w:numPr>
      </w:pPr>
      <w:r>
        <w:t xml:space="preserve">Переместите курсор в начало буфера</w:t>
      </w:r>
      <w:r>
        <w:t xml:space="preserve"> </w:t>
      </w:r>
      <w:r>
        <w:rPr>
          <w:iCs/>
          <w:i/>
        </w:rPr>
        <w:t xml:space="preserve">(Alt-&lt;)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925374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1"/>
          <w:numId w:val="1003"/>
        </w:numPr>
      </w:pPr>
      <w:r>
        <w:t xml:space="preserve">Переместите курсор в конец буфера</w:t>
      </w:r>
      <w:r>
        <w:t xml:space="preserve"> </w:t>
      </w:r>
      <w:r>
        <w:rPr>
          <w:iCs/>
          <w:i/>
        </w:rPr>
        <w:t xml:space="preserve">(Alt-&gt;)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944168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3.JP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13</w:t>
      </w:r>
    </w:p>
    <w:p>
      <w:pPr>
        <w:numPr>
          <w:ilvl w:val="0"/>
          <w:numId w:val="1001"/>
        </w:numPr>
      </w:pPr>
      <w:r>
        <w:t xml:space="preserve">Управление буферами</w:t>
      </w:r>
    </w:p>
    <w:p>
      <w:pPr>
        <w:numPr>
          <w:ilvl w:val="1"/>
          <w:numId w:val="1004"/>
        </w:numPr>
      </w:pPr>
      <w:r>
        <w:t xml:space="preserve">Вывести список активных буферов на экран</w:t>
      </w:r>
      <w:r>
        <w:t xml:space="preserve"> </w:t>
      </w:r>
      <w:r>
        <w:rPr>
          <w:iCs/>
          <w:i/>
        </w:rPr>
        <w:t xml:space="preserve">(Ctrl-x Ctrl-b)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3795757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4.JPG?raw=true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14</w:t>
      </w:r>
    </w:p>
    <w:p>
      <w:pPr>
        <w:numPr>
          <w:ilvl w:val="1"/>
          <w:numId w:val="1004"/>
        </w:numPr>
      </w:pPr>
      <w:r>
        <w:t xml:space="preserve">Переместитесь во вновь открытое окно</w:t>
      </w:r>
      <w:r>
        <w:t xml:space="preserve"> </w:t>
      </w:r>
      <w:r>
        <w:rPr>
          <w:iCs/>
          <w:i/>
        </w:rPr>
        <w:t xml:space="preserve">(Ctrl-x 0)</w:t>
      </w:r>
      <w:r>
        <w:t xml:space="preserve"> </w:t>
      </w:r>
      <w:r>
        <w:t xml:space="preserve">со списком открытых буферов и переключитесь на другой буфер.</w:t>
      </w:r>
    </w:p>
    <w:p>
      <w:pPr>
        <w:numPr>
          <w:ilvl w:val="1"/>
          <w:numId w:val="1000"/>
        </w:numPr>
      </w:pPr>
      <w:r>
        <w:drawing>
          <wp:inline>
            <wp:extent cx="5334000" cy="4767306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5.JPG?raw=true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1"/>
          <w:numId w:val="1004"/>
        </w:numPr>
      </w:pPr>
      <w:r>
        <w:t xml:space="preserve">Закройте это окно</w:t>
      </w:r>
      <w:r>
        <w:t xml:space="preserve"> </w:t>
      </w:r>
      <w:r>
        <w:rPr>
          <w:iCs/>
          <w:i/>
        </w:rPr>
        <w:t xml:space="preserve">(Ctrl-x 0)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1887196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6.JPG?raw=true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16</w:t>
      </w:r>
    </w:p>
    <w:p>
      <w:pPr>
        <w:numPr>
          <w:ilvl w:val="1"/>
          <w:numId w:val="1004"/>
        </w:numPr>
      </w:pPr>
      <w:r>
        <w:t xml:space="preserve">Теперь вновь переключайтесь между буферами, но уже без вывода их списка на экран</w:t>
      </w:r>
      <w:r>
        <w:t xml:space="preserve"> </w:t>
      </w:r>
      <w:r>
        <w:rPr>
          <w:iCs/>
          <w:i/>
        </w:rPr>
        <w:t xml:space="preserve">(Ctrl-x b)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2532231"/>
            <wp:effectExtent b="0" l="0" r="0" t="0"/>
            <wp:docPr descr="" title="fig:" id="7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7.JPG?raw=true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17</w:t>
      </w:r>
    </w:p>
    <w:p>
      <w:pPr>
        <w:numPr>
          <w:ilvl w:val="0"/>
          <w:numId w:val="1001"/>
        </w:numPr>
      </w:pPr>
      <w:r>
        <w:t xml:space="preserve">Управление окнами:</w:t>
      </w:r>
    </w:p>
    <w:p>
      <w:pPr>
        <w:numPr>
          <w:ilvl w:val="1"/>
          <w:numId w:val="1005"/>
        </w:numPr>
      </w:pPr>
      <w:r>
        <w:t xml:space="preserve">Поделите фрейм на 4 части: разделите фрейм на два окна по вертикали</w:t>
      </w:r>
      <w:r>
        <w:t xml:space="preserve"> </w:t>
      </w:r>
      <w:r>
        <w:rPr>
          <w:iCs/>
          <w:i/>
        </w:rPr>
        <w:t xml:space="preserve">(Ctrl-x 3)</w:t>
      </w:r>
      <w:r>
        <w:t xml:space="preserve">, а затем каждое из этих окон на две части по горизонтали</w:t>
      </w:r>
      <w:r>
        <w:t xml:space="preserve"> </w:t>
      </w:r>
      <w:r>
        <w:rPr>
          <w:iCs/>
          <w:i/>
        </w:rPr>
        <w:t xml:space="preserve">(Ctrl-x 2)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4271450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8.JPG?raw=true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18</w:t>
      </w:r>
    </w:p>
    <w:p>
      <w:pPr>
        <w:numPr>
          <w:ilvl w:val="1"/>
          <w:numId w:val="1005"/>
        </w:numPr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1"/>
          <w:numId w:val="1000"/>
        </w:numPr>
      </w:pPr>
      <w:r>
        <w:drawing>
          <wp:inline>
            <wp:extent cx="5334000" cy="4218902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19.JPG?raw=true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19</w:t>
      </w:r>
    </w:p>
    <w:p>
      <w:pPr>
        <w:numPr>
          <w:ilvl w:val="0"/>
          <w:numId w:val="1001"/>
        </w:numPr>
      </w:pPr>
      <w:r>
        <w:t xml:space="preserve">Режим поиска:</w:t>
      </w:r>
    </w:p>
    <w:p>
      <w:pPr>
        <w:numPr>
          <w:ilvl w:val="1"/>
          <w:numId w:val="1006"/>
        </w:numPr>
      </w:pPr>
      <w:r>
        <w:t xml:space="preserve">Переключитесь в режим поиска</w:t>
      </w:r>
      <w:r>
        <w:t xml:space="preserve"> </w:t>
      </w:r>
      <w:r>
        <w:rPr>
          <w:iCs/>
          <w:i/>
        </w:rPr>
        <w:t xml:space="preserve">(Ctrl-s)</w:t>
      </w:r>
      <w:r>
        <w:t xml:space="preserve"> </w:t>
      </w:r>
      <w:r>
        <w:t xml:space="preserve">и найдите несколько слов, присутствующих в тексте.</w:t>
      </w:r>
    </w:p>
    <w:p>
      <w:pPr>
        <w:numPr>
          <w:ilvl w:val="1"/>
          <w:numId w:val="1000"/>
        </w:numPr>
      </w:pPr>
      <w:r>
        <w:drawing>
          <wp:inline>
            <wp:extent cx="5334000" cy="4311235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20.JP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20</w:t>
      </w:r>
    </w:p>
    <w:p>
      <w:pPr>
        <w:numPr>
          <w:ilvl w:val="1"/>
          <w:numId w:val="1006"/>
        </w:numPr>
      </w:pPr>
      <w:r>
        <w:t xml:space="preserve">Переключайтесь между результатами поиска, нажимая</w:t>
      </w:r>
      <w:r>
        <w:t xml:space="preserve"> </w:t>
      </w:r>
      <w:r>
        <w:rPr>
          <w:iCs/>
          <w:i/>
        </w:rPr>
        <w:t xml:space="preserve">(Ctrl-s)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4270037"/>
            <wp:effectExtent b="0" l="0" r="0" t="0"/>
            <wp:docPr descr="" title="fig:" id="8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21.JPG?raw=true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21</w:t>
      </w:r>
    </w:p>
    <w:p>
      <w:pPr>
        <w:numPr>
          <w:ilvl w:val="1"/>
          <w:numId w:val="1006"/>
        </w:numPr>
      </w:pPr>
      <w:r>
        <w:t xml:space="preserve">Выйдите из режима поиска, нажав</w:t>
      </w:r>
      <w:r>
        <w:t xml:space="preserve"> </w:t>
      </w:r>
      <w:r>
        <w:rPr>
          <w:iCs/>
          <w:i/>
        </w:rPr>
        <w:t xml:space="preserve">(Ctrl-g)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4285617"/>
            <wp:effectExtent b="0" l="0" r="0" t="0"/>
            <wp:docPr descr="" title="fig:" id="8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22.JPG?raw=true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22</w:t>
      </w:r>
    </w:p>
    <w:p>
      <w:pPr>
        <w:numPr>
          <w:ilvl w:val="1"/>
          <w:numId w:val="1006"/>
        </w:numPr>
      </w:pPr>
      <w:r>
        <w:t xml:space="preserve">Перейдите в режим поиска и замены</w:t>
      </w:r>
      <w:r>
        <w:t xml:space="preserve"> </w:t>
      </w:r>
      <w:r>
        <w:rPr>
          <w:iCs/>
          <w:i/>
        </w:rPr>
        <w:t xml:space="preserve">(Alt + shift - %)</w:t>
      </w:r>
      <w:r>
        <w:t xml:space="preserve">, введите текст, который следует найти и заменить, нажмите</w:t>
      </w:r>
      <w:r>
        <w:t xml:space="preserve"> </w:t>
      </w:r>
      <w:r>
        <w:rPr>
          <w:iCs/>
          <w:i/>
        </w:rPr>
        <w:t xml:space="preserve">Enter</w:t>
      </w:r>
      <w:r>
        <w:t xml:space="preserve"> </w:t>
      </w:r>
      <w:r>
        <w:t xml:space="preserve">, затем введите текст для замены. После того как будут подсвечены результаты поиска, нажмите</w:t>
      </w:r>
      <w:r>
        <w:t xml:space="preserve"> </w:t>
      </w:r>
      <w:r>
        <w:rPr>
          <w:iCs/>
          <w:i/>
        </w:rPr>
        <w:t xml:space="preserve">!</w:t>
      </w:r>
      <w:r>
        <w:t xml:space="preserve"> </w:t>
      </w:r>
      <w:r>
        <w:t xml:space="preserve">для подтверждения замены.</w:t>
      </w:r>
    </w:p>
    <w:p>
      <w:pPr>
        <w:numPr>
          <w:ilvl w:val="1"/>
          <w:numId w:val="1000"/>
        </w:numPr>
      </w:pPr>
      <w:r>
        <w:drawing>
          <wp:inline>
            <wp:extent cx="5334000" cy="1884680"/>
            <wp:effectExtent b="0" l="0" r="0" t="0"/>
            <wp:docPr descr="" title="fig:" id="8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23.JPG?raw=true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23</w:t>
      </w:r>
    </w:p>
    <w:p>
      <w:pPr>
        <w:numPr>
          <w:ilvl w:val="1"/>
          <w:numId w:val="1006"/>
        </w:numPr>
      </w:pPr>
      <w:r>
        <w:t xml:space="preserve">Испробуйте другой режим поиска, нажав</w:t>
      </w:r>
      <w:r>
        <w:t xml:space="preserve"> </w:t>
      </w:r>
      <w:r>
        <w:rPr>
          <w:iCs/>
          <w:i/>
        </w:rPr>
        <w:t xml:space="preserve">(Alt-s o)</w:t>
      </w:r>
      <w:r>
        <w:t xml:space="preserve">. Объясните, чем он отличается от обычного режима?</w:t>
      </w:r>
    </w:p>
    <w:p>
      <w:pPr>
        <w:numPr>
          <w:ilvl w:val="1"/>
          <w:numId w:val="1000"/>
        </w:numPr>
      </w:pPr>
      <w:r>
        <w:drawing>
          <wp:inline>
            <wp:extent cx="5334000" cy="5064462"/>
            <wp:effectExtent b="0" l="0" r="0" t="0"/>
            <wp:docPr descr="" title="fig:" id="9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0/screencast/Рис24.JPG?raw=true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24</w:t>
      </w:r>
    </w:p>
    <w:bookmarkEnd w:id="94"/>
    <w:bookmarkStart w:id="9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Emacs</w:t>
      </w:r>
    </w:p>
    <w:bookmarkEnd w:id="95"/>
    <w:bookmarkStart w:id="9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7"/>
        </w:numPr>
      </w:pPr>
      <w:r>
        <w:t xml:space="preserve">Отличаются комбинации команд от общепринятых часто-используемых.</w:t>
      </w:r>
    </w:p>
    <w:p>
      <w:pPr>
        <w:numPr>
          <w:ilvl w:val="0"/>
          <w:numId w:val="1007"/>
        </w:numPr>
      </w:pPr>
      <w:r>
        <w:t xml:space="preserve">Отдельное место хранения определенного текста.</w:t>
      </w:r>
    </w:p>
    <w:p>
      <w:pPr>
        <w:numPr>
          <w:ilvl w:val="0"/>
          <w:numId w:val="1007"/>
        </w:numPr>
      </w:pPr>
      <w:r>
        <w:t xml:space="preserve">Да, в</w:t>
      </w:r>
      <w:r>
        <w:t xml:space="preserve"> </w:t>
      </w:r>
      <w:r>
        <w:rPr>
          <w:iCs/>
          <w:i/>
        </w:rPr>
        <w:t xml:space="preserve">emacs</w:t>
      </w:r>
      <w:r>
        <w:t xml:space="preserve"> </w:t>
      </w:r>
      <w:r>
        <w:t xml:space="preserve">можно открыть больше 10 окон.</w:t>
      </w:r>
    </w:p>
    <w:p>
      <w:pPr>
        <w:numPr>
          <w:ilvl w:val="0"/>
          <w:numId w:val="1007"/>
        </w:numPr>
      </w:pPr>
      <w:r>
        <w:t xml:space="preserve">По умолчанию при открытии</w:t>
      </w:r>
      <w:r>
        <w:t xml:space="preserve"> </w:t>
      </w:r>
      <w:r>
        <w:rPr>
          <w:iCs/>
          <w:i/>
        </w:rPr>
        <w:t xml:space="preserve">emacs</w:t>
      </w:r>
      <w:r>
        <w:t xml:space="preserve"> </w:t>
      </w:r>
      <w:r>
        <w:t xml:space="preserve">создает два буфера -</w:t>
      </w:r>
      <w:r>
        <w:t xml:space="preserve"> </w:t>
      </w:r>
      <w:r>
        <w:rPr>
          <w:iCs/>
          <w:i/>
        </w:rPr>
        <w:t xml:space="preserve">scratch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messages</w:t>
      </w:r>
      <w:r>
        <w:t xml:space="preserve">.</w:t>
      </w:r>
    </w:p>
    <w:p>
      <w:pPr>
        <w:numPr>
          <w:ilvl w:val="0"/>
          <w:numId w:val="1007"/>
        </w:numPr>
      </w:pPr>
      <w:r>
        <w:rPr>
          <w:iCs/>
          <w:i/>
        </w:rPr>
        <w:t xml:space="preserve">Ctrl + C &gt; |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Ctrl + C &gt; Ctrl + |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Ctrl + x &gt; 3 или 2.</w:t>
      </w:r>
    </w:p>
    <w:p>
      <w:pPr>
        <w:numPr>
          <w:ilvl w:val="0"/>
          <w:numId w:val="1007"/>
        </w:numPr>
      </w:pPr>
      <w:r>
        <w:rPr>
          <w:iCs/>
          <w:i/>
        </w:rPr>
        <w:t xml:space="preserve">.emacs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Навигационная клавиша</w:t>
      </w:r>
      <w:r>
        <w:t xml:space="preserve"> </w:t>
      </w:r>
      <w:r>
        <w:rPr>
          <w:iCs/>
          <w:i/>
        </w:rPr>
        <w:t xml:space="preserve">"влево"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Редактор</w:t>
      </w:r>
      <w:r>
        <w:t xml:space="preserve"> </w:t>
      </w:r>
      <w:r>
        <w:rPr>
          <w:iCs/>
          <w:i/>
        </w:rPr>
        <w:t xml:space="preserve">vi</w:t>
      </w:r>
      <w:r>
        <w:t xml:space="preserve"> </w:t>
      </w:r>
      <w:r>
        <w:t xml:space="preserve">мне показался удобнее, т.к. в нем имеется интерфейс для пользователя, большая часть команд имеется на экране, а значит не требуется их запоминать.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2023-06-11T19:30:52Z</dcterms:created>
  <dcterms:modified xsi:type="dcterms:W3CDTF">2023-06-11T19:30:52Z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