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15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1"/>
    <w:bookmarkStart w:id="40" w:name="начало-работы"/>
    <w:p>
      <w:pPr>
        <w:pStyle w:val="Heading1"/>
      </w:pPr>
      <w:r>
        <w:t xml:space="preserve">Начало работы</w:t>
      </w:r>
    </w:p>
    <w:p>
      <w:pPr>
        <w:pStyle w:val="FirstParagraph"/>
      </w:pPr>
      <w:r>
        <w:t xml:space="preserve">Я изучил приведенные в тексте программы server.c и client.c. Взяв данные примеры за образец, напишем аналогичные программы, внеся следующие изменения.</w:t>
      </w:r>
    </w:p>
    <w:p>
      <w:pPr>
        <w:numPr>
          <w:ilvl w:val="0"/>
          <w:numId w:val="1001"/>
        </w:numPr>
      </w:pPr>
      <w:r>
        <w:t xml:space="preserve">Для этого создадим</w:t>
      </w:r>
      <w:r>
        <w:t xml:space="preserve"> </w:t>
      </w:r>
      <w:r>
        <w:rPr>
          <w:iCs/>
          <w:i/>
        </w:rPr>
        <w:t xml:space="preserve">common.h, server.c, client.c, Makefile</w:t>
      </w:r>
      <w:r>
        <w:t xml:space="preserve">.</w:t>
      </w:r>
      <w:r>
        <w:br/>
      </w:r>
      <w:r>
        <w:drawing>
          <wp:inline>
            <wp:extent cx="3581400" cy="80772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5/s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Запишем в файл common.h следующий код:</w:t>
      </w:r>
    </w:p>
    <w:p>
      <w:pPr>
        <w:numPr>
          <w:ilvl w:val="0"/>
          <w:numId w:val="1000"/>
        </w:numPr>
      </w:pPr>
      <w:r>
        <w:drawing>
          <wp:inline>
            <wp:extent cx="4442460" cy="214884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5/s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Запишем в файл server.c следующий код:</w:t>
      </w:r>
    </w:p>
    <w:p>
      <w:pPr>
        <w:numPr>
          <w:ilvl w:val="0"/>
          <w:numId w:val="1000"/>
        </w:numPr>
      </w:pPr>
      <w:r>
        <w:drawing>
          <wp:inline>
            <wp:extent cx="5113020" cy="563118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5/s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1"/>
        </w:numPr>
      </w:pPr>
      <w:r>
        <w:t xml:space="preserve">Запишем в файл client.c следующий код:</w:t>
      </w:r>
    </w:p>
    <w:p>
      <w:pPr>
        <w:numPr>
          <w:ilvl w:val="0"/>
          <w:numId w:val="1000"/>
        </w:numPr>
      </w:pPr>
      <w:r>
        <w:drawing>
          <wp:inline>
            <wp:extent cx="4472940" cy="504444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5/s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1"/>
        </w:numPr>
      </w:pPr>
      <w:r>
        <w:t xml:space="preserve">Запишем в файл Makefile следующий код:</w:t>
      </w:r>
    </w:p>
    <w:p>
      <w:pPr>
        <w:numPr>
          <w:ilvl w:val="0"/>
          <w:numId w:val="1000"/>
        </w:numPr>
      </w:pPr>
      <w:r>
        <w:drawing>
          <wp:inline>
            <wp:extent cx="2316480" cy="117348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5/s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0"/>
          <w:numId w:val="1001"/>
        </w:numPr>
      </w:pPr>
      <w:r>
        <w:t xml:space="preserve">Проверим на работоспособность.</w:t>
      </w:r>
    </w:p>
    <w:p>
      <w:pPr>
        <w:numPr>
          <w:ilvl w:val="0"/>
          <w:numId w:val="1000"/>
        </w:numPr>
      </w:pPr>
      <w:r>
        <w:drawing>
          <wp:inline>
            <wp:extent cx="5105400" cy="200406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5/s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6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именованными каналами.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У именованных каналов есть идентификатора канала, а у неименованных его нет</w:t>
      </w:r>
    </w:p>
    <w:p>
      <w:pPr>
        <w:numPr>
          <w:ilvl w:val="0"/>
          <w:numId w:val="1002"/>
        </w:numPr>
      </w:pPr>
      <w:r>
        <w:t xml:space="preserve">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2"/>
        </w:numPr>
      </w:pPr>
      <w:r>
        <w:t xml:space="preserve">Да. При помощи mknod.</w:t>
      </w:r>
    </w:p>
    <w:p>
      <w:pPr>
        <w:numPr>
          <w:ilvl w:val="0"/>
          <w:numId w:val="1002"/>
        </w:numPr>
      </w:pPr>
      <w:r>
        <w:t xml:space="preserve">#include int fd[2];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pipe(fd);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/* возвращает 0 в случае успешного завершения, -1 - в случае ошибки;*/ Это значит, что функция возвращает два файловых дескриптора: fd[0] и fd[l]</w:t>
      </w:r>
    </w:p>
    <w:p>
      <w:pPr>
        <w:numPr>
          <w:ilvl w:val="0"/>
          <w:numId w:val="1002"/>
        </w:numPr>
      </w:pPr>
      <w:r>
        <w:t xml:space="preserve">#include &lt;sys/types.h&gt;</w:t>
      </w:r>
    </w:p>
    <w:p>
      <w:pPr>
        <w:numPr>
          <w:ilvl w:val="0"/>
          <w:numId w:val="1000"/>
        </w:numPr>
      </w:pPr>
      <w:r>
        <w:t xml:space="preserve">#include &lt;sys/stat.h&gt;</w:t>
      </w:r>
    </w:p>
    <w:p>
      <w:pPr>
        <w:numPr>
          <w:ilvl w:val="0"/>
          <w:numId w:val="1000"/>
        </w:numPr>
      </w:pPr>
      <w:r>
        <w:t xml:space="preserve">int mkfifo(const char *pathname, mode_t mode);</w:t>
      </w:r>
    </w:p>
    <w:p>
      <w:pPr>
        <w:numPr>
          <w:ilvl w:val="0"/>
          <w:numId w:val="1002"/>
        </w:numPr>
      </w:pP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</w:t>
      </w:r>
    </w:p>
    <w:p>
      <w:pPr>
        <w:numPr>
          <w:ilvl w:val="0"/>
          <w:numId w:val="1002"/>
        </w:numPr>
      </w:pPr>
      <w:r>
        <w:t xml:space="preserve">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2"/>
        </w:numPr>
      </w:pPr>
      <w:r>
        <w:t xml:space="preserve">Могут ли два и более процессов читать или записывать в канал? Ответ: Да. Если у buff достаточное количество памяти.</w:t>
      </w:r>
    </w:p>
    <w:p>
      <w:pPr>
        <w:numPr>
          <w:ilvl w:val="0"/>
          <w:numId w:val="1002"/>
        </w:numPr>
      </w:pPr>
      <w:r>
        <w:t xml:space="preserve">Функция записывает length памяти из буфера buffer в файл, определенный дескриптором файла fd. Эта операция чисто ‘двоичная’ 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2"/>
        </w:numPr>
      </w:pPr>
      <w:r>
        <w:t xml:space="preserve">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2023-06-19T20:31:54Z</dcterms:created>
  <dcterms:modified xsi:type="dcterms:W3CDTF">2023-06-19T20:31:54Z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