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D33639" w:rsidRPr="00E87E97" w14:paraId="6BDD3C90" w14:textId="77777777" w:rsidTr="00F627E1">
        <w:tc>
          <w:tcPr>
            <w:tcW w:w="7251" w:type="dxa"/>
          </w:tcPr>
          <w:p w14:paraId="4F1A57FA" w14:textId="77777777" w:rsidR="00D33639" w:rsidRPr="00E87E97" w:rsidRDefault="00D33639" w:rsidP="00D33639">
            <w:pPr>
              <w:ind w:left="-57" w:right="-57"/>
              <w:jc w:val="center"/>
              <w:rPr>
                <w:rFonts w:ascii="Georgia" w:hAnsi="Georgia" w:cs="Times New Roman"/>
                <w:b/>
                <w:bCs/>
                <w:sz w:val="26"/>
                <w:szCs w:val="26"/>
                <w:lang w:val="en-US"/>
              </w:rPr>
            </w:pPr>
            <w:r w:rsidRPr="00E87E97">
              <w:rPr>
                <w:rFonts w:ascii="Georgia" w:hAnsi="Georgia" w:cs="Times New Roman"/>
                <w:b/>
                <w:bCs/>
                <w:noProof/>
                <w:sz w:val="26"/>
                <w:szCs w:val="26"/>
                <w:lang w:eastAsia="ru-RU"/>
              </w:rPr>
              <w:drawing>
                <wp:inline distT="0" distB="0" distL="0" distR="0" wp14:anchorId="2169573A" wp14:editId="4CF53C60">
                  <wp:extent cx="1260000" cy="126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 Ассоциации.png"/>
                          <pic:cNvPicPr/>
                        </pic:nvPicPr>
                        <pic:blipFill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30000"/>
                                    </a14:imgEffect>
                                    <a14:imgEffect>
                                      <a14:brightnessContrast bright="-5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1" w:type="dxa"/>
          </w:tcPr>
          <w:p w14:paraId="40ADF001" w14:textId="77777777" w:rsidR="00D33639" w:rsidRPr="00E87E97" w:rsidRDefault="00D33639" w:rsidP="00D33639">
            <w:pPr>
              <w:ind w:left="-57" w:right="-57"/>
              <w:jc w:val="center"/>
              <w:rPr>
                <w:rFonts w:ascii="Georgia" w:hAnsi="Georgia" w:cs="Times New Roman"/>
                <w:b/>
                <w:bCs/>
                <w:sz w:val="26"/>
                <w:szCs w:val="26"/>
                <w:lang w:val="en-US"/>
              </w:rPr>
            </w:pPr>
            <w:r w:rsidRPr="00E87E97">
              <w:rPr>
                <w:rFonts w:ascii="Georgia" w:hAnsi="Georgia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A365DF2" wp14:editId="3DD5B142">
                  <wp:extent cx="1260000" cy="1260000"/>
                  <wp:effectExtent l="0" t="0" r="0" b="0"/>
                  <wp:docPr id="4" name="Рисунок 4" descr="C:\Users\Камал\Desktop\Логотип ДГУ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C:\Users\Камал\Desktop\Логотип ДГУ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BE64AB" w14:textId="77777777" w:rsidR="00D33639" w:rsidRPr="00E87E97" w:rsidRDefault="00D33639" w:rsidP="007E07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40BD144" w14:textId="77777777" w:rsidR="001E2607" w:rsidRPr="00E87E97" w:rsidRDefault="001E2607" w:rsidP="007E07C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E87E97">
        <w:rPr>
          <w:rFonts w:ascii="Times New Roman" w:eastAsia="Times New Roman" w:hAnsi="Times New Roman" w:cs="Times New Roman"/>
          <w:b/>
          <w:sz w:val="28"/>
        </w:rPr>
        <w:t>ПРОГРАММА</w:t>
      </w:r>
    </w:p>
    <w:p w14:paraId="4C60158F" w14:textId="77777777" w:rsidR="000E2F67" w:rsidRPr="003A63F8" w:rsidRDefault="00FB0A05" w:rsidP="00CA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E87E97">
        <w:rPr>
          <w:rFonts w:ascii="Times New Roman" w:eastAsia="Times New Roman" w:hAnsi="Times New Roman" w:cs="Times New Roman"/>
          <w:sz w:val="28"/>
        </w:rPr>
        <w:t xml:space="preserve"> </w:t>
      </w:r>
      <w:r w:rsidR="00D80572" w:rsidRPr="00E87E97">
        <w:rPr>
          <w:rFonts w:ascii="Times New Roman" w:eastAsia="Times New Roman" w:hAnsi="Times New Roman" w:cs="Times New Roman"/>
          <w:sz w:val="28"/>
        </w:rPr>
        <w:t xml:space="preserve">юбилейной </w:t>
      </w:r>
      <w:r w:rsidR="006174AC" w:rsidRPr="00E87E97">
        <w:rPr>
          <w:rFonts w:ascii="Times New Roman" w:eastAsia="Times New Roman" w:hAnsi="Times New Roman" w:cs="Times New Roman"/>
          <w:sz w:val="28"/>
        </w:rPr>
        <w:t>XXV Генеральной ассамблеи Ассоциации университетов и научно-исследовательских центров Прикаспийских стран</w:t>
      </w:r>
      <w:r w:rsidR="00CA010A" w:rsidRPr="00E87E97">
        <w:rPr>
          <w:rFonts w:ascii="Times New Roman" w:eastAsia="Times New Roman" w:hAnsi="Times New Roman" w:cs="Times New Roman"/>
          <w:sz w:val="28"/>
        </w:rPr>
        <w:t>,</w:t>
      </w:r>
    </w:p>
    <w:p w14:paraId="18E2E3DF" w14:textId="68D90EAD" w:rsidR="00143972" w:rsidRPr="00E87E97" w:rsidRDefault="000E2F67" w:rsidP="00CA010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</w:rPr>
      </w:pPr>
      <w:r w:rsidRPr="00E87E97">
        <w:rPr>
          <w:rFonts w:ascii="Times New Roman" w:eastAsia="Times New Roman" w:hAnsi="Times New Roman" w:cs="Times New Roman"/>
          <w:sz w:val="28"/>
        </w:rPr>
        <w:t xml:space="preserve">г. Махачкала, </w:t>
      </w:r>
      <w:r w:rsidR="00CA010A" w:rsidRPr="00E87E97">
        <w:rPr>
          <w:rFonts w:ascii="Times New Roman" w:eastAsia="Times New Roman" w:hAnsi="Times New Roman" w:cs="Times New Roman"/>
          <w:i/>
          <w:sz w:val="28"/>
        </w:rPr>
        <w:t>01 – 04 ноября 2023 г</w:t>
      </w:r>
      <w:r w:rsidR="00C66F07" w:rsidRPr="00E87E97">
        <w:rPr>
          <w:rFonts w:ascii="Times New Roman" w:eastAsia="Times New Roman" w:hAnsi="Times New Roman" w:cs="Times New Roman"/>
          <w:i/>
          <w:sz w:val="28"/>
        </w:rPr>
        <w:t>.</w:t>
      </w:r>
    </w:p>
    <w:p w14:paraId="534C982F" w14:textId="77777777" w:rsidR="00D80572" w:rsidRPr="00E87E97" w:rsidRDefault="00D80572" w:rsidP="0075625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tbl>
      <w:tblPr>
        <w:tblStyle w:val="ae"/>
        <w:tblW w:w="957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1761"/>
        <w:gridCol w:w="5412"/>
        <w:gridCol w:w="2397"/>
      </w:tblGrid>
      <w:tr w:rsidR="00E87E97" w:rsidRPr="00E87E97" w14:paraId="06BDEE09" w14:textId="77777777" w:rsidTr="00B44806">
        <w:trPr>
          <w:jc w:val="center"/>
        </w:trPr>
        <w:tc>
          <w:tcPr>
            <w:tcW w:w="1761" w:type="dxa"/>
            <w:tcBorders>
              <w:bottom w:val="single" w:sz="8" w:space="0" w:color="auto"/>
            </w:tcBorders>
            <w:vAlign w:val="center"/>
          </w:tcPr>
          <w:p w14:paraId="3C77296D" w14:textId="77777777" w:rsidR="00D80572" w:rsidRPr="00E87E97" w:rsidRDefault="00D80572" w:rsidP="006130D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Время</w:t>
            </w:r>
          </w:p>
        </w:tc>
        <w:tc>
          <w:tcPr>
            <w:tcW w:w="5412" w:type="dxa"/>
            <w:tcBorders>
              <w:bottom w:val="single" w:sz="8" w:space="0" w:color="auto"/>
            </w:tcBorders>
            <w:vAlign w:val="center"/>
          </w:tcPr>
          <w:p w14:paraId="427D1915" w14:textId="77777777" w:rsidR="00D80572" w:rsidRPr="00E87E97" w:rsidRDefault="00D80572" w:rsidP="006130D2">
            <w:pPr>
              <w:tabs>
                <w:tab w:val="left" w:pos="2113"/>
              </w:tabs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Наименование мероприятия</w:t>
            </w:r>
          </w:p>
        </w:tc>
        <w:tc>
          <w:tcPr>
            <w:tcW w:w="2397" w:type="dxa"/>
            <w:tcBorders>
              <w:bottom w:val="single" w:sz="8" w:space="0" w:color="auto"/>
            </w:tcBorders>
            <w:vAlign w:val="center"/>
          </w:tcPr>
          <w:p w14:paraId="54381657" w14:textId="77777777" w:rsidR="00D80572" w:rsidRPr="00E87E97" w:rsidRDefault="00D80572" w:rsidP="006130D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Место проведения</w:t>
            </w:r>
          </w:p>
        </w:tc>
      </w:tr>
      <w:tr w:rsidR="00E87E97" w:rsidRPr="00E87E97" w14:paraId="1C9F3704" w14:textId="77777777" w:rsidTr="00B44806">
        <w:trPr>
          <w:jc w:val="center"/>
        </w:trPr>
        <w:tc>
          <w:tcPr>
            <w:tcW w:w="9570" w:type="dxa"/>
            <w:gridSpan w:val="3"/>
            <w:tcBorders>
              <w:top w:val="single" w:sz="8" w:space="0" w:color="auto"/>
              <w:bottom w:val="single" w:sz="4" w:space="0" w:color="000000"/>
            </w:tcBorders>
            <w:vAlign w:val="center"/>
          </w:tcPr>
          <w:p w14:paraId="3F618E5C" w14:textId="77777777" w:rsidR="00D80572" w:rsidRPr="00E87E97" w:rsidRDefault="00D80572" w:rsidP="006130D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01 ноября</w:t>
            </w:r>
          </w:p>
        </w:tc>
      </w:tr>
      <w:tr w:rsidR="00E87E97" w:rsidRPr="00E87E97" w14:paraId="3D651495" w14:textId="77777777" w:rsidTr="00B44806">
        <w:trPr>
          <w:jc w:val="center"/>
        </w:trPr>
        <w:tc>
          <w:tcPr>
            <w:tcW w:w="1761" w:type="dxa"/>
            <w:tcBorders>
              <w:top w:val="single" w:sz="4" w:space="0" w:color="000000"/>
              <w:bottom w:val="single" w:sz="8" w:space="0" w:color="auto"/>
            </w:tcBorders>
            <w:vAlign w:val="center"/>
          </w:tcPr>
          <w:p w14:paraId="230E54E5" w14:textId="77777777" w:rsidR="00D80572" w:rsidRPr="00E87E97" w:rsidRDefault="00D80572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В течение дня</w:t>
            </w:r>
          </w:p>
        </w:tc>
        <w:tc>
          <w:tcPr>
            <w:tcW w:w="5412" w:type="dxa"/>
            <w:tcBorders>
              <w:top w:val="single" w:sz="4" w:space="0" w:color="000000"/>
              <w:bottom w:val="single" w:sz="8" w:space="0" w:color="auto"/>
            </w:tcBorders>
            <w:vAlign w:val="center"/>
          </w:tcPr>
          <w:p w14:paraId="77DB90C2" w14:textId="77777777" w:rsidR="00D80572" w:rsidRPr="00E87E97" w:rsidRDefault="00D80572" w:rsidP="006130D2">
            <w:pPr>
              <w:tabs>
                <w:tab w:val="left" w:pos="211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Заезд и размещение участников</w:t>
            </w:r>
          </w:p>
        </w:tc>
        <w:tc>
          <w:tcPr>
            <w:tcW w:w="2397" w:type="dxa"/>
            <w:tcBorders>
              <w:top w:val="single" w:sz="4" w:space="0" w:color="000000"/>
              <w:bottom w:val="single" w:sz="8" w:space="0" w:color="auto"/>
            </w:tcBorders>
            <w:vAlign w:val="center"/>
          </w:tcPr>
          <w:p w14:paraId="5962C67A" w14:textId="5AB45E07" w:rsidR="00D80572" w:rsidRPr="00E87E97" w:rsidRDefault="000E2F67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НОК «Журавли»</w:t>
            </w:r>
          </w:p>
        </w:tc>
      </w:tr>
      <w:tr w:rsidR="00E87E97" w:rsidRPr="00E87E97" w14:paraId="6CEDE99D" w14:textId="77777777" w:rsidTr="00B44806">
        <w:trPr>
          <w:jc w:val="center"/>
        </w:trPr>
        <w:tc>
          <w:tcPr>
            <w:tcW w:w="9570" w:type="dxa"/>
            <w:gridSpan w:val="3"/>
            <w:tcBorders>
              <w:top w:val="single" w:sz="8" w:space="0" w:color="auto"/>
              <w:bottom w:val="single" w:sz="4" w:space="0" w:color="000000"/>
            </w:tcBorders>
            <w:vAlign w:val="center"/>
          </w:tcPr>
          <w:p w14:paraId="69D35EEF" w14:textId="77777777" w:rsidR="00D80572" w:rsidRPr="00E87E97" w:rsidRDefault="00D80572" w:rsidP="006130D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02 ноября</w:t>
            </w:r>
          </w:p>
        </w:tc>
      </w:tr>
      <w:tr w:rsidR="00E87E97" w:rsidRPr="00E87E97" w14:paraId="76E6BC53" w14:textId="77777777" w:rsidTr="00B44806">
        <w:trPr>
          <w:jc w:val="center"/>
        </w:trPr>
        <w:tc>
          <w:tcPr>
            <w:tcW w:w="1761" w:type="dxa"/>
            <w:tcBorders>
              <w:top w:val="single" w:sz="4" w:space="0" w:color="000000"/>
            </w:tcBorders>
            <w:vAlign w:val="center"/>
          </w:tcPr>
          <w:p w14:paraId="7E28105C" w14:textId="77777777" w:rsidR="00CA010A" w:rsidRPr="00E87E97" w:rsidRDefault="00CA010A" w:rsidP="006130D2">
            <w:pPr>
              <w:pStyle w:val="af9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8.30 – 9.00</w:t>
            </w:r>
          </w:p>
        </w:tc>
        <w:tc>
          <w:tcPr>
            <w:tcW w:w="5412" w:type="dxa"/>
            <w:tcBorders>
              <w:top w:val="single" w:sz="4" w:space="0" w:color="000000"/>
            </w:tcBorders>
            <w:vAlign w:val="center"/>
          </w:tcPr>
          <w:p w14:paraId="6208A204" w14:textId="3DF3E778" w:rsidR="00CA010A" w:rsidRPr="00E87E97" w:rsidRDefault="00CA010A" w:rsidP="006130D2">
            <w:pPr>
              <w:pStyle w:val="af9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0"/>
              <w:contextualSpacing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Трансфер в КРЦ </w:t>
            </w:r>
            <w:r w:rsidR="007B0031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«Москва»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, г. Каспийск</w:t>
            </w:r>
          </w:p>
        </w:tc>
        <w:tc>
          <w:tcPr>
            <w:tcW w:w="2397" w:type="dxa"/>
            <w:tcBorders>
              <w:top w:val="single" w:sz="4" w:space="0" w:color="000000"/>
            </w:tcBorders>
            <w:vAlign w:val="center"/>
          </w:tcPr>
          <w:p w14:paraId="25317F20" w14:textId="42C8067F" w:rsidR="00CA010A" w:rsidRPr="00E87E97" w:rsidRDefault="00CA010A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7E97" w:rsidRPr="00E87E97" w14:paraId="2EA0E0E2" w14:textId="77777777" w:rsidTr="00B44806">
        <w:trPr>
          <w:jc w:val="center"/>
        </w:trPr>
        <w:tc>
          <w:tcPr>
            <w:tcW w:w="1761" w:type="dxa"/>
            <w:vAlign w:val="center"/>
          </w:tcPr>
          <w:p w14:paraId="0CD3B23E" w14:textId="77777777" w:rsidR="00D80572" w:rsidRPr="00E87E97" w:rsidRDefault="00CA010A" w:rsidP="006130D2">
            <w:pPr>
              <w:pStyle w:val="af9"/>
              <w:ind w:left="0"/>
              <w:contextualSpacing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9.00 </w:t>
            </w:r>
            <w:r w:rsidR="00D80572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– 10.00</w:t>
            </w:r>
          </w:p>
        </w:tc>
        <w:tc>
          <w:tcPr>
            <w:tcW w:w="5412" w:type="dxa"/>
            <w:vAlign w:val="center"/>
          </w:tcPr>
          <w:p w14:paraId="3069B231" w14:textId="77777777" w:rsidR="003E3290" w:rsidRPr="00E87E97" w:rsidRDefault="00D80572" w:rsidP="00B21BAA">
            <w:pPr>
              <w:pStyle w:val="af9"/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contextualSpacing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Регистрация участников.</w:t>
            </w:r>
          </w:p>
          <w:p w14:paraId="61E5C815" w14:textId="77777777" w:rsidR="00D80572" w:rsidRPr="00E87E97" w:rsidRDefault="00D80572" w:rsidP="00B21BAA">
            <w:pPr>
              <w:pStyle w:val="af9"/>
              <w:numPr>
                <w:ilvl w:val="0"/>
                <w:numId w:val="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contextualSpacing w:val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Осмотр выставочной экспозиции</w:t>
            </w:r>
            <w:r w:rsidR="00BF44C1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, приветственный кофе-брейк.</w:t>
            </w:r>
          </w:p>
        </w:tc>
        <w:tc>
          <w:tcPr>
            <w:tcW w:w="2397" w:type="dxa"/>
            <w:vAlign w:val="center"/>
          </w:tcPr>
          <w:p w14:paraId="4739B601" w14:textId="0CB08791" w:rsidR="00252902" w:rsidRPr="00E87E97" w:rsidRDefault="008B4215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Торжественный зал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80572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КРЦ «Москва»</w:t>
            </w:r>
            <w:r w:rsidR="00252902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14:paraId="0C081F2E" w14:textId="77777777" w:rsidR="00D80572" w:rsidRPr="00E87E97" w:rsidRDefault="00252902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г. Каспийск</w:t>
            </w:r>
          </w:p>
        </w:tc>
      </w:tr>
      <w:tr w:rsidR="00E87E97" w:rsidRPr="00E87E97" w14:paraId="01CF9928" w14:textId="77777777" w:rsidTr="00B44806">
        <w:trPr>
          <w:jc w:val="center"/>
        </w:trPr>
        <w:tc>
          <w:tcPr>
            <w:tcW w:w="1761" w:type="dxa"/>
            <w:vAlign w:val="center"/>
          </w:tcPr>
          <w:p w14:paraId="6CE00847" w14:textId="6B24A814" w:rsidR="00D80572" w:rsidRPr="00E87E97" w:rsidRDefault="00D80572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10.00 – </w:t>
            </w:r>
            <w:r w:rsidR="00B47D72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10.40</w:t>
            </w:r>
          </w:p>
        </w:tc>
        <w:tc>
          <w:tcPr>
            <w:tcW w:w="5412" w:type="dxa"/>
            <w:vAlign w:val="center"/>
          </w:tcPr>
          <w:p w14:paraId="54589A3D" w14:textId="459110E5" w:rsidR="00B47D72" w:rsidRPr="00E87E97" w:rsidRDefault="00B47D72" w:rsidP="007E07CD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Торжественное открытие </w:t>
            </w:r>
            <w:r w:rsidR="007E07CD" w:rsidRPr="00E87E97">
              <w:rPr>
                <w:rFonts w:ascii="Times New Roman" w:eastAsia="Times New Roman" w:hAnsi="Times New Roman" w:cs="Times New Roman"/>
                <w:sz w:val="26"/>
              </w:rPr>
              <w:t>XXV Генеральной ассамблеи Ассоциации университетов Прикаспийских стран</w:t>
            </w: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. </w:t>
            </w:r>
          </w:p>
          <w:p w14:paraId="662200A2" w14:textId="77777777" w:rsidR="00B47D72" w:rsidRPr="00E87E97" w:rsidRDefault="00B47D72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rFonts w:ascii="Times New Roman" w:hAnsi="Times New Roman" w:cs="Times New Roman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Приветственное слово:</w:t>
            </w:r>
          </w:p>
          <w:p w14:paraId="417F24F6" w14:textId="308362EB" w:rsidR="00B47D72" w:rsidRPr="00E87E97" w:rsidRDefault="00B47D72" w:rsidP="00B21BAA">
            <w:pPr>
              <w:pStyle w:val="af9"/>
              <w:numPr>
                <w:ilvl w:val="0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hAnsi="Times New Roman" w:cs="Times New Roman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</w:rPr>
              <w:t xml:space="preserve">Меликов Сергей 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b/>
                <w:sz w:val="26"/>
              </w:rPr>
              <w:t>Алимович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b/>
                <w:sz w:val="26"/>
              </w:rPr>
              <w:t>,</w:t>
            </w: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 Глава Республики Дагестан</w:t>
            </w:r>
            <w:r w:rsidR="008B4215" w:rsidRPr="00E87E97">
              <w:rPr>
                <w:rFonts w:ascii="Times New Roman" w:eastAsia="Times New Roman" w:hAnsi="Times New Roman" w:cs="Times New Roman"/>
                <w:sz w:val="26"/>
              </w:rPr>
              <w:t>;</w:t>
            </w:r>
          </w:p>
          <w:p w14:paraId="45B9D09A" w14:textId="3B769615" w:rsidR="00B47D72" w:rsidRPr="00E87E97" w:rsidRDefault="00B47D72" w:rsidP="00B21BAA">
            <w:pPr>
              <w:pStyle w:val="af9"/>
              <w:numPr>
                <w:ilvl w:val="0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hAnsi="Times New Roman" w:cs="Times New Roman"/>
              </w:rPr>
            </w:pPr>
            <w:proofErr w:type="spellStart"/>
            <w:r w:rsidRPr="00E87E97">
              <w:rPr>
                <w:rFonts w:ascii="Times New Roman" w:eastAsia="Times New Roman" w:hAnsi="Times New Roman" w:cs="Times New Roman"/>
                <w:b/>
                <w:sz w:val="26"/>
              </w:rPr>
              <w:t>Шадаев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b/>
                <w:sz w:val="26"/>
              </w:rPr>
              <w:t>Максут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b/>
                <w:sz w:val="26"/>
              </w:rPr>
              <w:t xml:space="preserve"> Игоревич,</w:t>
            </w: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 Министр цифрового развития, связи и массовых коммуникаций Российской Федерации</w:t>
            </w:r>
            <w:r w:rsidR="008B4215" w:rsidRPr="00E87E97">
              <w:rPr>
                <w:rFonts w:ascii="Times New Roman" w:eastAsia="Times New Roman" w:hAnsi="Times New Roman" w:cs="Times New Roman"/>
                <w:sz w:val="26"/>
              </w:rPr>
              <w:t>;</w:t>
            </w:r>
          </w:p>
          <w:p w14:paraId="0484789E" w14:textId="4F686CC2" w:rsidR="00B47D72" w:rsidRPr="00E87E97" w:rsidRDefault="00B47D72" w:rsidP="00B21BAA">
            <w:pPr>
              <w:pStyle w:val="af9"/>
              <w:numPr>
                <w:ilvl w:val="0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hAnsi="Times New Roman" w:cs="Times New Roman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Приветственный адрес Заместителя Председателя Правительства РФ Д.Н. Чернышенко</w:t>
            </w:r>
            <w:r w:rsidR="008B4215" w:rsidRPr="00E87E97">
              <w:rPr>
                <w:rFonts w:ascii="Times New Roman" w:eastAsia="Times New Roman" w:hAnsi="Times New Roman" w:cs="Times New Roman"/>
                <w:sz w:val="26"/>
              </w:rPr>
              <w:t>;</w:t>
            </w:r>
          </w:p>
          <w:p w14:paraId="6914029D" w14:textId="7421331A" w:rsidR="00B47D72" w:rsidRPr="00E87E97" w:rsidRDefault="00B47D72" w:rsidP="00B21BAA">
            <w:pPr>
              <w:pStyle w:val="af9"/>
              <w:numPr>
                <w:ilvl w:val="0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eastAsia="Times New Roman" w:hAnsi="Times New Roman" w:cs="Times New Roman"/>
                <w:bCs/>
                <w:i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Министры цифрового </w:t>
            </w:r>
            <w:r w:rsidR="008B4215" w:rsidRPr="00E87E97">
              <w:rPr>
                <w:rFonts w:ascii="Times New Roman" w:eastAsia="Times New Roman" w:hAnsi="Times New Roman" w:cs="Times New Roman"/>
                <w:sz w:val="26"/>
              </w:rPr>
              <w:t>развития иностранных государств;</w:t>
            </w:r>
          </w:p>
          <w:p w14:paraId="71363A14" w14:textId="38B26A7A" w:rsidR="008B4215" w:rsidRPr="00E87E97" w:rsidRDefault="00B47D72" w:rsidP="00B21BAA">
            <w:pPr>
              <w:pStyle w:val="af9"/>
              <w:numPr>
                <w:ilvl w:val="0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eastAsia="Times New Roman" w:hAnsi="Times New Roman" w:cs="Times New Roman"/>
                <w:sz w:val="26"/>
              </w:rPr>
            </w:pPr>
            <w:proofErr w:type="spellStart"/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Пиминов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 xml:space="preserve"> Юрий Тимофеевич,</w:t>
            </w: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 Президент Ассоциации государственных университетов Прикаспийских стран</w:t>
            </w:r>
            <w:r w:rsidR="008B4215" w:rsidRPr="00E87E97">
              <w:rPr>
                <w:rFonts w:ascii="Times New Roman" w:eastAsia="Times New Roman" w:hAnsi="Times New Roman" w:cs="Times New Roman"/>
                <w:sz w:val="26"/>
              </w:rPr>
              <w:t>;</w:t>
            </w:r>
          </w:p>
          <w:p w14:paraId="40806739" w14:textId="694202BF" w:rsidR="00B47D72" w:rsidRPr="00E87E97" w:rsidRDefault="00B47D72" w:rsidP="003A63F8">
            <w:pPr>
              <w:pStyle w:val="af9"/>
              <w:numPr>
                <w:ilvl w:val="0"/>
                <w:numId w:val="10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eastAsia="Times New Roman" w:hAnsi="Times New Roman" w:cs="Times New Roman"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Передача полномочий Президента АУП</w:t>
            </w:r>
            <w:r w:rsidR="008B4215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С, ректора ФГБОУ </w:t>
            </w:r>
            <w:proofErr w:type="gramStart"/>
            <w:r w:rsidR="008B4215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ВО</w:t>
            </w:r>
            <w:proofErr w:type="gramEnd"/>
            <w:r w:rsidR="008B4215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5625B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«</w:t>
            </w:r>
            <w:r w:rsidR="006871DF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Кал</w:t>
            </w:r>
            <w:r w:rsidR="008B4215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м</w:t>
            </w:r>
            <w:r w:rsidR="0075625B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ыцкий государственный университет имени Б.Б. </w:t>
            </w:r>
            <w:proofErr w:type="spellStart"/>
            <w:r w:rsidR="0075625B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Городовикова</w:t>
            </w:r>
            <w:proofErr w:type="spellEnd"/>
            <w:r w:rsidR="0075625B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  <w:r w:rsidR="008B4215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ректору ФГБОУ ВО «Дагестанский государственный университет»</w:t>
            </w:r>
          </w:p>
        </w:tc>
        <w:tc>
          <w:tcPr>
            <w:tcW w:w="2397" w:type="dxa"/>
            <w:vAlign w:val="center"/>
          </w:tcPr>
          <w:p w14:paraId="1904CBE1" w14:textId="798ADC3C" w:rsidR="00252902" w:rsidRPr="00E87E97" w:rsidRDefault="008B4215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Торжественный зал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80572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КРЦ «Москва»</w:t>
            </w:r>
            <w:r w:rsidR="00252902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14:paraId="680E25DE" w14:textId="77777777" w:rsidR="00D80572" w:rsidRPr="00E87E97" w:rsidRDefault="00252902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г. Каспийск</w:t>
            </w:r>
          </w:p>
        </w:tc>
      </w:tr>
      <w:tr w:rsidR="00E87E97" w:rsidRPr="00E87E97" w14:paraId="1BE78DAB" w14:textId="77777777" w:rsidTr="00B44806">
        <w:trPr>
          <w:jc w:val="center"/>
        </w:trPr>
        <w:tc>
          <w:tcPr>
            <w:tcW w:w="1761" w:type="dxa"/>
            <w:vAlign w:val="center"/>
          </w:tcPr>
          <w:p w14:paraId="40A1235B" w14:textId="32C5251D" w:rsidR="00B47D72" w:rsidRPr="00E87E97" w:rsidRDefault="00B47D72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lastRenderedPageBreak/>
              <w:t>10.40 – 11:00</w:t>
            </w:r>
          </w:p>
        </w:tc>
        <w:tc>
          <w:tcPr>
            <w:tcW w:w="5412" w:type="dxa"/>
            <w:vAlign w:val="center"/>
          </w:tcPr>
          <w:p w14:paraId="29F7EB75" w14:textId="29F72672" w:rsidR="00B47D72" w:rsidRPr="00E87E97" w:rsidRDefault="00B47D72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Вводная часть для участников рабочих групп</w:t>
            </w:r>
            <w:r w:rsidR="00B44806" w:rsidRPr="00E87E97">
              <w:rPr>
                <w:rFonts w:ascii="Times New Roman" w:eastAsia="Times New Roman" w:hAnsi="Times New Roman" w:cs="Times New Roman"/>
                <w:sz w:val="26"/>
              </w:rPr>
              <w:t xml:space="preserve"> научной сессии</w:t>
            </w:r>
            <w:r w:rsidRPr="00E87E97">
              <w:rPr>
                <w:rFonts w:ascii="Times New Roman" w:eastAsia="Times New Roman" w:hAnsi="Times New Roman" w:cs="Times New Roman"/>
                <w:sz w:val="26"/>
              </w:rPr>
              <w:t>.</w:t>
            </w:r>
          </w:p>
          <w:p w14:paraId="00D63314" w14:textId="7B87EBB3" w:rsidR="00B47D72" w:rsidRPr="00E87E97" w:rsidRDefault="00B47D72" w:rsidP="00B21BAA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Представител</w:t>
            </w:r>
            <w:r w:rsidR="00B21BAA"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и</w:t>
            </w: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 xml:space="preserve"> Оргкомитета</w:t>
            </w:r>
          </w:p>
        </w:tc>
        <w:tc>
          <w:tcPr>
            <w:tcW w:w="2397" w:type="dxa"/>
            <w:vAlign w:val="center"/>
          </w:tcPr>
          <w:p w14:paraId="698DC7EE" w14:textId="5EF1F507" w:rsidR="00B47D72" w:rsidRPr="00E87E97" w:rsidRDefault="008B4215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Торжественный зал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B47D72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КРЦ «Москва»,</w:t>
            </w:r>
          </w:p>
          <w:p w14:paraId="347231A6" w14:textId="7F3BD8D0" w:rsidR="00B47D72" w:rsidRPr="00E87E97" w:rsidRDefault="00B47D72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г. Каспийск</w:t>
            </w:r>
          </w:p>
        </w:tc>
      </w:tr>
      <w:tr w:rsidR="00E87E97" w:rsidRPr="00E87E97" w14:paraId="296B2723" w14:textId="77777777" w:rsidTr="00B44806">
        <w:trPr>
          <w:jc w:val="center"/>
        </w:trPr>
        <w:tc>
          <w:tcPr>
            <w:tcW w:w="1761" w:type="dxa"/>
            <w:vAlign w:val="center"/>
          </w:tcPr>
          <w:p w14:paraId="1217FB14" w14:textId="560601C0" w:rsidR="00B47D72" w:rsidRPr="00E87E97" w:rsidRDefault="00B47D72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11.00 – 12.00</w:t>
            </w:r>
          </w:p>
        </w:tc>
        <w:tc>
          <w:tcPr>
            <w:tcW w:w="5412" w:type="dxa"/>
            <w:vAlign w:val="center"/>
          </w:tcPr>
          <w:p w14:paraId="3D07E9E9" w14:textId="424FB330" w:rsidR="00B47D72" w:rsidRPr="00E87E97" w:rsidRDefault="00B47D72" w:rsidP="00B44806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Трансфер участников </w:t>
            </w:r>
            <w:r w:rsidR="00B44806" w:rsidRPr="00E87E97">
              <w:rPr>
                <w:rFonts w:ascii="Times New Roman" w:eastAsia="Times New Roman" w:hAnsi="Times New Roman" w:cs="Times New Roman"/>
                <w:sz w:val="26"/>
              </w:rPr>
              <w:t>научной</w:t>
            </w:r>
            <w:r w:rsidR="008B4215" w:rsidRPr="00E87E97">
              <w:rPr>
                <w:rFonts w:ascii="Times New Roman" w:eastAsia="Times New Roman" w:hAnsi="Times New Roman" w:cs="Times New Roman"/>
                <w:sz w:val="26"/>
              </w:rPr>
              <w:t xml:space="preserve"> сесси</w:t>
            </w:r>
            <w:r w:rsidR="00B44806" w:rsidRPr="00E87E97">
              <w:rPr>
                <w:rFonts w:ascii="Times New Roman" w:eastAsia="Times New Roman" w:hAnsi="Times New Roman" w:cs="Times New Roman"/>
                <w:sz w:val="26"/>
              </w:rPr>
              <w:t>и</w:t>
            </w:r>
            <w:r w:rsidR="008B4215" w:rsidRPr="00E87E97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B44806" w:rsidRPr="00E87E97">
              <w:rPr>
                <w:rFonts w:ascii="Times New Roman" w:eastAsia="Times New Roman" w:hAnsi="Times New Roman" w:cs="Times New Roman"/>
                <w:sz w:val="26"/>
              </w:rPr>
              <w:t>к</w:t>
            </w:r>
            <w:r w:rsidR="008B4215" w:rsidRPr="00E87E97">
              <w:rPr>
                <w:rFonts w:ascii="Times New Roman" w:eastAsia="Times New Roman" w:hAnsi="Times New Roman" w:cs="Times New Roman"/>
                <w:sz w:val="26"/>
              </w:rPr>
              <w:t xml:space="preserve"> мест</w:t>
            </w:r>
            <w:r w:rsidR="00B44806" w:rsidRPr="00E87E97">
              <w:rPr>
                <w:rFonts w:ascii="Times New Roman" w:eastAsia="Times New Roman" w:hAnsi="Times New Roman" w:cs="Times New Roman"/>
                <w:sz w:val="26"/>
              </w:rPr>
              <w:t>у ее</w:t>
            </w:r>
            <w:r w:rsidR="008B4215" w:rsidRPr="00E87E97">
              <w:rPr>
                <w:rFonts w:ascii="Times New Roman" w:eastAsia="Times New Roman" w:hAnsi="Times New Roman" w:cs="Times New Roman"/>
                <w:sz w:val="26"/>
              </w:rPr>
              <w:t xml:space="preserve"> проведения</w:t>
            </w:r>
          </w:p>
        </w:tc>
        <w:tc>
          <w:tcPr>
            <w:tcW w:w="2397" w:type="dxa"/>
            <w:vAlign w:val="center"/>
          </w:tcPr>
          <w:p w14:paraId="73A55999" w14:textId="4CA3C880" w:rsidR="00B47D72" w:rsidRPr="00E87E97" w:rsidRDefault="00B44806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Отель 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sz w:val="26"/>
              </w:rPr>
              <w:t>Марва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sz w:val="26"/>
              </w:rPr>
              <w:t>, Отель Азимут, КРЦ «Москва», ПАО «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sz w:val="26"/>
              </w:rPr>
              <w:t>Русгидро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», 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Точка кипения ДГУ</w:t>
            </w:r>
          </w:p>
        </w:tc>
      </w:tr>
      <w:tr w:rsidR="00E87E97" w:rsidRPr="00E87E97" w14:paraId="4DC1ACA6" w14:textId="77777777" w:rsidTr="00B44806">
        <w:trPr>
          <w:jc w:val="center"/>
        </w:trPr>
        <w:tc>
          <w:tcPr>
            <w:tcW w:w="9570" w:type="dxa"/>
            <w:gridSpan w:val="3"/>
            <w:shd w:val="clear" w:color="auto" w:fill="D5DCE4" w:themeFill="text2" w:themeFillTint="33"/>
            <w:vAlign w:val="center"/>
          </w:tcPr>
          <w:p w14:paraId="7529557E" w14:textId="762F575A" w:rsidR="00003C0D" w:rsidRPr="00E87E97" w:rsidRDefault="00003C0D" w:rsidP="006130D2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</w:rPr>
              <w:t xml:space="preserve">Стратегическая сессия. Работа в группах: </w:t>
            </w:r>
          </w:p>
        </w:tc>
      </w:tr>
      <w:tr w:rsidR="00E87E97" w:rsidRPr="00E87E97" w14:paraId="4251D1D2" w14:textId="77777777" w:rsidTr="00B44806">
        <w:trPr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6175CAFA" w14:textId="5F2457B2" w:rsidR="00B47D72" w:rsidRPr="00E87E97" w:rsidRDefault="00B47D72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12.00 – 14.</w:t>
            </w:r>
            <w:r w:rsidR="00003C0D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12" w:type="dxa"/>
            <w:shd w:val="clear" w:color="auto" w:fill="FFFFFF" w:themeFill="background1"/>
            <w:vAlign w:val="center"/>
          </w:tcPr>
          <w:p w14:paraId="28F8ABE4" w14:textId="548811B4" w:rsidR="00B47D72" w:rsidRPr="00E87E97" w:rsidRDefault="008B4215" w:rsidP="000E2F67">
            <w:pPr>
              <w:pStyle w:val="af9"/>
              <w:numPr>
                <w:ilvl w:val="0"/>
                <w:numId w:val="14"/>
              </w:numPr>
              <w:tabs>
                <w:tab w:val="left" w:pos="2113"/>
              </w:tabs>
              <w:ind w:left="397" w:hanging="39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Рабочая группа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003C0D"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«Международный транспортный коридор «Север-Юг»: интеграция науки и образования»</w:t>
            </w:r>
            <w:r w:rsidR="00003C0D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4B02B7CB" w14:textId="435487ED" w:rsidR="00B47D72" w:rsidRPr="00E87E97" w:rsidRDefault="00B47D72" w:rsidP="000E2F6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Научная библиотека ДГУ, ТК, г. Махачкала</w:t>
            </w:r>
          </w:p>
        </w:tc>
      </w:tr>
      <w:tr w:rsidR="00E87E97" w:rsidRPr="00E87E97" w14:paraId="35B951E9" w14:textId="77777777" w:rsidTr="00B44806">
        <w:trPr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65EE4CCE" w14:textId="50E8838B" w:rsidR="008B4215" w:rsidRPr="00E87E97" w:rsidRDefault="008B4215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12.00 – 14.00</w:t>
            </w:r>
          </w:p>
        </w:tc>
        <w:tc>
          <w:tcPr>
            <w:tcW w:w="5412" w:type="dxa"/>
            <w:shd w:val="clear" w:color="auto" w:fill="FFFFFF" w:themeFill="background1"/>
            <w:vAlign w:val="center"/>
          </w:tcPr>
          <w:p w14:paraId="02056FF4" w14:textId="6497E539" w:rsidR="008B4215" w:rsidRPr="00E87E97" w:rsidRDefault="008B4215" w:rsidP="000E2F67">
            <w:pPr>
              <w:pStyle w:val="af9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hAnsi="Times New Roman" w:cs="Times New Roman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Рабочая группа</w:t>
            </w: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2D1EBB" w:rsidRPr="00E87E97">
              <w:rPr>
                <w:rFonts w:ascii="Times New Roman" w:eastAsia="Times New Roman" w:hAnsi="Times New Roman" w:cs="Times New Roman"/>
                <w:b/>
                <w:sz w:val="26"/>
              </w:rPr>
              <w:t>«</w:t>
            </w: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Транспорт и логистика</w:t>
            </w:r>
            <w:r w:rsidR="002D1EBB"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»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3DD77679" w14:textId="77777777" w:rsidR="008B4215" w:rsidRPr="00E87E97" w:rsidRDefault="008B4215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Торжественный зал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КРЦ «Москва»,</w:t>
            </w:r>
          </w:p>
          <w:p w14:paraId="25A49372" w14:textId="0DE8E4D0" w:rsidR="008B4215" w:rsidRPr="00E87E97" w:rsidRDefault="008B4215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г. Каспийск</w:t>
            </w:r>
          </w:p>
        </w:tc>
      </w:tr>
      <w:tr w:rsidR="00E87E97" w:rsidRPr="00E87E97" w14:paraId="47966DF9" w14:textId="77777777" w:rsidTr="00B44806">
        <w:trPr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61C76BF4" w14:textId="2BD50E15" w:rsidR="008B4215" w:rsidRPr="00E87E97" w:rsidRDefault="008B4215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12.00 – 14.00</w:t>
            </w:r>
          </w:p>
        </w:tc>
        <w:tc>
          <w:tcPr>
            <w:tcW w:w="5412" w:type="dxa"/>
            <w:shd w:val="clear" w:color="auto" w:fill="FFFFFF" w:themeFill="background1"/>
            <w:vAlign w:val="center"/>
          </w:tcPr>
          <w:p w14:paraId="3A855AF0" w14:textId="3241B2EC" w:rsidR="008B4215" w:rsidRPr="00E87E97" w:rsidRDefault="008B4215" w:rsidP="000E2F67">
            <w:pPr>
              <w:pStyle w:val="af9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Рабочая группа</w:t>
            </w: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="002D1EBB" w:rsidRPr="00E87E97">
              <w:rPr>
                <w:rFonts w:ascii="Times New Roman" w:eastAsia="Times New Roman" w:hAnsi="Times New Roman" w:cs="Times New Roman"/>
                <w:b/>
                <w:sz w:val="26"/>
              </w:rPr>
              <w:t>«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Кибербезопасность</w:t>
            </w:r>
            <w:proofErr w:type="spellEnd"/>
            <w:r w:rsidR="002D1EBB"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»</w:t>
            </w: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28FE8739" w14:textId="570C55A9" w:rsidR="008B4215" w:rsidRPr="00E87E97" w:rsidRDefault="008B4215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Отель «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sz w:val="26"/>
              </w:rPr>
              <w:t>Марва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sz w:val="26"/>
              </w:rPr>
              <w:t>»</w:t>
            </w:r>
          </w:p>
        </w:tc>
      </w:tr>
      <w:tr w:rsidR="000E2F67" w:rsidRPr="00E87E97" w14:paraId="72CA9260" w14:textId="77777777" w:rsidTr="00B44806">
        <w:trPr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0AEC287C" w14:textId="55698A9D" w:rsidR="000E2F67" w:rsidRPr="00E87E97" w:rsidRDefault="000E2F67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12.00 – 14.00</w:t>
            </w:r>
          </w:p>
        </w:tc>
        <w:tc>
          <w:tcPr>
            <w:tcW w:w="5412" w:type="dxa"/>
            <w:shd w:val="clear" w:color="auto" w:fill="FFFFFF" w:themeFill="background1"/>
            <w:vAlign w:val="center"/>
          </w:tcPr>
          <w:p w14:paraId="20D9C55C" w14:textId="4B259931" w:rsidR="000E2F67" w:rsidRPr="00E87E97" w:rsidRDefault="000E2F67" w:rsidP="000E2F67">
            <w:pPr>
              <w:pStyle w:val="af9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hAnsi="Times New Roman" w:cs="Times New Roman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Рабочая группа</w:t>
            </w: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E87E97">
              <w:rPr>
                <w:rFonts w:ascii="Times New Roman" w:eastAsia="Times New Roman" w:hAnsi="Times New Roman" w:cs="Times New Roman"/>
                <w:b/>
                <w:sz w:val="26"/>
              </w:rPr>
              <w:t>«</w:t>
            </w: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Туризм»</w:t>
            </w: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5D75299F" w14:textId="27D81A8C" w:rsidR="000E2F67" w:rsidRPr="00E87E97" w:rsidRDefault="000E2F67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Рабочий зал ПАО «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sz w:val="26"/>
              </w:rPr>
              <w:t>Русгидро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sz w:val="26"/>
              </w:rPr>
              <w:t>»</w:t>
            </w:r>
          </w:p>
        </w:tc>
      </w:tr>
      <w:tr w:rsidR="000E2F67" w:rsidRPr="00E87E97" w14:paraId="2602F62D" w14:textId="77777777" w:rsidTr="00B44806">
        <w:trPr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4355D835" w14:textId="4CF77BC1" w:rsidR="000E2F67" w:rsidRPr="00E87E97" w:rsidRDefault="000E2F67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12.00 – 14.00</w:t>
            </w:r>
          </w:p>
        </w:tc>
        <w:tc>
          <w:tcPr>
            <w:tcW w:w="5412" w:type="dxa"/>
            <w:shd w:val="clear" w:color="auto" w:fill="FFFFFF" w:themeFill="background1"/>
            <w:vAlign w:val="center"/>
          </w:tcPr>
          <w:p w14:paraId="4F544D0F" w14:textId="7C72DD31" w:rsidR="000E2F67" w:rsidRPr="00E87E97" w:rsidRDefault="000E2F67" w:rsidP="000E2F67">
            <w:pPr>
              <w:pStyle w:val="af9"/>
              <w:numPr>
                <w:ilvl w:val="0"/>
                <w:numId w:val="14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Рабочая группа</w:t>
            </w: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  <w:r w:rsidRPr="00E87E97">
              <w:rPr>
                <w:rFonts w:ascii="Times New Roman" w:eastAsia="Times New Roman" w:hAnsi="Times New Roman" w:cs="Times New Roman"/>
                <w:b/>
                <w:sz w:val="26"/>
              </w:rPr>
              <w:t>«</w:t>
            </w: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Искусственный интеллект»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701D1030" w14:textId="152702DE" w:rsidR="000E2F67" w:rsidRPr="00E87E97" w:rsidRDefault="000E2F67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Отель «Азимут»</w:t>
            </w:r>
          </w:p>
        </w:tc>
      </w:tr>
      <w:tr w:rsidR="00E87E97" w:rsidRPr="00E87E97" w14:paraId="0BD0622E" w14:textId="77777777" w:rsidTr="00B44806">
        <w:trPr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57EB2E6B" w14:textId="4998A736" w:rsidR="00B47D72" w:rsidRPr="00E87E97" w:rsidRDefault="00B47D72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14.</w:t>
            </w:r>
            <w:r w:rsidR="00003C0D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0 – 15.00</w:t>
            </w:r>
          </w:p>
        </w:tc>
        <w:tc>
          <w:tcPr>
            <w:tcW w:w="5412" w:type="dxa"/>
            <w:shd w:val="clear" w:color="auto" w:fill="FFFFFF" w:themeFill="background1"/>
            <w:vAlign w:val="center"/>
          </w:tcPr>
          <w:p w14:paraId="7460A37F" w14:textId="1555D8FE" w:rsidR="00B47D72" w:rsidRPr="00E87E97" w:rsidRDefault="002D1EBB" w:rsidP="006130D2">
            <w:pPr>
              <w:tabs>
                <w:tab w:val="left" w:pos="2113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Обед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3A6D3D2B" w14:textId="200FDB3B" w:rsidR="00B47D72" w:rsidRPr="00E87E97" w:rsidRDefault="002D1EBB" w:rsidP="000A718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По месту заседания рабоч</w:t>
            </w:r>
            <w:r w:rsidR="00BA0A9F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их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групп </w:t>
            </w:r>
          </w:p>
        </w:tc>
      </w:tr>
      <w:tr w:rsidR="00E87E97" w:rsidRPr="00E87E97" w14:paraId="5FA09E48" w14:textId="77777777" w:rsidTr="00B44806">
        <w:trPr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4D74528F" w14:textId="1D1ACF7D" w:rsidR="00B21BAA" w:rsidRPr="00E87E97" w:rsidRDefault="00B21BAA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15.00 – 17.00</w:t>
            </w:r>
          </w:p>
        </w:tc>
        <w:tc>
          <w:tcPr>
            <w:tcW w:w="5412" w:type="dxa"/>
            <w:shd w:val="clear" w:color="auto" w:fill="FFFFFF" w:themeFill="background1"/>
            <w:vAlign w:val="center"/>
          </w:tcPr>
          <w:p w14:paraId="0EB532D4" w14:textId="66490E57" w:rsidR="00B21BAA" w:rsidRPr="00E87E97" w:rsidRDefault="00B21BAA" w:rsidP="00B21BAA">
            <w:pPr>
              <w:tabs>
                <w:tab w:val="left" w:pos="2113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Практическая часть. </w:t>
            </w:r>
            <w:r w:rsidRPr="00E87E97">
              <w:rPr>
                <w:rFonts w:ascii="Times New Roman" w:eastAsia="Times New Roman" w:hAnsi="Times New Roman" w:cs="Times New Roman"/>
                <w:sz w:val="26"/>
              </w:rPr>
              <w:t>Работа в группе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по направлению:</w:t>
            </w:r>
          </w:p>
          <w:p w14:paraId="02902101" w14:textId="3670547C" w:rsidR="00B21BAA" w:rsidRPr="00E87E97" w:rsidRDefault="00B21BAA" w:rsidP="00B21BAA">
            <w:pPr>
              <w:pStyle w:val="af9"/>
              <w:numPr>
                <w:ilvl w:val="0"/>
                <w:numId w:val="26"/>
              </w:numPr>
              <w:tabs>
                <w:tab w:val="left" w:pos="2113"/>
              </w:tabs>
              <w:ind w:left="397" w:hanging="39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«Международный транспортный коридор «Север-Юг»: интеграция науки и образования»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6E4EC9CD" w14:textId="09066044" w:rsidR="00B21BAA" w:rsidRPr="00E87E97" w:rsidRDefault="000E2F67" w:rsidP="000E2F6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Научная библиотека ДГУ, ТК, </w:t>
            </w:r>
            <w:r w:rsidR="00B21BAA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г. Махачкала</w:t>
            </w:r>
          </w:p>
        </w:tc>
      </w:tr>
      <w:tr w:rsidR="00E87E97" w:rsidRPr="00E87E97" w14:paraId="7B9F0D8C" w14:textId="77777777" w:rsidTr="00B44806">
        <w:trPr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6B0F22F4" w14:textId="611C1CAB" w:rsidR="002D1EBB" w:rsidRPr="00E87E97" w:rsidRDefault="002D1EBB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15.00 – 17.00</w:t>
            </w:r>
          </w:p>
        </w:tc>
        <w:tc>
          <w:tcPr>
            <w:tcW w:w="5412" w:type="dxa"/>
            <w:shd w:val="clear" w:color="auto" w:fill="FFFFFF" w:themeFill="background1"/>
            <w:vAlign w:val="center"/>
          </w:tcPr>
          <w:p w14:paraId="1F3C6EFF" w14:textId="77777777" w:rsidR="002D1EBB" w:rsidRPr="00E87E97" w:rsidRDefault="002D1EBB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</w:rPr>
              <w:t>Практическая часть.</w:t>
            </w: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 Работа в группах по направлениям:</w:t>
            </w:r>
          </w:p>
          <w:p w14:paraId="75651020" w14:textId="798211E5" w:rsidR="002D1EBB" w:rsidRPr="00E87E97" w:rsidRDefault="002D1EBB" w:rsidP="00B21BAA">
            <w:pPr>
              <w:pStyle w:val="af9"/>
              <w:numPr>
                <w:ilvl w:val="0"/>
                <w:numId w:val="2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«Транспорт и логистика»;</w:t>
            </w:r>
          </w:p>
          <w:p w14:paraId="07EA2689" w14:textId="421C36F0" w:rsidR="002D1EBB" w:rsidRPr="00E87E97" w:rsidRDefault="002D1EBB" w:rsidP="00B21BAA">
            <w:pPr>
              <w:pStyle w:val="af9"/>
              <w:numPr>
                <w:ilvl w:val="0"/>
                <w:numId w:val="2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«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Кибербезопасность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»;</w:t>
            </w:r>
          </w:p>
          <w:p w14:paraId="3E0D15A6" w14:textId="3C862A9F" w:rsidR="002D1EBB" w:rsidRPr="00E87E97" w:rsidRDefault="002D1EBB" w:rsidP="00B21BAA">
            <w:pPr>
              <w:pStyle w:val="af9"/>
              <w:numPr>
                <w:ilvl w:val="0"/>
                <w:numId w:val="2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«Туризм»;</w:t>
            </w:r>
          </w:p>
          <w:p w14:paraId="3EBCCA66" w14:textId="3D121D54" w:rsidR="00091026" w:rsidRPr="00E87E97" w:rsidRDefault="002D1EBB" w:rsidP="00B21BAA">
            <w:pPr>
              <w:pStyle w:val="af9"/>
              <w:numPr>
                <w:ilvl w:val="0"/>
                <w:numId w:val="26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</w:pP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«Искусственный интеллект».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4E5CCCB9" w14:textId="0AD6F75C" w:rsidR="002D1EBB" w:rsidRPr="00E87E97" w:rsidRDefault="002D1EBB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КРЦ «Москва»,</w:t>
            </w:r>
          </w:p>
          <w:p w14:paraId="5926ACB9" w14:textId="4100A3D6" w:rsidR="002D1EBB" w:rsidRPr="00E87E97" w:rsidRDefault="002D1EBB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Отель «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sz w:val="26"/>
              </w:rPr>
              <w:t>Марва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sz w:val="26"/>
              </w:rPr>
              <w:t>»,</w:t>
            </w:r>
          </w:p>
          <w:p w14:paraId="3BBD150A" w14:textId="4C4B57D4" w:rsidR="002D1EBB" w:rsidRPr="00E87E97" w:rsidRDefault="002D1EBB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ПАО «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sz w:val="26"/>
              </w:rPr>
              <w:t>Русгидро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sz w:val="26"/>
              </w:rPr>
              <w:t>»,</w:t>
            </w:r>
          </w:p>
          <w:p w14:paraId="6BAD8A49" w14:textId="09A97331" w:rsidR="002D1EBB" w:rsidRPr="00E87E97" w:rsidRDefault="002D1EBB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Отель Азимут</w:t>
            </w:r>
          </w:p>
        </w:tc>
      </w:tr>
      <w:tr w:rsidR="00E87E97" w:rsidRPr="00E87E97" w14:paraId="1869A80F" w14:textId="77777777" w:rsidTr="00B44806">
        <w:trPr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6B552214" w14:textId="6C7ADEFC" w:rsidR="00B47D72" w:rsidRPr="00E87E97" w:rsidRDefault="00B47D72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="00003C0D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="00003C0D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0 – 17.</w:t>
            </w:r>
            <w:r w:rsidR="00003C0D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5412" w:type="dxa"/>
            <w:shd w:val="clear" w:color="auto" w:fill="FFFFFF" w:themeFill="background1"/>
            <w:vAlign w:val="center"/>
          </w:tcPr>
          <w:p w14:paraId="3C0953EC" w14:textId="77777777" w:rsidR="00B47D72" w:rsidRPr="00E87E97" w:rsidRDefault="00B47D72" w:rsidP="006130D2">
            <w:pPr>
              <w:tabs>
                <w:tab w:val="left" w:pos="2113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Кофе-брейк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4CE56BE9" w14:textId="6FA06BD8" w:rsidR="00B47D72" w:rsidRPr="00E87E97" w:rsidRDefault="002D1EBB" w:rsidP="000A718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По месту заседания </w:t>
            </w:r>
            <w:r w:rsidR="000A7187">
              <w:rPr>
                <w:rFonts w:ascii="Times New Roman" w:eastAsia="Times New Roman" w:hAnsi="Times New Roman" w:cs="Times New Roman"/>
                <w:sz w:val="26"/>
                <w:szCs w:val="26"/>
              </w:rPr>
              <w:t>рабочей группы</w:t>
            </w:r>
          </w:p>
        </w:tc>
      </w:tr>
      <w:tr w:rsidR="00E87E97" w:rsidRPr="00E87E97" w14:paraId="65DD5018" w14:textId="77777777" w:rsidTr="00B44806">
        <w:trPr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2860F5D5" w14:textId="6552BDC1" w:rsidR="00B21BAA" w:rsidRPr="00E87E97" w:rsidRDefault="00B21BAA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17.30 – 19.00</w:t>
            </w:r>
          </w:p>
        </w:tc>
        <w:tc>
          <w:tcPr>
            <w:tcW w:w="5412" w:type="dxa"/>
            <w:shd w:val="clear" w:color="auto" w:fill="FFFFFF" w:themeFill="background1"/>
            <w:vAlign w:val="center"/>
          </w:tcPr>
          <w:p w14:paraId="10756746" w14:textId="77777777" w:rsidR="00B21BAA" w:rsidRPr="00E87E97" w:rsidRDefault="00B21BAA" w:rsidP="00F627E1">
            <w:pPr>
              <w:tabs>
                <w:tab w:val="left" w:pos="2113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Практическая часть. </w:t>
            </w:r>
            <w:r w:rsidRPr="00E87E97">
              <w:rPr>
                <w:rFonts w:ascii="Times New Roman" w:eastAsia="Times New Roman" w:hAnsi="Times New Roman" w:cs="Times New Roman"/>
                <w:sz w:val="26"/>
              </w:rPr>
              <w:t>Работа в группе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по направлению:</w:t>
            </w:r>
          </w:p>
          <w:p w14:paraId="2AC3B091" w14:textId="0307911F" w:rsidR="00B21BAA" w:rsidRPr="00E87E97" w:rsidRDefault="00B21BAA" w:rsidP="006130D2">
            <w:pPr>
              <w:pStyle w:val="af9"/>
              <w:numPr>
                <w:ilvl w:val="0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«Международный транспортный коридор «Север-Юг»: интеграция науки и образования»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712CFC70" w14:textId="274BF45A" w:rsidR="00B21BAA" w:rsidRPr="00E87E97" w:rsidRDefault="00B21BAA" w:rsidP="000E2F6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Научная библиотека ДГУ, ТК, г. Махачкала</w:t>
            </w:r>
          </w:p>
        </w:tc>
      </w:tr>
      <w:tr w:rsidR="00E87E97" w:rsidRPr="00E87E97" w14:paraId="35DE8380" w14:textId="77777777" w:rsidTr="00B44806">
        <w:trPr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47268120" w14:textId="0E9E8DDE" w:rsidR="00B21BAA" w:rsidRPr="00E87E97" w:rsidRDefault="00B21BAA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17.30 – 19.00</w:t>
            </w:r>
          </w:p>
        </w:tc>
        <w:tc>
          <w:tcPr>
            <w:tcW w:w="5412" w:type="dxa"/>
            <w:shd w:val="clear" w:color="auto" w:fill="FFFFFF" w:themeFill="background1"/>
            <w:vAlign w:val="center"/>
          </w:tcPr>
          <w:p w14:paraId="268104B2" w14:textId="77777777" w:rsidR="00B21BAA" w:rsidRPr="00E87E97" w:rsidRDefault="00B21BAA" w:rsidP="00F627E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</w:rPr>
              <w:t>Практическая часть.</w:t>
            </w:r>
            <w:r w:rsidRPr="00E87E97">
              <w:rPr>
                <w:rFonts w:ascii="Times New Roman" w:eastAsia="Times New Roman" w:hAnsi="Times New Roman" w:cs="Times New Roman"/>
                <w:sz w:val="26"/>
              </w:rPr>
              <w:t xml:space="preserve"> Работа в группах по направлениям:</w:t>
            </w:r>
          </w:p>
          <w:p w14:paraId="59F84571" w14:textId="77777777" w:rsidR="00B21BAA" w:rsidRPr="00E87E97" w:rsidRDefault="00B21BAA" w:rsidP="00B21BAA">
            <w:pPr>
              <w:pStyle w:val="af9"/>
              <w:numPr>
                <w:ilvl w:val="0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lastRenderedPageBreak/>
              <w:t>«Транспорт и логистика»;</w:t>
            </w:r>
          </w:p>
          <w:p w14:paraId="2E426CBF" w14:textId="77777777" w:rsidR="00B21BAA" w:rsidRPr="00E87E97" w:rsidRDefault="00B21BAA" w:rsidP="00B21BAA">
            <w:pPr>
              <w:pStyle w:val="af9"/>
              <w:numPr>
                <w:ilvl w:val="0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«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Кибербезопасность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»;</w:t>
            </w:r>
          </w:p>
          <w:p w14:paraId="3982C4FC" w14:textId="77777777" w:rsidR="00B21BAA" w:rsidRPr="00E87E97" w:rsidRDefault="00B21BAA" w:rsidP="00B21BAA">
            <w:pPr>
              <w:pStyle w:val="af9"/>
              <w:numPr>
                <w:ilvl w:val="0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«Туризм»;</w:t>
            </w:r>
          </w:p>
          <w:p w14:paraId="2B348A8F" w14:textId="68CBB8BB" w:rsidR="00B21BAA" w:rsidRPr="00E87E97" w:rsidRDefault="00B21BAA" w:rsidP="00B21BAA">
            <w:pPr>
              <w:pStyle w:val="af9"/>
              <w:numPr>
                <w:ilvl w:val="0"/>
                <w:numId w:val="12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eastAsia="Times New Roman" w:hAnsi="Times New Roman" w:cs="Times New Roman"/>
                <w:b/>
                <w:bCs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</w:rPr>
              <w:t>«Искусственный интеллект».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587DEA21" w14:textId="77777777" w:rsidR="00B21BAA" w:rsidRPr="00E87E97" w:rsidRDefault="00B21BAA" w:rsidP="00F627E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lastRenderedPageBreak/>
              <w:t>КРЦ «Москва»,</w:t>
            </w:r>
          </w:p>
          <w:p w14:paraId="718BCBA7" w14:textId="77777777" w:rsidR="00B21BAA" w:rsidRPr="00E87E97" w:rsidRDefault="00B21BAA" w:rsidP="00F627E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Отель «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sz w:val="26"/>
              </w:rPr>
              <w:t>Марва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sz w:val="26"/>
              </w:rPr>
              <w:t>»,</w:t>
            </w:r>
          </w:p>
          <w:p w14:paraId="1B10B371" w14:textId="77777777" w:rsidR="00B21BAA" w:rsidRPr="00E87E97" w:rsidRDefault="00B21BAA" w:rsidP="00F627E1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lastRenderedPageBreak/>
              <w:t>ПАО «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sz w:val="26"/>
              </w:rPr>
              <w:t>Русгидро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sz w:val="26"/>
              </w:rPr>
              <w:t>»,</w:t>
            </w:r>
          </w:p>
          <w:p w14:paraId="19B452F0" w14:textId="6AC0AD92" w:rsidR="00B21BAA" w:rsidRPr="00E87E97" w:rsidRDefault="00B21BAA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</w:rPr>
              <w:t>Отель Азимут</w:t>
            </w:r>
          </w:p>
        </w:tc>
      </w:tr>
      <w:tr w:rsidR="00E87E97" w:rsidRPr="00E87E97" w14:paraId="1632CD18" w14:textId="77777777" w:rsidTr="00B44806">
        <w:trPr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765688D9" w14:textId="38E0EF65" w:rsidR="00B47D72" w:rsidRPr="00E87E97" w:rsidRDefault="00A33EE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19</w:t>
            </w:r>
            <w:r w:rsidR="00003C0D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00</w:t>
            </w:r>
            <w:r w:rsidR="00B47D72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– 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20</w:t>
            </w:r>
            <w:r w:rsidR="00B47D72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5412" w:type="dxa"/>
            <w:shd w:val="clear" w:color="auto" w:fill="FFFFFF" w:themeFill="background1"/>
            <w:vAlign w:val="center"/>
          </w:tcPr>
          <w:p w14:paraId="70CCEEC1" w14:textId="27E9F644" w:rsidR="00B47D72" w:rsidRPr="00E87E97" w:rsidRDefault="00B47D72" w:rsidP="000E2F67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Трансфер участников на ужин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20CA913E" w14:textId="645629CB" w:rsidR="00B47D72" w:rsidRPr="00E87E97" w:rsidRDefault="00B47D72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E97" w:rsidRPr="00E87E97" w14:paraId="49E71CA1" w14:textId="77777777" w:rsidTr="00B44806">
        <w:trPr>
          <w:jc w:val="center"/>
        </w:trPr>
        <w:tc>
          <w:tcPr>
            <w:tcW w:w="1761" w:type="dxa"/>
            <w:shd w:val="clear" w:color="auto" w:fill="FFFFFF" w:themeFill="background1"/>
            <w:vAlign w:val="center"/>
          </w:tcPr>
          <w:p w14:paraId="35F2E155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20.00 – 23.00</w:t>
            </w:r>
          </w:p>
        </w:tc>
        <w:tc>
          <w:tcPr>
            <w:tcW w:w="5412" w:type="dxa"/>
            <w:shd w:val="clear" w:color="auto" w:fill="FFFFFF" w:themeFill="background1"/>
            <w:vAlign w:val="center"/>
          </w:tcPr>
          <w:p w14:paraId="41BB4046" w14:textId="68C4EEDA" w:rsidR="00003C0D" w:rsidRPr="00E87E97" w:rsidRDefault="000E2F67" w:rsidP="000E2F67">
            <w:pPr>
              <w:tabs>
                <w:tab w:val="left" w:pos="2113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Торжественный ужин и праздничный концерт</w:t>
            </w:r>
          </w:p>
        </w:tc>
        <w:tc>
          <w:tcPr>
            <w:tcW w:w="2397" w:type="dxa"/>
            <w:shd w:val="clear" w:color="auto" w:fill="FFFFFF" w:themeFill="background1"/>
            <w:vAlign w:val="center"/>
          </w:tcPr>
          <w:p w14:paraId="049E59C9" w14:textId="660C2332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7E97" w:rsidRPr="00E87E97" w14:paraId="1EC2EFA5" w14:textId="77777777" w:rsidTr="00B44806">
        <w:trPr>
          <w:jc w:val="center"/>
        </w:trPr>
        <w:tc>
          <w:tcPr>
            <w:tcW w:w="1761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2423790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23.00</w:t>
            </w:r>
          </w:p>
        </w:tc>
        <w:tc>
          <w:tcPr>
            <w:tcW w:w="5412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015A5872" w14:textId="6CBB1788" w:rsidR="00003C0D" w:rsidRPr="00E87E97" w:rsidRDefault="00003C0D" w:rsidP="006130D2">
            <w:pPr>
              <w:tabs>
                <w:tab w:val="left" w:pos="2113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Свободное время</w:t>
            </w:r>
          </w:p>
        </w:tc>
        <w:tc>
          <w:tcPr>
            <w:tcW w:w="2397" w:type="dxa"/>
            <w:tcBorders>
              <w:bottom w:val="single" w:sz="8" w:space="0" w:color="auto"/>
            </w:tcBorders>
            <w:shd w:val="clear" w:color="auto" w:fill="FFFFFF" w:themeFill="background1"/>
            <w:vAlign w:val="center"/>
          </w:tcPr>
          <w:p w14:paraId="4D35A9E1" w14:textId="4ABF8F81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7E97" w:rsidRPr="00E87E97" w14:paraId="6D7D1FD4" w14:textId="77777777" w:rsidTr="00B44806">
        <w:trPr>
          <w:jc w:val="center"/>
        </w:trPr>
        <w:tc>
          <w:tcPr>
            <w:tcW w:w="9570" w:type="dxa"/>
            <w:gridSpan w:val="3"/>
            <w:tcBorders>
              <w:top w:val="single" w:sz="8" w:space="0" w:color="auto"/>
              <w:bottom w:val="single" w:sz="4" w:space="0" w:color="000000"/>
            </w:tcBorders>
            <w:vAlign w:val="center"/>
          </w:tcPr>
          <w:p w14:paraId="3770626F" w14:textId="77777777" w:rsidR="00003C0D" w:rsidRPr="00E87E97" w:rsidRDefault="00003C0D" w:rsidP="006130D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03 ноября</w:t>
            </w:r>
          </w:p>
        </w:tc>
      </w:tr>
      <w:tr w:rsidR="00E87E97" w:rsidRPr="00E87E97" w14:paraId="3E16C2EA" w14:textId="77777777" w:rsidTr="00B44806">
        <w:trPr>
          <w:jc w:val="center"/>
        </w:trPr>
        <w:tc>
          <w:tcPr>
            <w:tcW w:w="1761" w:type="dxa"/>
            <w:tcBorders>
              <w:top w:val="single" w:sz="4" w:space="0" w:color="000000"/>
            </w:tcBorders>
            <w:vAlign w:val="center"/>
          </w:tcPr>
          <w:p w14:paraId="743AEA3E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8.30 – 9.00</w:t>
            </w:r>
          </w:p>
        </w:tc>
        <w:tc>
          <w:tcPr>
            <w:tcW w:w="5412" w:type="dxa"/>
            <w:tcBorders>
              <w:top w:val="single" w:sz="4" w:space="0" w:color="000000"/>
            </w:tcBorders>
            <w:vAlign w:val="center"/>
          </w:tcPr>
          <w:p w14:paraId="133951D3" w14:textId="77777777" w:rsidR="00003C0D" w:rsidRPr="00E87E97" w:rsidRDefault="00003C0D" w:rsidP="006130D2">
            <w:pPr>
              <w:tabs>
                <w:tab w:val="left" w:pos="2113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Трансфер в Дагестанский государственный университет</w:t>
            </w:r>
          </w:p>
        </w:tc>
        <w:tc>
          <w:tcPr>
            <w:tcW w:w="2397" w:type="dxa"/>
            <w:tcBorders>
              <w:top w:val="single" w:sz="4" w:space="0" w:color="000000"/>
            </w:tcBorders>
            <w:vAlign w:val="center"/>
          </w:tcPr>
          <w:p w14:paraId="66F41D59" w14:textId="7FD9347D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7E97" w:rsidRPr="00E87E97" w14:paraId="5437AC93" w14:textId="77777777" w:rsidTr="00B44806">
        <w:trPr>
          <w:jc w:val="center"/>
        </w:trPr>
        <w:tc>
          <w:tcPr>
            <w:tcW w:w="1761" w:type="dxa"/>
            <w:vAlign w:val="center"/>
          </w:tcPr>
          <w:p w14:paraId="0A404DD9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9.00 – 11.00</w:t>
            </w:r>
          </w:p>
        </w:tc>
        <w:tc>
          <w:tcPr>
            <w:tcW w:w="5412" w:type="dxa"/>
            <w:vAlign w:val="center"/>
          </w:tcPr>
          <w:p w14:paraId="5FF73235" w14:textId="24704642" w:rsidR="00003C0D" w:rsidRPr="00E87E97" w:rsidRDefault="00003C0D" w:rsidP="006130D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hAnsi="Times New Roman" w:cs="Times New Roman"/>
                <w:sz w:val="26"/>
                <w:szCs w:val="26"/>
              </w:rPr>
              <w:t xml:space="preserve">Пленарное заседание членов </w:t>
            </w:r>
            <w:r w:rsidRPr="00E87E97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XXV</w:t>
            </w:r>
            <w:r w:rsidRPr="00E87E97">
              <w:rPr>
                <w:rFonts w:ascii="Times New Roman" w:hAnsi="Times New Roman" w:cs="Times New Roman"/>
                <w:sz w:val="26"/>
                <w:szCs w:val="26"/>
              </w:rPr>
              <w:t xml:space="preserve"> Генассамблеи А</w:t>
            </w:r>
            <w:bookmarkStart w:id="0" w:name="_GoBack"/>
            <w:bookmarkEnd w:id="0"/>
            <w:r w:rsidRPr="00E87E97">
              <w:rPr>
                <w:rFonts w:ascii="Times New Roman" w:hAnsi="Times New Roman" w:cs="Times New Roman"/>
                <w:sz w:val="26"/>
                <w:szCs w:val="26"/>
              </w:rPr>
              <w:t>УПС. Обсуждение и подписание протокола заседания.</w:t>
            </w:r>
          </w:p>
          <w:p w14:paraId="294DF3D2" w14:textId="77777777" w:rsidR="00003C0D" w:rsidRPr="00E87E97" w:rsidRDefault="00003C0D" w:rsidP="006130D2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hAnsi="Times New Roman" w:cs="Times New Roman"/>
                <w:sz w:val="26"/>
                <w:szCs w:val="26"/>
              </w:rPr>
              <w:t>Фотовыставка «Хроники Ассоциации государственных университетов Прикаспийских стран»</w:t>
            </w:r>
          </w:p>
        </w:tc>
        <w:tc>
          <w:tcPr>
            <w:tcW w:w="2397" w:type="dxa"/>
            <w:vAlign w:val="center"/>
          </w:tcPr>
          <w:p w14:paraId="2E8F8D97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Конференц-зал ректората ДГУ</w:t>
            </w:r>
          </w:p>
        </w:tc>
      </w:tr>
      <w:tr w:rsidR="00E87E97" w:rsidRPr="00E87E97" w14:paraId="0AEB3E5B" w14:textId="77777777" w:rsidTr="00B44806">
        <w:trPr>
          <w:jc w:val="center"/>
        </w:trPr>
        <w:tc>
          <w:tcPr>
            <w:tcW w:w="1761" w:type="dxa"/>
            <w:shd w:val="clear" w:color="auto" w:fill="D5DCE4" w:themeFill="text2" w:themeFillTint="33"/>
            <w:vAlign w:val="center"/>
          </w:tcPr>
          <w:p w14:paraId="452B5072" w14:textId="77777777" w:rsidR="00A33EED" w:rsidRPr="00E87E97" w:rsidRDefault="00A33EE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412" w:type="dxa"/>
            <w:shd w:val="clear" w:color="auto" w:fill="D5DCE4" w:themeFill="text2" w:themeFillTint="33"/>
            <w:vAlign w:val="center"/>
          </w:tcPr>
          <w:p w14:paraId="29BA088C" w14:textId="7DC3D902" w:rsidR="00A33EED" w:rsidRPr="00E87E97" w:rsidRDefault="00A33EED" w:rsidP="006130D2">
            <w:pPr>
              <w:spacing w:before="120" w:after="1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Стратегическая сессия. </w:t>
            </w: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Работа в группах:</w:t>
            </w:r>
          </w:p>
        </w:tc>
        <w:tc>
          <w:tcPr>
            <w:tcW w:w="2397" w:type="dxa"/>
            <w:shd w:val="clear" w:color="auto" w:fill="D5DCE4" w:themeFill="text2" w:themeFillTint="33"/>
            <w:vAlign w:val="center"/>
          </w:tcPr>
          <w:p w14:paraId="60E6A23F" w14:textId="77777777" w:rsidR="00A33EED" w:rsidRPr="00E87E97" w:rsidRDefault="00A33EE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7E97" w:rsidRPr="00E87E97" w14:paraId="27C161BD" w14:textId="77777777" w:rsidTr="00B44806">
        <w:trPr>
          <w:jc w:val="center"/>
        </w:trPr>
        <w:tc>
          <w:tcPr>
            <w:tcW w:w="1761" w:type="dxa"/>
            <w:vAlign w:val="center"/>
          </w:tcPr>
          <w:p w14:paraId="107A0877" w14:textId="08826E82" w:rsidR="00003C0D" w:rsidRPr="00E87E97" w:rsidRDefault="00003C0D" w:rsidP="00B21BA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11.00 – 1</w:t>
            </w:r>
            <w:r w:rsidR="00B21BAA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.00</w:t>
            </w:r>
          </w:p>
        </w:tc>
        <w:tc>
          <w:tcPr>
            <w:tcW w:w="5412" w:type="dxa"/>
            <w:vAlign w:val="center"/>
          </w:tcPr>
          <w:p w14:paraId="34A3865D" w14:textId="47ECA834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Трансфер </w:t>
            </w:r>
            <w:r w:rsidR="00896F87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участников </w:t>
            </w:r>
            <w:r w:rsidR="00896F87"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рабоч</w:t>
            </w:r>
            <w:r w:rsidR="00B21BAA"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их</w:t>
            </w:r>
            <w:r w:rsidR="00896F87"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групп 1-5</w:t>
            </w:r>
            <w:r w:rsidR="00896F87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в КРЦ «Каспий», г. Каспийск</w:t>
            </w:r>
          </w:p>
          <w:p w14:paraId="00665C0E" w14:textId="1CE9D460" w:rsidR="00003C0D" w:rsidRPr="00E87E97" w:rsidRDefault="00003C0D" w:rsidP="006130D2">
            <w:pPr>
              <w:pStyle w:val="af9"/>
              <w:numPr>
                <w:ilvl w:val="0"/>
                <w:numId w:val="8"/>
              </w:num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ind w:left="397" w:hanging="397"/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Итоговое пленарное совещание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рабочих групп 1 – </w:t>
            </w:r>
            <w:r w:rsidR="00896F87"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. Презентация результатов работы по направлениям. Предложения к резолюции форума. Подведение итогов.</w:t>
            </w:r>
          </w:p>
        </w:tc>
        <w:tc>
          <w:tcPr>
            <w:tcW w:w="2397" w:type="dxa"/>
            <w:vAlign w:val="center"/>
          </w:tcPr>
          <w:p w14:paraId="71E63663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Торжественный зал КРЦ «Москва», г. Каспийск</w:t>
            </w:r>
          </w:p>
        </w:tc>
      </w:tr>
      <w:tr w:rsidR="00E87E97" w:rsidRPr="00E87E97" w14:paraId="2BDAF53E" w14:textId="77777777" w:rsidTr="00B44806">
        <w:trPr>
          <w:jc w:val="center"/>
        </w:trPr>
        <w:tc>
          <w:tcPr>
            <w:tcW w:w="1761" w:type="dxa"/>
            <w:vAlign w:val="center"/>
          </w:tcPr>
          <w:p w14:paraId="40CF5592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11.00 – 13.00</w:t>
            </w:r>
          </w:p>
        </w:tc>
        <w:tc>
          <w:tcPr>
            <w:tcW w:w="5412" w:type="dxa"/>
            <w:vAlign w:val="center"/>
          </w:tcPr>
          <w:p w14:paraId="6D128792" w14:textId="6A55B6B2" w:rsidR="00003C0D" w:rsidRPr="00E87E97" w:rsidRDefault="00003C0D" w:rsidP="006130D2">
            <w:pPr>
              <w:pStyle w:val="af9"/>
              <w:numPr>
                <w:ilvl w:val="0"/>
                <w:numId w:val="8"/>
              </w:numPr>
              <w:ind w:left="397" w:hanging="39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Заседание рабочей</w:t>
            </w:r>
            <w:r w:rsidR="00A1463D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группы по панельной дискуссии</w:t>
            </w:r>
            <w:r w:rsidR="00A1463D"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87E97">
              <w:rPr>
                <w:rFonts w:ascii="Times New Roman" w:hAnsi="Times New Roman" w:cs="Times New Roman"/>
                <w:b/>
                <w:sz w:val="26"/>
                <w:szCs w:val="26"/>
              </w:rPr>
              <w:t>«Мониторинг, управление и сохранение биологического разнообразия Юга России и Прикаспийского региона»</w:t>
            </w:r>
          </w:p>
        </w:tc>
        <w:tc>
          <w:tcPr>
            <w:tcW w:w="2397" w:type="dxa"/>
            <w:vAlign w:val="center"/>
          </w:tcPr>
          <w:p w14:paraId="7AE7DB74" w14:textId="59DA7815" w:rsidR="00003C0D" w:rsidRPr="00E87E97" w:rsidRDefault="00003C0D" w:rsidP="00B21BAA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Конференц-зал И</w:t>
            </w:r>
            <w:r w:rsidR="00B21BAA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нститута экологии и устойчивого развития </w:t>
            </w: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ДГУ</w:t>
            </w:r>
          </w:p>
        </w:tc>
      </w:tr>
      <w:tr w:rsidR="00E87E97" w:rsidRPr="00E87E97" w14:paraId="5D8071FA" w14:textId="77777777" w:rsidTr="00B44806">
        <w:trPr>
          <w:jc w:val="center"/>
        </w:trPr>
        <w:tc>
          <w:tcPr>
            <w:tcW w:w="1761" w:type="dxa"/>
            <w:vAlign w:val="center"/>
          </w:tcPr>
          <w:p w14:paraId="09FF07FF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11.00 – 13.00</w:t>
            </w:r>
          </w:p>
        </w:tc>
        <w:tc>
          <w:tcPr>
            <w:tcW w:w="5412" w:type="dxa"/>
            <w:vAlign w:val="center"/>
          </w:tcPr>
          <w:p w14:paraId="2EFDDE95" w14:textId="77777777" w:rsidR="00A1463D" w:rsidRPr="00E87E97" w:rsidRDefault="00003C0D" w:rsidP="006130D2">
            <w:pPr>
              <w:pStyle w:val="af9"/>
              <w:numPr>
                <w:ilvl w:val="0"/>
                <w:numId w:val="8"/>
              </w:numPr>
              <w:ind w:left="397" w:hanging="39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Заседание рабочей группы по панельной дискуссии</w:t>
            </w: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E87E97">
              <w:rPr>
                <w:rFonts w:ascii="Times New Roman" w:hAnsi="Times New Roman" w:cs="Times New Roman"/>
                <w:b/>
                <w:sz w:val="26"/>
                <w:szCs w:val="26"/>
              </w:rPr>
              <w:t>«Социально-историческое и поликультурное наследие народов Прикаспийского региона»</w:t>
            </w:r>
            <w:r w:rsidR="00A1463D" w:rsidRPr="00E87E9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. </w:t>
            </w:r>
          </w:p>
          <w:p w14:paraId="634F66C0" w14:textId="67F742AB" w:rsidR="00003C0D" w:rsidRPr="00E87E97" w:rsidRDefault="00AF4EC7" w:rsidP="00AF4EC7">
            <w:pPr>
              <w:pStyle w:val="af9"/>
              <w:numPr>
                <w:ilvl w:val="0"/>
                <w:numId w:val="8"/>
              </w:numPr>
              <w:ind w:left="397" w:hanging="39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87E9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Культурная экспозиция </w:t>
            </w:r>
            <w:r w:rsidR="00003C0D" w:rsidRPr="00E87E97">
              <w:rPr>
                <w:rFonts w:ascii="Times New Roman" w:hAnsi="Times New Roman" w:cs="Times New Roman"/>
                <w:b/>
                <w:sz w:val="26"/>
                <w:szCs w:val="26"/>
              </w:rPr>
              <w:t>народов Республики Дагестан.</w:t>
            </w:r>
            <w:r w:rsidR="00003C0D" w:rsidRPr="00E87E97">
              <w:rPr>
                <w:rFonts w:ascii="Times New Roman" w:hAnsi="Times New Roman" w:cs="Times New Roman"/>
                <w:sz w:val="26"/>
                <w:szCs w:val="26"/>
              </w:rPr>
              <w:t xml:space="preserve"> Фотовыставка, посвященная 100-летию Расула Гамзатова</w:t>
            </w:r>
          </w:p>
        </w:tc>
        <w:tc>
          <w:tcPr>
            <w:tcW w:w="2397" w:type="dxa"/>
            <w:vAlign w:val="center"/>
          </w:tcPr>
          <w:p w14:paraId="7825CEEE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Конференц-зал филологического факультета ДГУ</w:t>
            </w:r>
          </w:p>
        </w:tc>
      </w:tr>
      <w:tr w:rsidR="00E87E97" w:rsidRPr="00E87E97" w14:paraId="74692B5D" w14:textId="77777777" w:rsidTr="00B44806">
        <w:trPr>
          <w:jc w:val="center"/>
        </w:trPr>
        <w:tc>
          <w:tcPr>
            <w:tcW w:w="1761" w:type="dxa"/>
            <w:vAlign w:val="center"/>
          </w:tcPr>
          <w:p w14:paraId="23A164DB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13.00 – 14.00</w:t>
            </w:r>
          </w:p>
        </w:tc>
        <w:tc>
          <w:tcPr>
            <w:tcW w:w="5412" w:type="dxa"/>
            <w:vAlign w:val="center"/>
          </w:tcPr>
          <w:p w14:paraId="01A6E1A8" w14:textId="77777777" w:rsidR="00003C0D" w:rsidRPr="00E87E97" w:rsidRDefault="00003C0D" w:rsidP="006130D2">
            <w:pPr>
              <w:tabs>
                <w:tab w:val="left" w:pos="2113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Обед</w:t>
            </w:r>
          </w:p>
        </w:tc>
        <w:tc>
          <w:tcPr>
            <w:tcW w:w="2397" w:type="dxa"/>
            <w:vAlign w:val="center"/>
          </w:tcPr>
          <w:p w14:paraId="7A2B9111" w14:textId="1B5A259A" w:rsidR="00003C0D" w:rsidRPr="00E87E97" w:rsidRDefault="00D33639" w:rsidP="000A7187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По месту заседания рабочих групп</w:t>
            </w:r>
          </w:p>
        </w:tc>
      </w:tr>
      <w:tr w:rsidR="00E87E97" w:rsidRPr="00E87E97" w14:paraId="2AA4C7A1" w14:textId="77777777" w:rsidTr="00B44806">
        <w:trPr>
          <w:jc w:val="center"/>
        </w:trPr>
        <w:tc>
          <w:tcPr>
            <w:tcW w:w="1761" w:type="dxa"/>
            <w:vAlign w:val="center"/>
          </w:tcPr>
          <w:p w14:paraId="01B193A3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14.00 – 15.00</w:t>
            </w:r>
          </w:p>
        </w:tc>
        <w:tc>
          <w:tcPr>
            <w:tcW w:w="5412" w:type="dxa"/>
            <w:vAlign w:val="center"/>
          </w:tcPr>
          <w:p w14:paraId="15A21F9E" w14:textId="57478629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Трансфер на площадку КРЦ «Москва»</w:t>
            </w:r>
          </w:p>
        </w:tc>
        <w:tc>
          <w:tcPr>
            <w:tcW w:w="2397" w:type="dxa"/>
            <w:vAlign w:val="center"/>
          </w:tcPr>
          <w:p w14:paraId="07A39C03" w14:textId="6DF2C575" w:rsidR="00003C0D" w:rsidRPr="00E87E97" w:rsidRDefault="00D33639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г. Каспийск</w:t>
            </w:r>
          </w:p>
        </w:tc>
      </w:tr>
      <w:tr w:rsidR="00E87E97" w:rsidRPr="00E87E97" w14:paraId="07D138E8" w14:textId="77777777" w:rsidTr="00B44806">
        <w:trPr>
          <w:jc w:val="center"/>
        </w:trPr>
        <w:tc>
          <w:tcPr>
            <w:tcW w:w="1761" w:type="dxa"/>
            <w:vAlign w:val="center"/>
          </w:tcPr>
          <w:p w14:paraId="0E8B293C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15.00 – 16.00</w:t>
            </w:r>
          </w:p>
        </w:tc>
        <w:tc>
          <w:tcPr>
            <w:tcW w:w="5412" w:type="dxa"/>
            <w:vAlign w:val="center"/>
          </w:tcPr>
          <w:p w14:paraId="0BB989B0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Подписание соглашений и резолюций о намерениях</w:t>
            </w:r>
          </w:p>
        </w:tc>
        <w:tc>
          <w:tcPr>
            <w:tcW w:w="2397" w:type="dxa"/>
            <w:vAlign w:val="center"/>
          </w:tcPr>
          <w:p w14:paraId="67E3E2D3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КРЦ «Москва»,</w:t>
            </w:r>
          </w:p>
          <w:p w14:paraId="2C81BA34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г. Каспийск</w:t>
            </w:r>
          </w:p>
        </w:tc>
      </w:tr>
      <w:tr w:rsidR="00E87E97" w:rsidRPr="00E87E97" w14:paraId="21A454A1" w14:textId="77777777" w:rsidTr="00B44806">
        <w:trPr>
          <w:jc w:val="center"/>
        </w:trPr>
        <w:tc>
          <w:tcPr>
            <w:tcW w:w="1761" w:type="dxa"/>
            <w:vAlign w:val="center"/>
          </w:tcPr>
          <w:p w14:paraId="0080D1DC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16.00 – 16.30</w:t>
            </w:r>
          </w:p>
        </w:tc>
        <w:tc>
          <w:tcPr>
            <w:tcW w:w="5412" w:type="dxa"/>
            <w:vAlign w:val="center"/>
          </w:tcPr>
          <w:p w14:paraId="68FF9386" w14:textId="77777777" w:rsidR="00003C0D" w:rsidRPr="00E87E97" w:rsidRDefault="00003C0D" w:rsidP="006130D2">
            <w:pPr>
              <w:tabs>
                <w:tab w:val="left" w:pos="2113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gramStart"/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Пресс-подходы</w:t>
            </w:r>
            <w:proofErr w:type="gramEnd"/>
          </w:p>
        </w:tc>
        <w:tc>
          <w:tcPr>
            <w:tcW w:w="2397" w:type="dxa"/>
            <w:vAlign w:val="center"/>
          </w:tcPr>
          <w:p w14:paraId="2FCB7B23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КРЦ «Москва»,</w:t>
            </w:r>
          </w:p>
          <w:p w14:paraId="2C3FAB88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г. Каспийск</w:t>
            </w:r>
          </w:p>
        </w:tc>
      </w:tr>
      <w:tr w:rsidR="00E87E97" w:rsidRPr="00E87E97" w14:paraId="54A62B58" w14:textId="77777777" w:rsidTr="00B44806">
        <w:trPr>
          <w:jc w:val="center"/>
        </w:trPr>
        <w:tc>
          <w:tcPr>
            <w:tcW w:w="1761" w:type="dxa"/>
            <w:vAlign w:val="center"/>
          </w:tcPr>
          <w:p w14:paraId="384F5E42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16.30 – 18.00</w:t>
            </w:r>
          </w:p>
        </w:tc>
        <w:tc>
          <w:tcPr>
            <w:tcW w:w="5412" w:type="dxa"/>
            <w:vAlign w:val="center"/>
          </w:tcPr>
          <w:p w14:paraId="57DFE58A" w14:textId="77777777" w:rsidR="00003C0D" w:rsidRPr="00E87E97" w:rsidRDefault="00003C0D" w:rsidP="006130D2">
            <w:pPr>
              <w:tabs>
                <w:tab w:val="left" w:pos="2113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Свободное время</w:t>
            </w:r>
          </w:p>
        </w:tc>
        <w:tc>
          <w:tcPr>
            <w:tcW w:w="2397" w:type="dxa"/>
            <w:vAlign w:val="center"/>
          </w:tcPr>
          <w:p w14:paraId="4375B7A0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КРЦ «Москва»,</w:t>
            </w:r>
          </w:p>
          <w:p w14:paraId="16123C76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г. Каспийск</w:t>
            </w:r>
          </w:p>
        </w:tc>
      </w:tr>
      <w:tr w:rsidR="00E87E97" w:rsidRPr="00E87E97" w14:paraId="4683E5C8" w14:textId="77777777" w:rsidTr="00B44806">
        <w:trPr>
          <w:jc w:val="center"/>
        </w:trPr>
        <w:tc>
          <w:tcPr>
            <w:tcW w:w="1761" w:type="dxa"/>
            <w:vAlign w:val="center"/>
          </w:tcPr>
          <w:p w14:paraId="05D9BCD1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18.00 – 21.00</w:t>
            </w:r>
          </w:p>
        </w:tc>
        <w:tc>
          <w:tcPr>
            <w:tcW w:w="5412" w:type="dxa"/>
            <w:vAlign w:val="center"/>
          </w:tcPr>
          <w:p w14:paraId="0D2D5C58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Ужин</w:t>
            </w:r>
          </w:p>
        </w:tc>
        <w:tc>
          <w:tcPr>
            <w:tcW w:w="2397" w:type="dxa"/>
            <w:vAlign w:val="center"/>
          </w:tcPr>
          <w:p w14:paraId="203C5B36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Ресторан КРЦ «Москва»</w:t>
            </w:r>
          </w:p>
        </w:tc>
      </w:tr>
      <w:tr w:rsidR="00E87E97" w:rsidRPr="00E87E97" w14:paraId="57BC41DB" w14:textId="77777777" w:rsidTr="00B44806">
        <w:trPr>
          <w:jc w:val="center"/>
        </w:trPr>
        <w:tc>
          <w:tcPr>
            <w:tcW w:w="1761" w:type="dxa"/>
            <w:vAlign w:val="center"/>
          </w:tcPr>
          <w:p w14:paraId="4D130837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21.30 – 23.00</w:t>
            </w:r>
          </w:p>
        </w:tc>
        <w:tc>
          <w:tcPr>
            <w:tcW w:w="5412" w:type="dxa"/>
            <w:vAlign w:val="center"/>
          </w:tcPr>
          <w:p w14:paraId="6E2F08A9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Вечерняя программа. Праздничный концерт.</w:t>
            </w:r>
          </w:p>
        </w:tc>
        <w:tc>
          <w:tcPr>
            <w:tcW w:w="2397" w:type="dxa"/>
            <w:vAlign w:val="center"/>
          </w:tcPr>
          <w:p w14:paraId="1D6C1DB4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Клуб Азия, КРЦ Москва</w:t>
            </w:r>
          </w:p>
        </w:tc>
      </w:tr>
      <w:tr w:rsidR="00E87E97" w:rsidRPr="00E87E97" w14:paraId="773D1672" w14:textId="77777777" w:rsidTr="00B44806">
        <w:trPr>
          <w:jc w:val="center"/>
        </w:trPr>
        <w:tc>
          <w:tcPr>
            <w:tcW w:w="1761" w:type="dxa"/>
            <w:tcBorders>
              <w:bottom w:val="single" w:sz="8" w:space="0" w:color="auto"/>
            </w:tcBorders>
            <w:vAlign w:val="center"/>
          </w:tcPr>
          <w:p w14:paraId="6C3742A0" w14:textId="77777777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23.00</w:t>
            </w:r>
          </w:p>
        </w:tc>
        <w:tc>
          <w:tcPr>
            <w:tcW w:w="5412" w:type="dxa"/>
            <w:tcBorders>
              <w:bottom w:val="single" w:sz="8" w:space="0" w:color="auto"/>
            </w:tcBorders>
            <w:vAlign w:val="center"/>
          </w:tcPr>
          <w:p w14:paraId="1F03ECB0" w14:textId="77777777" w:rsidR="00003C0D" w:rsidRPr="00E87E97" w:rsidRDefault="00003C0D" w:rsidP="006130D2">
            <w:pPr>
              <w:tabs>
                <w:tab w:val="left" w:pos="2113"/>
              </w:tabs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Возвращение в гостиницу. Свободное время</w:t>
            </w:r>
          </w:p>
        </w:tc>
        <w:tc>
          <w:tcPr>
            <w:tcW w:w="2397" w:type="dxa"/>
            <w:tcBorders>
              <w:bottom w:val="single" w:sz="8" w:space="0" w:color="auto"/>
            </w:tcBorders>
            <w:vAlign w:val="center"/>
          </w:tcPr>
          <w:p w14:paraId="19F215DA" w14:textId="243E29E0" w:rsidR="00003C0D" w:rsidRPr="00E87E97" w:rsidRDefault="00003C0D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7E97" w:rsidRPr="00E87E97" w14:paraId="0E6D05D6" w14:textId="77777777" w:rsidTr="00B44806">
        <w:trPr>
          <w:jc w:val="center"/>
        </w:trPr>
        <w:tc>
          <w:tcPr>
            <w:tcW w:w="9570" w:type="dxa"/>
            <w:gridSpan w:val="3"/>
            <w:tcBorders>
              <w:top w:val="single" w:sz="8" w:space="0" w:color="auto"/>
              <w:bottom w:val="single" w:sz="4" w:space="0" w:color="000000"/>
            </w:tcBorders>
            <w:vAlign w:val="center"/>
          </w:tcPr>
          <w:p w14:paraId="7D9313D6" w14:textId="77777777" w:rsidR="00003C0D" w:rsidRPr="00E87E97" w:rsidRDefault="00003C0D" w:rsidP="006130D2">
            <w:pPr>
              <w:spacing w:before="60"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04 ноября</w:t>
            </w:r>
          </w:p>
        </w:tc>
      </w:tr>
      <w:tr w:rsidR="00E87E97" w:rsidRPr="00E87E97" w14:paraId="10E1F053" w14:textId="77777777" w:rsidTr="00B44806">
        <w:trPr>
          <w:jc w:val="center"/>
        </w:trPr>
        <w:tc>
          <w:tcPr>
            <w:tcW w:w="1761" w:type="dxa"/>
            <w:tcBorders>
              <w:top w:val="single" w:sz="4" w:space="0" w:color="000000"/>
            </w:tcBorders>
            <w:vAlign w:val="center"/>
          </w:tcPr>
          <w:p w14:paraId="0785976C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08.00 – 10.30</w:t>
            </w:r>
          </w:p>
        </w:tc>
        <w:tc>
          <w:tcPr>
            <w:tcW w:w="5412" w:type="dxa"/>
            <w:tcBorders>
              <w:top w:val="single" w:sz="4" w:space="0" w:color="000000"/>
            </w:tcBorders>
            <w:vAlign w:val="center"/>
          </w:tcPr>
          <w:p w14:paraId="2B0EB1F3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Трансфер участников в г. Дербент</w:t>
            </w:r>
          </w:p>
        </w:tc>
        <w:tc>
          <w:tcPr>
            <w:tcW w:w="2397" w:type="dxa"/>
            <w:tcBorders>
              <w:top w:val="single" w:sz="4" w:space="0" w:color="000000"/>
            </w:tcBorders>
            <w:vAlign w:val="center"/>
          </w:tcPr>
          <w:p w14:paraId="7E11EDEF" w14:textId="476FB9F8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E97" w:rsidRPr="00E87E97" w14:paraId="6A602A9C" w14:textId="77777777" w:rsidTr="00B44806">
        <w:trPr>
          <w:jc w:val="center"/>
        </w:trPr>
        <w:tc>
          <w:tcPr>
            <w:tcW w:w="1761" w:type="dxa"/>
            <w:vAlign w:val="center"/>
          </w:tcPr>
          <w:p w14:paraId="46CD556D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10.30 – 12.00</w:t>
            </w:r>
          </w:p>
        </w:tc>
        <w:tc>
          <w:tcPr>
            <w:tcW w:w="5412" w:type="dxa"/>
            <w:vAlign w:val="center"/>
          </w:tcPr>
          <w:p w14:paraId="4E53160E" w14:textId="7CD4A365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Посещение цитадели «</w:t>
            </w:r>
            <w:proofErr w:type="gramStart"/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Нарын-Кала</w:t>
            </w:r>
            <w:proofErr w:type="gramEnd"/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2397" w:type="dxa"/>
            <w:vAlign w:val="center"/>
          </w:tcPr>
          <w:p w14:paraId="648200A8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7E97" w:rsidRPr="00E87E97" w14:paraId="288EEEC5" w14:textId="77777777" w:rsidTr="00B44806">
        <w:trPr>
          <w:jc w:val="center"/>
        </w:trPr>
        <w:tc>
          <w:tcPr>
            <w:tcW w:w="1761" w:type="dxa"/>
            <w:vAlign w:val="center"/>
          </w:tcPr>
          <w:p w14:paraId="064F8D00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12.00 – 13.00</w:t>
            </w:r>
          </w:p>
        </w:tc>
        <w:tc>
          <w:tcPr>
            <w:tcW w:w="5412" w:type="dxa"/>
            <w:vAlign w:val="center"/>
          </w:tcPr>
          <w:p w14:paraId="34E0E2D0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Прогулка по Дербенту и посещение достопримечательностей: 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магалы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старого города, Джума-мечеть 734-736 гг., улица 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Мамедбекова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парк им. Низами 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Гянджеви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(интерактивный музей фонтана, лабиринт и башня исполнения желаний), переулок им. Мирзы Мухаммед-Али </w:t>
            </w:r>
            <w:proofErr w:type="spellStart"/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Казем</w:t>
            </w:r>
            <w:proofErr w:type="spellEnd"/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-бека</w:t>
            </w:r>
          </w:p>
        </w:tc>
        <w:tc>
          <w:tcPr>
            <w:tcW w:w="2397" w:type="dxa"/>
            <w:vAlign w:val="center"/>
          </w:tcPr>
          <w:p w14:paraId="326A06AD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7E97" w:rsidRPr="00E87E97" w14:paraId="23DA6C3D" w14:textId="77777777" w:rsidTr="00B44806">
        <w:trPr>
          <w:jc w:val="center"/>
        </w:trPr>
        <w:tc>
          <w:tcPr>
            <w:tcW w:w="1761" w:type="dxa"/>
            <w:vAlign w:val="center"/>
          </w:tcPr>
          <w:p w14:paraId="0E6ABFD4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13.00 – 14.00</w:t>
            </w:r>
          </w:p>
        </w:tc>
        <w:tc>
          <w:tcPr>
            <w:tcW w:w="5412" w:type="dxa"/>
            <w:vAlign w:val="center"/>
          </w:tcPr>
          <w:p w14:paraId="304DEDB3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Обед </w:t>
            </w:r>
          </w:p>
        </w:tc>
        <w:tc>
          <w:tcPr>
            <w:tcW w:w="2397" w:type="dxa"/>
            <w:vAlign w:val="center"/>
          </w:tcPr>
          <w:p w14:paraId="38A4C305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Ресторан «</w:t>
            </w:r>
            <w:proofErr w:type="gramStart"/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Хаял</w:t>
            </w:r>
            <w:proofErr w:type="gramEnd"/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E87E97" w:rsidRPr="00E87E97" w14:paraId="6AEC3D15" w14:textId="77777777" w:rsidTr="00B44806">
        <w:trPr>
          <w:jc w:val="center"/>
        </w:trPr>
        <w:tc>
          <w:tcPr>
            <w:tcW w:w="1761" w:type="dxa"/>
            <w:vAlign w:val="center"/>
          </w:tcPr>
          <w:p w14:paraId="0D771656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14.00 – 16.00</w:t>
            </w:r>
          </w:p>
        </w:tc>
        <w:tc>
          <w:tcPr>
            <w:tcW w:w="5412" w:type="dxa"/>
            <w:vAlign w:val="center"/>
          </w:tcPr>
          <w:p w14:paraId="2CA0A13C" w14:textId="3707E395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Армянский храм (музей ковра), Музейный комплекс «Домик Петра I»</w:t>
            </w:r>
            <w:r w:rsidR="00A1463D"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и др.</w:t>
            </w:r>
          </w:p>
        </w:tc>
        <w:tc>
          <w:tcPr>
            <w:tcW w:w="2397" w:type="dxa"/>
            <w:vAlign w:val="center"/>
          </w:tcPr>
          <w:p w14:paraId="295632EB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87E97" w:rsidRPr="00E87E97" w14:paraId="5F8746DC" w14:textId="77777777" w:rsidTr="00B44806">
        <w:trPr>
          <w:jc w:val="center"/>
        </w:trPr>
        <w:tc>
          <w:tcPr>
            <w:tcW w:w="1761" w:type="dxa"/>
            <w:vAlign w:val="center"/>
          </w:tcPr>
          <w:p w14:paraId="03F0350F" w14:textId="77777777" w:rsidR="00003C0D" w:rsidRPr="00E87E97" w:rsidRDefault="00003C0D" w:rsidP="006130D2">
            <w:pPr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</w:pBd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16.00 – 19.00</w:t>
            </w:r>
          </w:p>
        </w:tc>
        <w:tc>
          <w:tcPr>
            <w:tcW w:w="5412" w:type="dxa"/>
            <w:vAlign w:val="center"/>
          </w:tcPr>
          <w:p w14:paraId="31303F9D" w14:textId="77777777" w:rsidR="00003C0D" w:rsidRPr="00E87E97" w:rsidRDefault="00003C0D" w:rsidP="006130D2">
            <w:pPr>
              <w:tabs>
                <w:tab w:val="left" w:pos="2113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Возвращение в гостиницу. Отъезд участников.</w:t>
            </w:r>
          </w:p>
        </w:tc>
        <w:tc>
          <w:tcPr>
            <w:tcW w:w="2397" w:type="dxa"/>
            <w:vAlign w:val="center"/>
          </w:tcPr>
          <w:p w14:paraId="1CBED1E7" w14:textId="76B64DAB" w:rsidR="00003C0D" w:rsidRPr="00E87E97" w:rsidRDefault="00E87E97" w:rsidP="006130D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87E97">
              <w:rPr>
                <w:rFonts w:ascii="Times New Roman" w:eastAsia="Times New Roman" w:hAnsi="Times New Roman" w:cs="Times New Roman"/>
                <w:sz w:val="26"/>
                <w:szCs w:val="26"/>
              </w:rPr>
              <w:t>НОК «Журавли»</w:t>
            </w:r>
          </w:p>
        </w:tc>
      </w:tr>
    </w:tbl>
    <w:p w14:paraId="5E2F740C" w14:textId="77777777" w:rsidR="00B47D72" w:rsidRPr="00E87E97" w:rsidRDefault="00B47D72" w:rsidP="001E260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B47D72" w:rsidRPr="00E87E97" w:rsidSect="001E2607">
      <w:footerReference w:type="default" r:id="rId12"/>
      <w:pgSz w:w="11906" w:h="16838"/>
      <w:pgMar w:top="1418" w:right="851" w:bottom="1418" w:left="1701" w:header="709" w:footer="9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E2395A" w14:textId="77777777" w:rsidR="002D08CC" w:rsidRDefault="002D08CC">
      <w:pPr>
        <w:spacing w:after="0" w:line="240" w:lineRule="auto"/>
      </w:pPr>
      <w:r>
        <w:separator/>
      </w:r>
    </w:p>
  </w:endnote>
  <w:endnote w:type="continuationSeparator" w:id="0">
    <w:p w14:paraId="37E914F7" w14:textId="77777777" w:rsidR="002D08CC" w:rsidRDefault="002D0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38514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E9BC231" w14:textId="77777777" w:rsidR="001E2607" w:rsidRPr="001E2607" w:rsidRDefault="001E2607" w:rsidP="001E2607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1E26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260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E26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A63F8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1E260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CDE9EE" w14:textId="77777777" w:rsidR="002D08CC" w:rsidRDefault="002D08CC">
      <w:pPr>
        <w:spacing w:after="0" w:line="240" w:lineRule="auto"/>
      </w:pPr>
      <w:r>
        <w:separator/>
      </w:r>
    </w:p>
  </w:footnote>
  <w:footnote w:type="continuationSeparator" w:id="0">
    <w:p w14:paraId="48BF7AA4" w14:textId="77777777" w:rsidR="002D08CC" w:rsidRDefault="002D0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7474"/>
    <w:multiLevelType w:val="hybridMultilevel"/>
    <w:tmpl w:val="8A820F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42F32"/>
    <w:multiLevelType w:val="hybridMultilevel"/>
    <w:tmpl w:val="CBFC1BAE"/>
    <w:lvl w:ilvl="0" w:tplc="20D6011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D3E29"/>
    <w:multiLevelType w:val="hybridMultilevel"/>
    <w:tmpl w:val="371EEF42"/>
    <w:lvl w:ilvl="0" w:tplc="46E418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5799B"/>
    <w:multiLevelType w:val="hybridMultilevel"/>
    <w:tmpl w:val="E282246A"/>
    <w:lvl w:ilvl="0" w:tplc="4A9A7B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6DD9"/>
    <w:multiLevelType w:val="hybridMultilevel"/>
    <w:tmpl w:val="EC643D32"/>
    <w:lvl w:ilvl="0" w:tplc="041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13234E0F"/>
    <w:multiLevelType w:val="hybridMultilevel"/>
    <w:tmpl w:val="C1F439A4"/>
    <w:lvl w:ilvl="0" w:tplc="DA9C10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F7642"/>
    <w:multiLevelType w:val="hybridMultilevel"/>
    <w:tmpl w:val="23B41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C8249B"/>
    <w:multiLevelType w:val="hybridMultilevel"/>
    <w:tmpl w:val="090A0D5C"/>
    <w:lvl w:ilvl="0" w:tplc="F83CA4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7283B"/>
    <w:multiLevelType w:val="hybridMultilevel"/>
    <w:tmpl w:val="6564109C"/>
    <w:lvl w:ilvl="0" w:tplc="A816FA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BB565B"/>
    <w:multiLevelType w:val="hybridMultilevel"/>
    <w:tmpl w:val="4B5C8EA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9EB05C8"/>
    <w:multiLevelType w:val="hybridMultilevel"/>
    <w:tmpl w:val="26F620B6"/>
    <w:lvl w:ilvl="0" w:tplc="538A2D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7A5EF0"/>
    <w:multiLevelType w:val="hybridMultilevel"/>
    <w:tmpl w:val="B6568D40"/>
    <w:lvl w:ilvl="0" w:tplc="6F4AFC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176D0"/>
    <w:multiLevelType w:val="hybridMultilevel"/>
    <w:tmpl w:val="9FFC2528"/>
    <w:lvl w:ilvl="0" w:tplc="538A2D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0D2057"/>
    <w:multiLevelType w:val="hybridMultilevel"/>
    <w:tmpl w:val="FE523206"/>
    <w:lvl w:ilvl="0" w:tplc="82F67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256E9"/>
    <w:multiLevelType w:val="hybridMultilevel"/>
    <w:tmpl w:val="14D80578"/>
    <w:lvl w:ilvl="0" w:tplc="DA9C10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B6550"/>
    <w:multiLevelType w:val="hybridMultilevel"/>
    <w:tmpl w:val="C36227CA"/>
    <w:lvl w:ilvl="0" w:tplc="B6986A8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F5AC0"/>
    <w:multiLevelType w:val="hybridMultilevel"/>
    <w:tmpl w:val="8AB27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EE7E12"/>
    <w:multiLevelType w:val="hybridMultilevel"/>
    <w:tmpl w:val="4D9237C0"/>
    <w:lvl w:ilvl="0" w:tplc="253833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E17F7E"/>
    <w:multiLevelType w:val="multilevel"/>
    <w:tmpl w:val="A6F46D28"/>
    <w:lvl w:ilvl="0">
      <w:start w:val="9"/>
      <w:numFmt w:val="decimal"/>
      <w:lvlText w:val="%1.0"/>
      <w:lvlJc w:val="left"/>
      <w:pPr>
        <w:ind w:left="525" w:hanging="52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33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>
    <w:nsid w:val="5D514620"/>
    <w:multiLevelType w:val="hybridMultilevel"/>
    <w:tmpl w:val="C65AEE4A"/>
    <w:lvl w:ilvl="0" w:tplc="1C2C43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185C0B"/>
    <w:multiLevelType w:val="hybridMultilevel"/>
    <w:tmpl w:val="97528C98"/>
    <w:lvl w:ilvl="0" w:tplc="DA9C10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2B6F89"/>
    <w:multiLevelType w:val="hybridMultilevel"/>
    <w:tmpl w:val="4008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94F4B41"/>
    <w:multiLevelType w:val="hybridMultilevel"/>
    <w:tmpl w:val="67D4C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A0249F"/>
    <w:multiLevelType w:val="hybridMultilevel"/>
    <w:tmpl w:val="04ACA5DA"/>
    <w:lvl w:ilvl="0" w:tplc="253833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041541"/>
    <w:multiLevelType w:val="hybridMultilevel"/>
    <w:tmpl w:val="34B676CA"/>
    <w:lvl w:ilvl="0" w:tplc="0478D4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755C29"/>
    <w:multiLevelType w:val="hybridMultilevel"/>
    <w:tmpl w:val="CD085010"/>
    <w:lvl w:ilvl="0" w:tplc="538A2D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E617B0"/>
    <w:multiLevelType w:val="hybridMultilevel"/>
    <w:tmpl w:val="03284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CE45D5"/>
    <w:multiLevelType w:val="hybridMultilevel"/>
    <w:tmpl w:val="617E9C46"/>
    <w:lvl w:ilvl="0" w:tplc="DA9C10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F524FD"/>
    <w:multiLevelType w:val="hybridMultilevel"/>
    <w:tmpl w:val="6F327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8"/>
  </w:num>
  <w:num w:numId="4">
    <w:abstractNumId w:val="8"/>
  </w:num>
  <w:num w:numId="5">
    <w:abstractNumId w:val="9"/>
  </w:num>
  <w:num w:numId="6">
    <w:abstractNumId w:val="4"/>
  </w:num>
  <w:num w:numId="7">
    <w:abstractNumId w:val="15"/>
  </w:num>
  <w:num w:numId="8">
    <w:abstractNumId w:val="19"/>
  </w:num>
  <w:num w:numId="9">
    <w:abstractNumId w:val="24"/>
  </w:num>
  <w:num w:numId="10">
    <w:abstractNumId w:val="1"/>
  </w:num>
  <w:num w:numId="11">
    <w:abstractNumId w:val="13"/>
  </w:num>
  <w:num w:numId="12">
    <w:abstractNumId w:val="17"/>
  </w:num>
  <w:num w:numId="13">
    <w:abstractNumId w:val="11"/>
  </w:num>
  <w:num w:numId="14">
    <w:abstractNumId w:val="23"/>
  </w:num>
  <w:num w:numId="15">
    <w:abstractNumId w:val="10"/>
  </w:num>
  <w:num w:numId="16">
    <w:abstractNumId w:val="12"/>
  </w:num>
  <w:num w:numId="17">
    <w:abstractNumId w:val="25"/>
  </w:num>
  <w:num w:numId="18">
    <w:abstractNumId w:val="28"/>
  </w:num>
  <w:num w:numId="19">
    <w:abstractNumId w:val="6"/>
  </w:num>
  <w:num w:numId="20">
    <w:abstractNumId w:val="0"/>
  </w:num>
  <w:num w:numId="21">
    <w:abstractNumId w:val="16"/>
  </w:num>
  <w:num w:numId="22">
    <w:abstractNumId w:val="21"/>
  </w:num>
  <w:num w:numId="23">
    <w:abstractNumId w:val="22"/>
  </w:num>
  <w:num w:numId="24">
    <w:abstractNumId w:val="26"/>
  </w:num>
  <w:num w:numId="25">
    <w:abstractNumId w:val="14"/>
  </w:num>
  <w:num w:numId="26">
    <w:abstractNumId w:val="3"/>
  </w:num>
  <w:num w:numId="27">
    <w:abstractNumId w:val="27"/>
  </w:num>
  <w:num w:numId="28">
    <w:abstractNumId w:val="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72"/>
    <w:rsid w:val="00003C0D"/>
    <w:rsid w:val="00037DB2"/>
    <w:rsid w:val="00074BD1"/>
    <w:rsid w:val="00091026"/>
    <w:rsid w:val="000A7187"/>
    <w:rsid w:val="000E2F67"/>
    <w:rsid w:val="000F456C"/>
    <w:rsid w:val="00143972"/>
    <w:rsid w:val="0015556F"/>
    <w:rsid w:val="00174E1F"/>
    <w:rsid w:val="001E2607"/>
    <w:rsid w:val="001E6F6F"/>
    <w:rsid w:val="001E7174"/>
    <w:rsid w:val="00252902"/>
    <w:rsid w:val="002D08CC"/>
    <w:rsid w:val="002D1EBB"/>
    <w:rsid w:val="003A63F8"/>
    <w:rsid w:val="003C2E2D"/>
    <w:rsid w:val="003E30FC"/>
    <w:rsid w:val="003E3290"/>
    <w:rsid w:val="00446908"/>
    <w:rsid w:val="00503917"/>
    <w:rsid w:val="005D69B9"/>
    <w:rsid w:val="006130D2"/>
    <w:rsid w:val="006174AC"/>
    <w:rsid w:val="00675CAF"/>
    <w:rsid w:val="006871DF"/>
    <w:rsid w:val="006B10D3"/>
    <w:rsid w:val="006F224C"/>
    <w:rsid w:val="007373BA"/>
    <w:rsid w:val="0075625B"/>
    <w:rsid w:val="00796ED8"/>
    <w:rsid w:val="007B0031"/>
    <w:rsid w:val="007E07CD"/>
    <w:rsid w:val="00855011"/>
    <w:rsid w:val="0089619A"/>
    <w:rsid w:val="00896F87"/>
    <w:rsid w:val="008B4215"/>
    <w:rsid w:val="009A5B9E"/>
    <w:rsid w:val="009B459D"/>
    <w:rsid w:val="00A1463D"/>
    <w:rsid w:val="00A33EED"/>
    <w:rsid w:val="00A405C0"/>
    <w:rsid w:val="00A657D3"/>
    <w:rsid w:val="00AF4EC7"/>
    <w:rsid w:val="00B21BAA"/>
    <w:rsid w:val="00B44806"/>
    <w:rsid w:val="00B45555"/>
    <w:rsid w:val="00B47D72"/>
    <w:rsid w:val="00B74809"/>
    <w:rsid w:val="00BA0A9F"/>
    <w:rsid w:val="00BF44C1"/>
    <w:rsid w:val="00C132AA"/>
    <w:rsid w:val="00C66F07"/>
    <w:rsid w:val="00C949C4"/>
    <w:rsid w:val="00CA010A"/>
    <w:rsid w:val="00D12D46"/>
    <w:rsid w:val="00D33639"/>
    <w:rsid w:val="00D45237"/>
    <w:rsid w:val="00D53EE7"/>
    <w:rsid w:val="00D80572"/>
    <w:rsid w:val="00DA7547"/>
    <w:rsid w:val="00E76812"/>
    <w:rsid w:val="00E87E97"/>
    <w:rsid w:val="00E924B1"/>
    <w:rsid w:val="00E92FAD"/>
    <w:rsid w:val="00E954CA"/>
    <w:rsid w:val="00FB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019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D3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33639"/>
    <w:rPr>
      <w:rFonts w:ascii="Tahoma" w:eastAsia="Liberation San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Liberation Sans" w:eastAsia="Liberation Sans" w:hAnsi="Liberation Sans" w:cs="Liberation Sans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eastAsia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Liberation Sans" w:eastAsia="Liberation Sans" w:hAnsi="Liberation Sans" w:cs="Liberation Sans"/>
    </w:rPr>
  </w:style>
  <w:style w:type="character" w:customStyle="1" w:styleId="20">
    <w:name w:val="Заголовок 2 Знак"/>
    <w:link w:val="2"/>
    <w:uiPriority w:val="9"/>
    <w:rPr>
      <w:rFonts w:ascii="Liberation Sans" w:eastAsia="Liberation Sans" w:hAnsi="Liberation Sans" w:cs="Liberation Sans"/>
      <w:sz w:val="34"/>
    </w:rPr>
  </w:style>
  <w:style w:type="character" w:customStyle="1" w:styleId="30">
    <w:name w:val="Заголовок 3 Знак"/>
    <w:link w:val="3"/>
    <w:uiPriority w:val="9"/>
    <w:rPr>
      <w:rFonts w:ascii="Liberation Sans" w:hAnsi="Liberation Sans" w:cs="Liberation Sans"/>
    </w:rPr>
  </w:style>
  <w:style w:type="character" w:customStyle="1" w:styleId="40">
    <w:name w:val="Заголовок 4 Знак"/>
    <w:link w:val="4"/>
    <w:uiPriority w:val="9"/>
    <w:rPr>
      <w:rFonts w:ascii="Liberation Sans" w:eastAsia="Liberation Sans" w:hAnsi="Liberation Sans" w:cs="Liberation Sans"/>
    </w:rPr>
  </w:style>
  <w:style w:type="character" w:customStyle="1" w:styleId="50">
    <w:name w:val="Заголовок 5 Знак"/>
    <w:link w:val="5"/>
    <w:uiPriority w:val="9"/>
    <w:rPr>
      <w:rFonts w:ascii="Liberation Sans" w:eastAsia="Liberation Sans" w:hAnsi="Liberation Sans" w:cs="Liberation Sans"/>
    </w:rPr>
  </w:style>
  <w:style w:type="character" w:customStyle="1" w:styleId="60">
    <w:name w:val="Заголовок 6 Знак"/>
    <w:link w:val="6"/>
    <w:uiPriority w:val="9"/>
    <w:rPr>
      <w:rFonts w:ascii="Liberation Sans" w:eastAsia="Liberation Sans" w:hAnsi="Liberation Sans" w:cs="Liberation Sans"/>
    </w:rPr>
  </w:style>
  <w:style w:type="character" w:customStyle="1" w:styleId="70">
    <w:name w:val="Заголовок 7 Знак"/>
    <w:link w:val="7"/>
    <w:uiPriority w:val="9"/>
    <w:rPr>
      <w:rFonts w:ascii="Liberation Sans" w:eastAsia="Liberation Sans" w:hAnsi="Liberation Sans" w:cs="Liberation Sans"/>
    </w:rPr>
  </w:style>
  <w:style w:type="character" w:customStyle="1" w:styleId="80">
    <w:name w:val="Заголовок 8 Знак"/>
    <w:link w:val="8"/>
    <w:uiPriority w:val="9"/>
    <w:rPr>
      <w:rFonts w:ascii="Liberation Sans" w:eastAsia="Liberation Sans" w:hAnsi="Liberation Sans" w:cs="Liberation Sans"/>
    </w:rPr>
  </w:style>
  <w:style w:type="character" w:customStyle="1" w:styleId="90">
    <w:name w:val="Заголовок 9 Знак"/>
    <w:link w:val="9"/>
    <w:uiPriority w:val="9"/>
    <w:rPr>
      <w:rFonts w:ascii="Liberation Sans" w:eastAsia="Liberation Sans" w:hAnsi="Liberation Sans" w:cs="Liberation Sans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D3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D33639"/>
    <w:rPr>
      <w:rFonts w:ascii="Tahoma" w:eastAsia="Liberation San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microsoft.com/office/2007/relationships/hdphoto" Target="media/hdphoto1.wd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C7B88-32F0-46D0-B935-6DA8DF32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Министерство Экономики РД</Company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</dc:creator>
  <cp:lastModifiedBy>323</cp:lastModifiedBy>
  <cp:revision>11</cp:revision>
  <cp:lastPrinted>2023-09-23T13:45:00Z</cp:lastPrinted>
  <dcterms:created xsi:type="dcterms:W3CDTF">2023-09-23T13:14:00Z</dcterms:created>
  <dcterms:modified xsi:type="dcterms:W3CDTF">2023-10-05T12:58:00Z</dcterms:modified>
</cp:coreProperties>
</file>