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Arial" w:hAnsi="Arial"/>
          <w:b/>
          <w:color w:val="182B49"/>
          <w:sz w:val="32"/>
        </w:rPr>
        <w:t>RAQAMLI LOYIHALAR BO'YICHA TEXNIK AUDIT VA TIJORIY BAHOLASH HISOBOTI</w:t>
      </w:r>
    </w:p>
    <w:tbl>
      <w:tblPr>
        <w:tblW w:type="auto" w:w="0"/>
        <w:jc w:val="center"/>
        <w:tblLook w:firstColumn="1" w:firstRow="1" w:lastColumn="0" w:lastRow="0" w:noHBand="0" w:noVBand="1" w:val="04A0"/>
      </w:tblPr>
      <w:tblGrid>
        <w:gridCol w:w="4680"/>
        <w:gridCol w:w="4680"/>
      </w:tblGrid>
      <w:tr>
        <w:tc>
          <w:tcPr>
            <w:tcW w:type="dxa" w:w="2160"/>
            <w:shd w:fill="F2F4F7"/>
            <w:tcMar>
              <w:top w:w="80" w:type="dxa"/>
              <w:bottom w:w="80" w:type="dxa"/>
              <w:left w:w="100" w:type="dxa"/>
              <w:right w:w="100" w:type="dxa"/>
            </w:tcMar>
          </w:tcPr>
          <w:p>
            <w:r>
              <w:rPr>
                <w:rFonts w:ascii="Arial" w:hAnsi="Arial"/>
                <w:b/>
                <w:color w:val="505050"/>
                <w:sz w:val="20"/>
              </w:rPr>
              <w:t>Kimga:</w:t>
            </w:r>
          </w:p>
        </w:tc>
        <w:tc>
          <w:tcPr>
            <w:tcW w:type="dxa" w:w="7200"/>
            <w:shd w:fill="F2F4F7"/>
            <w:tcMar>
              <w:top w:w="80" w:type="dxa"/>
              <w:bottom w:w="80" w:type="dxa"/>
              <w:left w:w="100" w:type="dxa"/>
              <w:right w:w="100" w:type="dxa"/>
            </w:tcMar>
          </w:tcPr>
          <w:p>
            <w:r>
              <w:rPr>
                <w:rFonts w:ascii="Arial" w:hAnsi="Arial"/>
                <w:color w:val="282828"/>
                <w:sz w:val="20"/>
              </w:rPr>
              <w:t>Hurmatli Biznes Egasi va Hamkorga</w:t>
            </w:r>
          </w:p>
        </w:tc>
      </w:tr>
      <w:tr>
        <w:tc>
          <w:tcPr>
            <w:tcW w:type="dxa" w:w="2160"/>
            <w:shd w:fill="F2F4F7"/>
            <w:tcMar>
              <w:top w:w="80" w:type="dxa"/>
              <w:bottom w:w="80" w:type="dxa"/>
              <w:left w:w="100" w:type="dxa"/>
              <w:right w:w="100" w:type="dxa"/>
            </w:tcMar>
          </w:tcPr>
          <w:p>
            <w:r>
              <w:rPr>
                <w:rFonts w:ascii="Arial" w:hAnsi="Arial"/>
                <w:b/>
                <w:color w:val="505050"/>
                <w:sz w:val="20"/>
              </w:rPr>
              <w:t>Kimdan:</w:t>
            </w:r>
          </w:p>
        </w:tc>
        <w:tc>
          <w:tcPr>
            <w:tcW w:type="dxa" w:w="7200"/>
            <w:shd w:fill="F2F4F7"/>
            <w:tcMar>
              <w:top w:w="80" w:type="dxa"/>
              <w:bottom w:w="80" w:type="dxa"/>
              <w:left w:w="100" w:type="dxa"/>
              <w:right w:w="100" w:type="dxa"/>
            </w:tcMar>
          </w:tcPr>
          <w:p>
            <w:r>
              <w:rPr>
                <w:rFonts w:ascii="Arial" w:hAnsi="Arial"/>
                <w:color w:val="282828"/>
                <w:sz w:val="20"/>
              </w:rPr>
              <w:t>Botir Akhmedov (Bosh dasturchi va Tizim Arxuitektori)</w:t>
            </w:r>
          </w:p>
        </w:tc>
      </w:tr>
      <w:tr>
        <w:tc>
          <w:tcPr>
            <w:tcW w:type="dxa" w:w="2160"/>
            <w:shd w:fill="F2F4F7"/>
            <w:tcMar>
              <w:top w:w="80" w:type="dxa"/>
              <w:bottom w:w="80" w:type="dxa"/>
              <w:left w:w="100" w:type="dxa"/>
              <w:right w:w="100" w:type="dxa"/>
            </w:tcMar>
          </w:tcPr>
          <w:p>
            <w:r>
              <w:rPr>
                <w:rFonts w:ascii="Arial" w:hAnsi="Arial"/>
                <w:b/>
                <w:color w:val="505050"/>
                <w:sz w:val="20"/>
              </w:rPr>
              <w:t>Hujjat mazmuni:</w:t>
            </w:r>
          </w:p>
        </w:tc>
        <w:tc>
          <w:tcPr>
            <w:tcW w:type="dxa" w:w="7200"/>
            <w:shd w:fill="F2F4F7"/>
            <w:tcMar>
              <w:top w:w="80" w:type="dxa"/>
              <w:bottom w:w="80" w:type="dxa"/>
              <w:left w:w="100" w:type="dxa"/>
              <w:right w:w="100" w:type="dxa"/>
            </w:tcMar>
          </w:tcPr>
          <w:p>
            <w:r>
              <w:rPr>
                <w:rFonts w:ascii="Arial" w:hAnsi="Arial"/>
                <w:color w:val="282828"/>
                <w:sz w:val="20"/>
              </w:rPr>
              <w:t>Yaratilgan raqamli mahsulotlar va ilovalarning texnik holati hamda tijoriy qiymati</w:t>
            </w:r>
          </w:p>
        </w:tc>
      </w:tr>
    </w:tbl>
    <w:p>
      <w:pPr>
        <w:spacing w:after="240"/>
      </w:pPr>
    </w:p>
    <w:p>
      <w:pPr>
        <w:keepNext/>
        <w:spacing w:before="360" w:after="120"/>
      </w:pPr>
      <w:r>
        <w:rPr>
          <w:rFonts w:ascii="Arial" w:hAnsi="Arial"/>
          <w:b/>
          <w:color w:val="182B49"/>
          <w:sz w:val="28"/>
        </w:rPr>
        <w:t>1. TTSA LOYIHASI - YIRIK SAVDO VA LOGISTIKA EKOTIZIMI</w:t>
      </w:r>
    </w:p>
    <w:p>
      <w:pPr>
        <w:spacing w:after="80" w:line="276" w:lineRule="auto"/>
      </w:pPr>
      <w:r>
        <w:rPr>
          <w:rFonts w:ascii="Arial" w:hAnsi="Arial"/>
          <w:b/>
          <w:color w:val="282828"/>
          <w:sz w:val="21"/>
        </w:rPr>
        <w:t xml:space="preserve">Loyiha holati: </w:t>
      </w:r>
      <w:r>
        <w:rPr>
          <w:rFonts w:ascii="Arial" w:hAnsi="Arial"/>
          <w:color w:val="323232"/>
          <w:sz w:val="21"/>
        </w:rPr>
        <w:t>Oshkora operatsion va dasturiy ishlab chiqish bosqichi muvaffaqiyatli yakunlangan bo'lib, tayyor holatdagi zamonaviy dasturiy poydevor (MVP) to'liq ishga tushirilgan.</w:t>
      </w:r>
    </w:p>
    <w:p>
      <w:pPr>
        <w:spacing w:after="80" w:line="276" w:lineRule="auto"/>
      </w:pPr>
      <w:r>
        <w:rPr>
          <w:rFonts w:ascii="Arial" w:hAnsi="Arial"/>
          <w:b/>
          <w:color w:val="282828"/>
          <w:sz w:val="21"/>
        </w:rPr>
        <w:t xml:space="preserve">1. Kirish va Strategik Qiymat: </w:t>
      </w:r>
      <w:r>
        <w:rPr>
          <w:rFonts w:ascii="Arial" w:hAnsi="Arial"/>
          <w:color w:val="323232"/>
          <w:sz w:val="21"/>
        </w:rPr>
        <w:t>TTSA - bu shunchaki oddiy veb-sayt yoki mobil ilova emas. Bu O'zbekiston miqyosida talab va taklifni bog'lovchi, internet do'kon (marketplace) va murakkab ko'p bosqichli yetkazib berish (logistika) jarayonlarini o'z ichiga olgan yirik raqamli tizimdir. Loyiha doirasida yagona markaziy ma'lumotlar bazasi atrofida 10 ta alohida mustaqil dasturiy bo'lim noldan yig'ilib, bir-biriga uzviy bog'landi.</w:t>
      </w:r>
    </w:p>
    <w:p>
      <w:pPr>
        <w:keepNext/>
        <w:spacing w:before="280" w:after="80"/>
      </w:pPr>
      <w:r>
        <w:rPr>
          <w:rFonts w:ascii="Arial" w:hAnsi="Arial"/>
          <w:b/>
          <w:color w:val="2980B9"/>
          <w:sz w:val="24"/>
        </w:rPr>
        <w:t>TTSA Loyihasining Asosiy Bo'limlari va Qiymatlari</w:t>
      </w:r>
    </w:p>
    <w:p>
      <w:pPr>
        <w:spacing w:after="80" w:line="276" w:lineRule="auto"/>
      </w:pPr>
      <w:r>
        <w:rPr>
          <w:rFonts w:ascii="Arial" w:hAnsi="Arial"/>
          <w:color w:val="323232"/>
          <w:sz w:val="21"/>
        </w:rPr>
        <w:t>Tizimning barcha qismlari xalqaro standartlar va mahalliy bozor talablaridan kelib chiqib baholandi:</w:t>
      </w:r>
    </w:p>
    <w:tbl>
      <w:tblPr>
        <w:tblW w:type="auto" w:w="0"/>
        <w:jc w:val="center"/>
        <w:tblLook w:firstColumn="1" w:firstRow="1" w:lastColumn="0" w:lastRow="0" w:noHBand="0" w:noVBand="1" w:val="04A0"/>
      </w:tblPr>
      <w:tblGrid>
        <w:gridCol w:w="3120"/>
        <w:gridCol w:w="3120"/>
        <w:gridCol w:w="3120"/>
      </w:tblGrid>
      <w:tr>
        <w:tc>
          <w:tcPr>
            <w:tcW w:type="dxa" w:w="3168"/>
            <w:shd w:fill="182B49"/>
            <w:tcMar>
              <w:top w:w="120" w:type="dxa"/>
              <w:bottom w:w="120" w:type="dxa"/>
              <w:left w:w="100" w:type="dxa"/>
              <w:right w:w="100" w:type="dxa"/>
            </w:tcMar>
          </w:tcPr>
          <w:p>
            <w:r>
              <w:rPr>
                <w:rFonts w:ascii="Arial" w:hAnsi="Arial"/>
                <w:b/>
                <w:color w:val="FFFFFF"/>
                <w:sz w:val="19"/>
              </w:rPr>
              <w:t>Dasturiy Modul Nomi</w:t>
            </w:r>
          </w:p>
        </w:tc>
        <w:tc>
          <w:tcPr>
            <w:tcW w:type="dxa" w:w="4032"/>
            <w:shd w:fill="182B49"/>
            <w:tcMar>
              <w:top w:w="120" w:type="dxa"/>
              <w:bottom w:w="120" w:type="dxa"/>
              <w:left w:w="100" w:type="dxa"/>
              <w:right w:w="100" w:type="dxa"/>
            </w:tcMar>
          </w:tcPr>
          <w:p>
            <w:r>
              <w:rPr>
                <w:rFonts w:ascii="Arial" w:hAnsi="Arial"/>
                <w:b/>
                <w:color w:val="FFFFFF"/>
                <w:sz w:val="19"/>
              </w:rPr>
              <w:t>Texnik Vazifasi va Xizmat Turi</w:t>
            </w:r>
          </w:p>
        </w:tc>
        <w:tc>
          <w:tcPr>
            <w:tcW w:type="dxa" w:w="2160"/>
            <w:shd w:fill="182B49"/>
            <w:tcMar>
              <w:top w:w="120" w:type="dxa"/>
              <w:bottom w:w="120" w:type="dxa"/>
              <w:left w:w="100" w:type="dxa"/>
              <w:right w:w="100" w:type="dxa"/>
            </w:tcMar>
          </w:tcPr>
          <w:p>
            <w:r>
              <w:rPr>
                <w:rFonts w:ascii="Arial" w:hAnsi="Arial"/>
                <w:b/>
                <w:color w:val="FFFFFF"/>
                <w:sz w:val="19"/>
              </w:rPr>
              <w:t>Baholangan Narxi</w:t>
            </w:r>
          </w:p>
        </w:tc>
      </w:tr>
      <w:tr>
        <w:tc>
          <w:tcPr>
            <w:tcW w:type="dxa" w:w="3168"/>
            <w:tcMar>
              <w:top w:w="80" w:type="dxa"/>
              <w:bottom w:w="80" w:type="dxa"/>
              <w:left w:w="100" w:type="dxa"/>
              <w:right w:w="100" w:type="dxa"/>
            </w:tcMar>
          </w:tcPr>
          <w:p>
            <w:r>
              <w:rPr>
                <w:rFonts w:ascii="Arial" w:hAnsi="Arial"/>
                <w:color w:val="282828"/>
                <w:sz w:val="19"/>
              </w:rPr>
              <w:t>Markaziy Ekotizim Bazasi (Backend)</w:t>
            </w:r>
          </w:p>
        </w:tc>
        <w:tc>
          <w:tcPr>
            <w:tcW w:type="dxa" w:w="4032"/>
            <w:tcMar>
              <w:top w:w="80" w:type="dxa"/>
              <w:bottom w:w="80" w:type="dxa"/>
              <w:left w:w="100" w:type="dxa"/>
              <w:right w:w="100" w:type="dxa"/>
            </w:tcMar>
          </w:tcPr>
          <w:p>
            <w:r>
              <w:rPr>
                <w:rFonts w:ascii="Arial" w:hAnsi="Arial"/>
                <w:color w:val="282828"/>
                <w:sz w:val="19"/>
              </w:rPr>
              <w:t>Barcha ma'lumotlarni saqlovchi va boshqaruvchi asosiy yadro. Xavfsizlik, xabarnomalar va hujjatlar bazasi.</w:t>
            </w:r>
          </w:p>
        </w:tc>
        <w:tc>
          <w:tcPr>
            <w:tcW w:type="dxa" w:w="2160"/>
            <w:tcMar>
              <w:top w:w="80" w:type="dxa"/>
              <w:bottom w:w="80" w:type="dxa"/>
              <w:left w:w="100" w:type="dxa"/>
              <w:right w:w="100" w:type="dxa"/>
            </w:tcMar>
          </w:tcPr>
          <w:p>
            <w:r>
              <w:rPr>
                <w:rFonts w:ascii="Arial" w:hAnsi="Arial"/>
                <w:b/>
                <w:color w:val="182B49"/>
                <w:sz w:val="19"/>
              </w:rPr>
              <w:t>$1000</w:t>
            </w:r>
          </w:p>
        </w:tc>
      </w:tr>
      <w:tr>
        <w:tc>
          <w:tcPr>
            <w:tcW w:type="dxa" w:w="3168"/>
            <w:shd w:fill="F8F9FA"/>
            <w:tcMar>
              <w:top w:w="80" w:type="dxa"/>
              <w:bottom w:w="80" w:type="dxa"/>
              <w:left w:w="100" w:type="dxa"/>
              <w:right w:w="100" w:type="dxa"/>
            </w:tcMar>
          </w:tcPr>
          <w:p>
            <w:r>
              <w:rPr>
                <w:rFonts w:ascii="Arial" w:hAnsi="Arial"/>
                <w:color w:val="282828"/>
                <w:sz w:val="19"/>
              </w:rPr>
              <w:t>Administrator Boshqaruv Paneli (Web)</w:t>
            </w:r>
          </w:p>
        </w:tc>
        <w:tc>
          <w:tcPr>
            <w:tcW w:type="dxa" w:w="4032"/>
            <w:shd w:fill="F8F9FA"/>
            <w:tcMar>
              <w:top w:w="80" w:type="dxa"/>
              <w:bottom w:w="80" w:type="dxa"/>
              <w:left w:w="100" w:type="dxa"/>
              <w:right w:w="100" w:type="dxa"/>
            </w:tcMar>
          </w:tcPr>
          <w:p>
            <w:r>
              <w:rPr>
                <w:rFonts w:ascii="Arial" w:hAnsi="Arial"/>
                <w:color w:val="282828"/>
                <w:sz w:val="19"/>
              </w:rPr>
              <w:t>Viloyat, tuman va mahallalar bo'yicha tarmoqni boshqarish, tranzaksiyalar va hisobotlarni ko'rish paneli.</w:t>
            </w:r>
          </w:p>
        </w:tc>
        <w:tc>
          <w:tcPr>
            <w:tcW w:type="dxa" w:w="2160"/>
            <w:shd w:fill="F8F9FA"/>
            <w:tcMar>
              <w:top w:w="80" w:type="dxa"/>
              <w:bottom w:w="80" w:type="dxa"/>
              <w:left w:w="100" w:type="dxa"/>
              <w:right w:w="100" w:type="dxa"/>
            </w:tcMar>
          </w:tcPr>
          <w:p>
            <w:r>
              <w:rPr>
                <w:rFonts w:ascii="Arial" w:hAnsi="Arial"/>
                <w:b/>
                <w:color w:val="182B49"/>
                <w:sz w:val="19"/>
              </w:rPr>
              <w:t>$300</w:t>
            </w:r>
          </w:p>
        </w:tc>
      </w:tr>
      <w:tr>
        <w:tc>
          <w:tcPr>
            <w:tcW w:type="dxa" w:w="3168"/>
            <w:tcMar>
              <w:top w:w="80" w:type="dxa"/>
              <w:bottom w:w="80" w:type="dxa"/>
              <w:left w:w="100" w:type="dxa"/>
              <w:right w:w="100" w:type="dxa"/>
            </w:tcMar>
          </w:tcPr>
          <w:p>
            <w:r>
              <w:rPr>
                <w:rFonts w:ascii="Arial" w:hAnsi="Arial"/>
                <w:color w:val="282828"/>
                <w:sz w:val="19"/>
              </w:rPr>
              <w:t>Logistika 'Punkt' Ilovasi</w:t>
            </w:r>
          </w:p>
        </w:tc>
        <w:tc>
          <w:tcPr>
            <w:tcW w:type="dxa" w:w="4032"/>
            <w:tcMar>
              <w:top w:w="80" w:type="dxa"/>
              <w:bottom w:w="80" w:type="dxa"/>
              <w:left w:w="100" w:type="dxa"/>
              <w:right w:w="100" w:type="dxa"/>
            </w:tcMar>
          </w:tcPr>
          <w:p>
            <w:r>
              <w:rPr>
                <w:rFonts w:ascii="Arial" w:hAnsi="Arial"/>
                <w:color w:val="282828"/>
                <w:sz w:val="19"/>
              </w:rPr>
              <w:t>Hududiy qabul qilish punktlari uchun buyurtmalar oqimi va ichki moliya hisobi.</w:t>
            </w:r>
          </w:p>
        </w:tc>
        <w:tc>
          <w:tcPr>
            <w:tcW w:type="dxa" w:w="2160"/>
            <w:tcMar>
              <w:top w:w="80" w:type="dxa"/>
              <w:bottom w:w="80" w:type="dxa"/>
              <w:left w:w="100" w:type="dxa"/>
              <w:right w:w="100" w:type="dxa"/>
            </w:tcMar>
          </w:tcPr>
          <w:p>
            <w:r>
              <w:rPr>
                <w:rFonts w:ascii="Arial" w:hAnsi="Arial"/>
                <w:b/>
                <w:color w:val="182B49"/>
                <w:sz w:val="19"/>
              </w:rPr>
              <w:t>$300</w:t>
            </w:r>
          </w:p>
        </w:tc>
      </w:tr>
      <w:tr>
        <w:tc>
          <w:tcPr>
            <w:tcW w:type="dxa" w:w="3168"/>
            <w:shd w:fill="F8F9FA"/>
            <w:tcMar>
              <w:top w:w="80" w:type="dxa"/>
              <w:bottom w:w="80" w:type="dxa"/>
              <w:left w:w="100" w:type="dxa"/>
              <w:right w:w="100" w:type="dxa"/>
            </w:tcMar>
          </w:tcPr>
          <w:p>
            <w:r>
              <w:rPr>
                <w:rFonts w:ascii="Arial" w:hAnsi="Arial"/>
                <w:color w:val="282828"/>
                <w:sz w:val="19"/>
              </w:rPr>
              <w:t>Iste'molchi 'Marketplace' Ilovasi</w:t>
            </w:r>
          </w:p>
        </w:tc>
        <w:tc>
          <w:tcPr>
            <w:tcW w:type="dxa" w:w="4032"/>
            <w:shd w:fill="F8F9FA"/>
            <w:tcMar>
              <w:top w:w="80" w:type="dxa"/>
              <w:bottom w:w="80" w:type="dxa"/>
              <w:left w:w="100" w:type="dxa"/>
              <w:right w:w="100" w:type="dxa"/>
            </w:tcMar>
          </w:tcPr>
          <w:p>
            <w:r>
              <w:rPr>
                <w:rFonts w:ascii="Arial" w:hAnsi="Arial"/>
                <w:color w:val="282828"/>
                <w:sz w:val="19"/>
              </w:rPr>
              <w:t>Mijozlar uchun qulay katalog, qidiruv, savat va buyurtma berish mobil ilovasi.</w:t>
            </w:r>
          </w:p>
        </w:tc>
        <w:tc>
          <w:tcPr>
            <w:tcW w:type="dxa" w:w="2160"/>
            <w:shd w:fill="F8F9FA"/>
            <w:tcMar>
              <w:top w:w="80" w:type="dxa"/>
              <w:bottom w:w="80" w:type="dxa"/>
              <w:left w:w="100" w:type="dxa"/>
              <w:right w:w="100" w:type="dxa"/>
            </w:tcMar>
          </w:tcPr>
          <w:p>
            <w:r>
              <w:rPr>
                <w:rFonts w:ascii="Arial" w:hAnsi="Arial"/>
                <w:b/>
                <w:color w:val="182B49"/>
                <w:sz w:val="19"/>
              </w:rPr>
              <w:t>$300</w:t>
            </w:r>
          </w:p>
        </w:tc>
      </w:tr>
      <w:tr>
        <w:tc>
          <w:tcPr>
            <w:tcW w:type="dxa" w:w="3168"/>
            <w:tcMar>
              <w:top w:w="80" w:type="dxa"/>
              <w:bottom w:w="80" w:type="dxa"/>
              <w:left w:w="100" w:type="dxa"/>
              <w:right w:w="100" w:type="dxa"/>
            </w:tcMar>
          </w:tcPr>
          <w:p>
            <w:r>
              <w:rPr>
                <w:rFonts w:ascii="Arial" w:hAnsi="Arial"/>
                <w:color w:val="282828"/>
                <w:sz w:val="19"/>
              </w:rPr>
              <w:t>Kontragent (Ombor Egasi) Ilovasi</w:t>
            </w:r>
          </w:p>
        </w:tc>
        <w:tc>
          <w:tcPr>
            <w:tcW w:type="dxa" w:w="4032"/>
            <w:tcMar>
              <w:top w:w="80" w:type="dxa"/>
              <w:bottom w:w="80" w:type="dxa"/>
              <w:left w:w="100" w:type="dxa"/>
              <w:right w:w="100" w:type="dxa"/>
            </w:tcMar>
          </w:tcPr>
          <w:p>
            <w:r>
              <w:rPr>
                <w:rFonts w:ascii="Arial" w:hAnsi="Arial"/>
                <w:color w:val="282828"/>
                <w:sz w:val="19"/>
              </w:rPr>
              <w:t>Yetkazib beruvchi tashkilotlar uchun ombor qoldiqlari va so'rovlarni boshqarish tizimi.</w:t>
            </w:r>
          </w:p>
        </w:tc>
        <w:tc>
          <w:tcPr>
            <w:tcW w:type="dxa" w:w="2160"/>
            <w:tcMar>
              <w:top w:w="80" w:type="dxa"/>
              <w:bottom w:w="80" w:type="dxa"/>
              <w:left w:w="100" w:type="dxa"/>
              <w:right w:w="100" w:type="dxa"/>
            </w:tcMar>
          </w:tcPr>
          <w:p>
            <w:r>
              <w:rPr>
                <w:rFonts w:ascii="Arial" w:hAnsi="Arial"/>
                <w:b/>
                <w:color w:val="182B49"/>
                <w:sz w:val="19"/>
              </w:rPr>
              <w:t>$300</w:t>
            </w:r>
          </w:p>
        </w:tc>
      </w:tr>
      <w:tr>
        <w:tc>
          <w:tcPr>
            <w:tcW w:type="dxa" w:w="3168"/>
            <w:shd w:fill="F8F9FA"/>
            <w:tcMar>
              <w:top w:w="80" w:type="dxa"/>
              <w:bottom w:w="80" w:type="dxa"/>
              <w:left w:w="100" w:type="dxa"/>
              <w:right w:w="100" w:type="dxa"/>
            </w:tcMar>
          </w:tcPr>
          <w:p>
            <w:r>
              <w:rPr>
                <w:rFonts w:ascii="Arial" w:hAnsi="Arial"/>
                <w:color w:val="282828"/>
                <w:sz w:val="19"/>
              </w:rPr>
              <w:t>Mahalla Do'koni va Kuryer Ilovalari</w:t>
            </w:r>
          </w:p>
        </w:tc>
        <w:tc>
          <w:tcPr>
            <w:tcW w:type="dxa" w:w="4032"/>
            <w:shd w:fill="F8F9FA"/>
            <w:tcMar>
              <w:top w:w="80" w:type="dxa"/>
              <w:bottom w:w="80" w:type="dxa"/>
              <w:left w:w="100" w:type="dxa"/>
              <w:right w:w="100" w:type="dxa"/>
            </w:tcMar>
          </w:tcPr>
          <w:p>
            <w:r>
              <w:rPr>
                <w:rFonts w:ascii="Arial" w:hAnsi="Arial"/>
                <w:color w:val="282828"/>
                <w:sz w:val="19"/>
              </w:rPr>
              <w:t>Mahalliy do'konlar va yetkazib beruvchilar uchun kuryerlik tizimi (2 ta ilova).</w:t>
            </w:r>
          </w:p>
        </w:tc>
        <w:tc>
          <w:tcPr>
            <w:tcW w:type="dxa" w:w="2160"/>
            <w:shd w:fill="F8F9FA"/>
            <w:tcMar>
              <w:top w:w="80" w:type="dxa"/>
              <w:bottom w:w="80" w:type="dxa"/>
              <w:left w:w="100" w:type="dxa"/>
              <w:right w:w="100" w:type="dxa"/>
            </w:tcMar>
          </w:tcPr>
          <w:p>
            <w:r>
              <w:rPr>
                <w:rFonts w:ascii="Arial" w:hAnsi="Arial"/>
                <w:b/>
                <w:color w:val="182B49"/>
                <w:sz w:val="19"/>
              </w:rPr>
              <w:t>$600</w:t>
            </w:r>
          </w:p>
        </w:tc>
      </w:tr>
      <w:tr>
        <w:tc>
          <w:tcPr>
            <w:tcW w:type="dxa" w:w="3168"/>
            <w:tcMar>
              <w:top w:w="80" w:type="dxa"/>
              <w:bottom w:w="80" w:type="dxa"/>
              <w:left w:w="100" w:type="dxa"/>
              <w:right w:w="100" w:type="dxa"/>
            </w:tcMar>
          </w:tcPr>
          <w:p>
            <w:r>
              <w:rPr>
                <w:rFonts w:ascii="Arial" w:hAnsi="Arial"/>
                <w:color w:val="282828"/>
                <w:sz w:val="19"/>
              </w:rPr>
              <w:t>Agent va Menejerlar Ilovalari</w:t>
            </w:r>
          </w:p>
        </w:tc>
        <w:tc>
          <w:tcPr>
            <w:tcW w:type="dxa" w:w="4032"/>
            <w:tcMar>
              <w:top w:w="80" w:type="dxa"/>
              <w:bottom w:w="80" w:type="dxa"/>
              <w:left w:w="100" w:type="dxa"/>
              <w:right w:w="100" w:type="dxa"/>
            </w:tcMar>
          </w:tcPr>
          <w:p>
            <w:r>
              <w:rPr>
                <w:rFonts w:ascii="Arial" w:hAnsi="Arial"/>
                <w:color w:val="282828"/>
                <w:sz w:val="19"/>
              </w:rPr>
              <w:t>Katta kuryerlar va operatsion menejerlar uchun nazorat va tasdiqlash paneli.</w:t>
            </w:r>
          </w:p>
        </w:tc>
        <w:tc>
          <w:tcPr>
            <w:tcW w:type="dxa" w:w="2160"/>
            <w:tcMar>
              <w:top w:w="80" w:type="dxa"/>
              <w:bottom w:w="80" w:type="dxa"/>
              <w:left w:w="100" w:type="dxa"/>
              <w:right w:w="100" w:type="dxa"/>
            </w:tcMar>
          </w:tcPr>
          <w:p>
            <w:r>
              <w:rPr>
                <w:rFonts w:ascii="Arial" w:hAnsi="Arial"/>
                <w:b/>
                <w:color w:val="182B49"/>
                <w:sz w:val="19"/>
              </w:rPr>
              <w:t>$600</w:t>
            </w:r>
          </w:p>
        </w:tc>
      </w:tr>
      <w:tr>
        <w:tc>
          <w:tcPr>
            <w:tcW w:type="dxa" w:w="3168"/>
            <w:shd w:fill="F8F9FA"/>
            <w:tcMar>
              <w:top w:w="80" w:type="dxa"/>
              <w:bottom w:w="80" w:type="dxa"/>
              <w:left w:w="100" w:type="dxa"/>
              <w:right w:w="100" w:type="dxa"/>
            </w:tcMar>
          </w:tcPr>
          <w:p>
            <w:r>
              <w:rPr>
                <w:rFonts w:ascii="Arial" w:hAnsi="Arial"/>
                <w:color w:val="282828"/>
                <w:sz w:val="19"/>
              </w:rPr>
              <w:t>Marketing Landing Sayti (ttsa.uz)</w:t>
            </w:r>
          </w:p>
        </w:tc>
        <w:tc>
          <w:tcPr>
            <w:tcW w:type="dxa" w:w="4032"/>
            <w:shd w:fill="F8F9FA"/>
            <w:tcMar>
              <w:top w:w="80" w:type="dxa"/>
              <w:bottom w:w="80" w:type="dxa"/>
              <w:left w:w="100" w:type="dxa"/>
              <w:right w:w="100" w:type="dxa"/>
            </w:tcMar>
          </w:tcPr>
          <w:p>
            <w:r>
              <w:rPr>
                <w:rFonts w:ascii="Arial" w:hAnsi="Arial"/>
                <w:color w:val="282828"/>
                <w:sz w:val="19"/>
              </w:rPr>
              <w:t>Mijozlar va hamkorlarni jalb qiluvchi brendning asosiy taqdimot sayti.</w:t>
            </w:r>
          </w:p>
        </w:tc>
        <w:tc>
          <w:tcPr>
            <w:tcW w:type="dxa" w:w="2160"/>
            <w:shd w:fill="F8F9FA"/>
            <w:tcMar>
              <w:top w:w="80" w:type="dxa"/>
              <w:bottom w:w="80" w:type="dxa"/>
              <w:left w:w="100" w:type="dxa"/>
              <w:right w:w="100" w:type="dxa"/>
            </w:tcMar>
          </w:tcPr>
          <w:p>
            <w:r>
              <w:rPr>
                <w:rFonts w:ascii="Arial" w:hAnsi="Arial"/>
                <w:b/>
                <w:color w:val="182B49"/>
                <w:sz w:val="19"/>
              </w:rPr>
              <w:t>$100</w:t>
            </w:r>
          </w:p>
        </w:tc>
      </w:tr>
    </w:tbl>
    <w:p>
      <w:pPr>
        <w:spacing w:before="160"/>
      </w:pPr>
      <w:r>
        <w:rPr>
          <w:rFonts w:ascii="Arial" w:hAnsi="Arial"/>
          <w:b/>
          <w:color w:val="C0392B"/>
          <w:sz w:val="22"/>
        </w:rPr>
        <w:t>TTSA Loyihasining Umumiy Qiymati: $3500 (1 ta yirik Core API va 9 ta frontend/mobil ilovalar ekotizimi)</w:t>
      </w:r>
    </w:p>
    <w:p>
      <w:pPr>
        <w:spacing w:after="240"/>
      </w:pPr>
    </w:p>
    <w:p>
      <w:pPr>
        <w:keepNext/>
        <w:spacing w:before="360" w:after="120"/>
      </w:pPr>
      <w:r>
        <w:rPr>
          <w:rFonts w:ascii="Arial" w:hAnsi="Arial"/>
          <w:b/>
          <w:color w:val="182B49"/>
          <w:sz w:val="28"/>
        </w:rPr>
        <w:t>2. 'AQLLI BOLAJON' INTERAKTIV KITOB LOYIHASI</w:t>
      </w:r>
    </w:p>
    <w:p>
      <w:pPr>
        <w:spacing w:after="80" w:line="276" w:lineRule="auto"/>
      </w:pPr>
      <w:r>
        <w:rPr>
          <w:rFonts w:ascii="Arial" w:hAnsi="Arial"/>
          <w:b/>
          <w:color w:val="282828"/>
          <w:sz w:val="21"/>
        </w:rPr>
        <w:t xml:space="preserve">Loyiha holati: </w:t>
      </w:r>
      <w:r>
        <w:rPr>
          <w:rFonts w:ascii="Arial" w:hAnsi="Arial"/>
          <w:color w:val="323232"/>
          <w:sz w:val="21"/>
        </w:rPr>
        <w:t>Dasturiy arxitektura, ma'lumotlar bazasi va mobil modullar to'liq tayyorlanib, MVP holatiga keltirildi.</w:t>
      </w:r>
    </w:p>
    <w:p>
      <w:pPr>
        <w:spacing w:after="80" w:line="276" w:lineRule="auto"/>
      </w:pPr>
      <w:r>
        <w:rPr>
          <w:rFonts w:ascii="Arial" w:hAnsi="Arial"/>
          <w:b/>
          <w:color w:val="282828"/>
          <w:sz w:val="21"/>
        </w:rPr>
        <w:t xml:space="preserve">1. Loyihaning Konseptual Murakkabligi: </w:t>
      </w:r>
      <w:r>
        <w:rPr>
          <w:rFonts w:ascii="Arial" w:hAnsi="Arial"/>
          <w:color w:val="323232"/>
          <w:sz w:val="21"/>
        </w:rPr>
        <w:t>Bu loyiha QR kodlar orqali bolalar uchun video darsliklar va qiziqarli o'quv materiallariga ulash imkonini beruvchi mukammal raqamli ta'lim (EdTech) platformasidir. Tizim maktab ta'limi, pullik/bepul kurslar, 6 xil bilimlar bazasi, sinov imtihonlari hamda mukofotlash ballari (coin-gamifikatsiya) tizimini o'z ichiga oladi.</w:t>
      </w:r>
    </w:p>
    <w:p>
      <w:pPr>
        <w:keepNext/>
        <w:spacing w:before="280" w:after="80"/>
      </w:pPr>
      <w:r>
        <w:rPr>
          <w:rFonts w:ascii="Arial" w:hAnsi="Arial"/>
          <w:b/>
          <w:color w:val="2980B9"/>
          <w:sz w:val="24"/>
        </w:rPr>
        <w:t>Aqlli Bolajon Loyihasining Asosiy Qismlari</w:t>
      </w:r>
    </w:p>
    <w:tbl>
      <w:tblPr>
        <w:tblW w:type="auto" w:w="0"/>
        <w:jc w:val="center"/>
        <w:tblLook w:firstColumn="1" w:firstRow="1" w:lastColumn="0" w:lastRow="0" w:noHBand="0" w:noVBand="1" w:val="04A0"/>
      </w:tblPr>
      <w:tblGrid>
        <w:gridCol w:w="3120"/>
        <w:gridCol w:w="3120"/>
        <w:gridCol w:w="3120"/>
      </w:tblGrid>
      <w:tr>
        <w:tc>
          <w:tcPr>
            <w:tcW w:type="dxa" w:w="3168"/>
            <w:shd w:fill="182B49"/>
            <w:tcMar>
              <w:top w:w="120" w:type="dxa"/>
              <w:bottom w:w="120" w:type="dxa"/>
              <w:left w:w="100" w:type="dxa"/>
              <w:right w:w="100" w:type="dxa"/>
            </w:tcMar>
          </w:tcPr>
          <w:p>
            <w:r>
              <w:rPr>
                <w:rFonts w:ascii="Arial" w:hAnsi="Arial"/>
                <w:b/>
                <w:color w:val="FFFFFF"/>
                <w:sz w:val="19"/>
              </w:rPr>
              <w:t>Dasturiy Modul Nomi</w:t>
            </w:r>
          </w:p>
        </w:tc>
        <w:tc>
          <w:tcPr>
            <w:tcW w:type="dxa" w:w="4032"/>
            <w:shd w:fill="182B49"/>
            <w:tcMar>
              <w:top w:w="120" w:type="dxa"/>
              <w:bottom w:w="120" w:type="dxa"/>
              <w:left w:w="100" w:type="dxa"/>
              <w:right w:w="100" w:type="dxa"/>
            </w:tcMar>
          </w:tcPr>
          <w:p>
            <w:r>
              <w:rPr>
                <w:rFonts w:ascii="Arial" w:hAnsi="Arial"/>
                <w:b/>
                <w:color w:val="FFFFFF"/>
                <w:sz w:val="19"/>
              </w:rPr>
              <w:t>Texnik Vazifasi va Xizmat Turi</w:t>
            </w:r>
          </w:p>
        </w:tc>
        <w:tc>
          <w:tcPr>
            <w:tcW w:type="dxa" w:w="2160"/>
            <w:shd w:fill="182B49"/>
            <w:tcMar>
              <w:top w:w="120" w:type="dxa"/>
              <w:bottom w:w="120" w:type="dxa"/>
              <w:left w:w="100" w:type="dxa"/>
              <w:right w:w="100" w:type="dxa"/>
            </w:tcMar>
          </w:tcPr>
          <w:p>
            <w:r>
              <w:rPr>
                <w:rFonts w:ascii="Arial" w:hAnsi="Arial"/>
                <w:b/>
                <w:color w:val="FFFFFF"/>
                <w:sz w:val="19"/>
              </w:rPr>
              <w:t>Baholangan Narxi</w:t>
            </w:r>
          </w:p>
        </w:tc>
      </w:tr>
      <w:tr>
        <w:tc>
          <w:tcPr>
            <w:tcW w:type="dxa" w:w="3168"/>
            <w:tcMar>
              <w:top w:w="80" w:type="dxa"/>
              <w:bottom w:w="80" w:type="dxa"/>
              <w:left w:w="100" w:type="dxa"/>
              <w:right w:w="100" w:type="dxa"/>
            </w:tcMar>
          </w:tcPr>
          <w:p>
            <w:r>
              <w:rPr>
                <w:rFonts w:ascii="Arial" w:hAnsi="Arial"/>
                <w:color w:val="282828"/>
                <w:sz w:val="19"/>
              </w:rPr>
              <w:t>Markaziy Core Backend API</w:t>
            </w:r>
          </w:p>
        </w:tc>
        <w:tc>
          <w:tcPr>
            <w:tcW w:type="dxa" w:w="4032"/>
            <w:tcMar>
              <w:top w:w="80" w:type="dxa"/>
              <w:bottom w:w="80" w:type="dxa"/>
              <w:left w:w="100" w:type="dxa"/>
              <w:right w:w="100" w:type="dxa"/>
            </w:tcMar>
          </w:tcPr>
          <w:p>
            <w:r>
              <w:rPr>
                <w:rFonts w:ascii="Arial" w:hAnsi="Arial"/>
                <w:color w:val="282828"/>
                <w:sz w:val="19"/>
              </w:rPr>
              <w:t>Tizimning asosiy yuragi, xavfsizlik, tezkor ma'lumotlar almashinuvi va media fayllarni saqlash markazi.</w:t>
            </w:r>
          </w:p>
        </w:tc>
        <w:tc>
          <w:tcPr>
            <w:tcW w:type="dxa" w:w="2160"/>
            <w:tcMar>
              <w:top w:w="80" w:type="dxa"/>
              <w:bottom w:w="80" w:type="dxa"/>
              <w:left w:w="100" w:type="dxa"/>
              <w:right w:w="100" w:type="dxa"/>
            </w:tcMar>
          </w:tcPr>
          <w:p>
            <w:r>
              <w:rPr>
                <w:rFonts w:ascii="Arial" w:hAnsi="Arial"/>
                <w:b/>
                <w:color w:val="182B49"/>
                <w:sz w:val="19"/>
              </w:rPr>
              <w:t>$1000</w:t>
            </w:r>
          </w:p>
        </w:tc>
      </w:tr>
      <w:tr>
        <w:tc>
          <w:tcPr>
            <w:tcW w:type="dxa" w:w="3168"/>
            <w:shd w:fill="F8F9FA"/>
            <w:tcMar>
              <w:top w:w="80" w:type="dxa"/>
              <w:bottom w:w="80" w:type="dxa"/>
              <w:left w:w="100" w:type="dxa"/>
              <w:right w:w="100" w:type="dxa"/>
            </w:tcMar>
          </w:tcPr>
          <w:p>
            <w:r>
              <w:rPr>
                <w:rFonts w:ascii="Arial" w:hAnsi="Arial"/>
                <w:color w:val="282828"/>
                <w:sz w:val="19"/>
              </w:rPr>
              <w:t>Admin Boshqaruv Paneli (Web)</w:t>
            </w:r>
          </w:p>
        </w:tc>
        <w:tc>
          <w:tcPr>
            <w:tcW w:type="dxa" w:w="4032"/>
            <w:shd w:fill="F8F9FA"/>
            <w:tcMar>
              <w:top w:w="80" w:type="dxa"/>
              <w:bottom w:w="80" w:type="dxa"/>
              <w:left w:w="100" w:type="dxa"/>
              <w:right w:w="100" w:type="dxa"/>
            </w:tcMar>
          </w:tcPr>
          <w:p>
            <w:r>
              <w:rPr>
                <w:rFonts w:ascii="Arial" w:hAnsi="Arial"/>
                <w:color w:val="282828"/>
                <w:sz w:val="19"/>
              </w:rPr>
              <w:t>Kontent menejerlari uchun o'quv materiallari, darslar va foydalanuvchilar faoliyatini boshqarish paneli.</w:t>
            </w:r>
          </w:p>
        </w:tc>
        <w:tc>
          <w:tcPr>
            <w:tcW w:type="dxa" w:w="2160"/>
            <w:shd w:fill="F8F9FA"/>
            <w:tcMar>
              <w:top w:w="80" w:type="dxa"/>
              <w:bottom w:w="80" w:type="dxa"/>
              <w:left w:w="100" w:type="dxa"/>
              <w:right w:w="100" w:type="dxa"/>
            </w:tcMar>
          </w:tcPr>
          <w:p>
            <w:r>
              <w:rPr>
                <w:rFonts w:ascii="Arial" w:hAnsi="Arial"/>
                <w:b/>
                <w:color w:val="182B49"/>
                <w:sz w:val="19"/>
              </w:rPr>
              <w:t>$500</w:t>
            </w:r>
          </w:p>
        </w:tc>
      </w:tr>
      <w:tr>
        <w:tc>
          <w:tcPr>
            <w:tcW w:type="dxa" w:w="3168"/>
            <w:tcMar>
              <w:top w:w="80" w:type="dxa"/>
              <w:bottom w:w="80" w:type="dxa"/>
              <w:left w:w="100" w:type="dxa"/>
              <w:right w:w="100" w:type="dxa"/>
            </w:tcMar>
          </w:tcPr>
          <w:p>
            <w:r>
              <w:rPr>
                <w:rFonts w:ascii="Arial" w:hAnsi="Arial"/>
                <w:color w:val="282828"/>
                <w:sz w:val="19"/>
              </w:rPr>
              <w:t>Universal Foydalanuvchi Ilovasi</w:t>
            </w:r>
          </w:p>
        </w:tc>
        <w:tc>
          <w:tcPr>
            <w:tcW w:type="dxa" w:w="4032"/>
            <w:tcMar>
              <w:top w:w="80" w:type="dxa"/>
              <w:bottom w:w="80" w:type="dxa"/>
              <w:left w:w="100" w:type="dxa"/>
              <w:right w:w="100" w:type="dxa"/>
            </w:tcMar>
          </w:tcPr>
          <w:p>
            <w:r>
              <w:rPr>
                <w:rFonts w:ascii="Arial" w:hAnsi="Arial"/>
                <w:color w:val="282828"/>
                <w:sz w:val="19"/>
              </w:rPr>
              <w:t>O'quvchilar va ota-onalar uchun veb va mobil qurilmalarda ishlovchi asosiy ta'lim ilovasi.</w:t>
            </w:r>
          </w:p>
        </w:tc>
        <w:tc>
          <w:tcPr>
            <w:tcW w:type="dxa" w:w="2160"/>
            <w:tcMar>
              <w:top w:w="80" w:type="dxa"/>
              <w:bottom w:w="80" w:type="dxa"/>
              <w:left w:w="100" w:type="dxa"/>
              <w:right w:w="100" w:type="dxa"/>
            </w:tcMar>
          </w:tcPr>
          <w:p>
            <w:r>
              <w:rPr>
                <w:rFonts w:ascii="Arial" w:hAnsi="Arial"/>
                <w:b/>
                <w:color w:val="182B49"/>
                <w:sz w:val="19"/>
              </w:rPr>
              <w:t>$1000</w:t>
            </w:r>
          </w:p>
        </w:tc>
      </w:tr>
    </w:tbl>
    <w:p>
      <w:pPr>
        <w:spacing w:before="160"/>
      </w:pPr>
      <w:r>
        <w:rPr>
          <w:rFonts w:ascii="Arial" w:hAnsi="Arial"/>
          <w:b/>
          <w:color w:val="C0392B"/>
          <w:sz w:val="22"/>
        </w:rPr>
        <w:t>'Aqlli Bolajon' Loyihasining Umumiy Qiymati: $2500 (1 ta Core API va 2 ta yirik Frontend Ilova)</w:t>
      </w:r>
    </w:p>
    <w:p>
      <w:pPr>
        <w:spacing w:after="240"/>
      </w:pPr>
    </w:p>
    <w:p>
      <w:pPr>
        <w:keepNext/>
        <w:spacing w:before="360" w:after="120"/>
      </w:pPr>
      <w:r>
        <w:rPr>
          <w:rFonts w:ascii="Arial" w:hAnsi="Arial"/>
          <w:b/>
          <w:color w:val="182B49"/>
          <w:sz w:val="28"/>
        </w:rPr>
        <w:t>3. 'ISHBER.UZ' HR &amp; HIRING (ISHGA QABUL QILISH) PLATFORMASI</w:t>
      </w:r>
    </w:p>
    <w:p>
      <w:pPr>
        <w:spacing w:after="80" w:line="276" w:lineRule="auto"/>
      </w:pPr>
      <w:r>
        <w:rPr>
          <w:rFonts w:ascii="Arial" w:hAnsi="Arial"/>
          <w:b/>
          <w:color w:val="282828"/>
          <w:sz w:val="21"/>
        </w:rPr>
        <w:t xml:space="preserve">Loyiha holati: </w:t>
      </w:r>
      <w:r>
        <w:rPr>
          <w:rFonts w:ascii="Arial" w:hAnsi="Arial"/>
          <w:color w:val="323232"/>
          <w:sz w:val="21"/>
        </w:rPr>
        <w:t>Ma'lumotlar bazasi, avtomatlashtirilgan xabarnoma xizmatlari va ommaviy ariza topshirish modullari ishlab chiqilib, MVP holatida yakunlandi.</w:t>
      </w:r>
    </w:p>
    <w:p>
      <w:pPr>
        <w:spacing w:after="80" w:line="276" w:lineRule="auto"/>
      </w:pPr>
      <w:r>
        <w:rPr>
          <w:rFonts w:ascii="Arial" w:hAnsi="Arial"/>
          <w:b/>
          <w:color w:val="282828"/>
          <w:sz w:val="21"/>
        </w:rPr>
        <w:t xml:space="preserve">1. Loyihaning Konseptual Qiymati: </w:t>
      </w:r>
      <w:r>
        <w:rPr>
          <w:rFonts w:ascii="Arial" w:hAnsi="Arial"/>
          <w:color w:val="323232"/>
          <w:sz w:val="21"/>
        </w:rPr>
        <w:t>Bu tizim shunchaki oddiy bo'sh ish o'rinlari sayti emas, balki korxonaning ichki kadrlar bo'limi (HR) jarayonlarini to'liq avtomatlashtiruvchi zamonaviy platformadir. Eng katta afzalligi - dinamik anketa konstruktori bo'lib, HR xodimi har bir ish o'rni uchun o'ziga xos savollar to'plamini (matn, test, fayl yuklash va h.k.) o'zi osongina yaratishi mumkin.</w:t>
      </w:r>
    </w:p>
    <w:p>
      <w:pPr>
        <w:keepNext/>
        <w:spacing w:before="280" w:after="80"/>
      </w:pPr>
      <w:r>
        <w:rPr>
          <w:rFonts w:ascii="Arial" w:hAnsi="Arial"/>
          <w:b/>
          <w:color w:val="2980B9"/>
          <w:sz w:val="24"/>
        </w:rPr>
        <w:t>Ishber.uz Loyihasining Asosiy Qismlari</w:t>
      </w:r>
    </w:p>
    <w:tbl>
      <w:tblPr>
        <w:tblW w:type="auto" w:w="0"/>
        <w:jc w:val="center"/>
        <w:tblLook w:firstColumn="1" w:firstRow="1" w:lastColumn="0" w:lastRow="0" w:noHBand="0" w:noVBand="1" w:val="04A0"/>
      </w:tblPr>
      <w:tblGrid>
        <w:gridCol w:w="3120"/>
        <w:gridCol w:w="3120"/>
        <w:gridCol w:w="3120"/>
      </w:tblGrid>
      <w:tr>
        <w:tc>
          <w:tcPr>
            <w:tcW w:type="dxa" w:w="3168"/>
            <w:shd w:fill="182B49"/>
            <w:tcMar>
              <w:top w:w="120" w:type="dxa"/>
              <w:bottom w:w="120" w:type="dxa"/>
              <w:left w:w="100" w:type="dxa"/>
              <w:right w:w="100" w:type="dxa"/>
            </w:tcMar>
          </w:tcPr>
          <w:p>
            <w:r>
              <w:rPr>
                <w:rFonts w:ascii="Arial" w:hAnsi="Arial"/>
                <w:b/>
                <w:color w:val="FFFFFF"/>
                <w:sz w:val="19"/>
              </w:rPr>
              <w:t>Dasturiy Modul Nomi</w:t>
            </w:r>
          </w:p>
        </w:tc>
        <w:tc>
          <w:tcPr>
            <w:tcW w:type="dxa" w:w="4032"/>
            <w:shd w:fill="182B49"/>
            <w:tcMar>
              <w:top w:w="120" w:type="dxa"/>
              <w:bottom w:w="120" w:type="dxa"/>
              <w:left w:w="100" w:type="dxa"/>
              <w:right w:w="100" w:type="dxa"/>
            </w:tcMar>
          </w:tcPr>
          <w:p>
            <w:r>
              <w:rPr>
                <w:rFonts w:ascii="Arial" w:hAnsi="Arial"/>
                <w:b/>
                <w:color w:val="FFFFFF"/>
                <w:sz w:val="19"/>
              </w:rPr>
              <w:t>Texnik Vazifasi va Xizmat Turi</w:t>
            </w:r>
          </w:p>
        </w:tc>
        <w:tc>
          <w:tcPr>
            <w:tcW w:type="dxa" w:w="2160"/>
            <w:shd w:fill="182B49"/>
            <w:tcMar>
              <w:top w:w="120" w:type="dxa"/>
              <w:bottom w:w="120" w:type="dxa"/>
              <w:left w:w="100" w:type="dxa"/>
              <w:right w:w="100" w:type="dxa"/>
            </w:tcMar>
          </w:tcPr>
          <w:p>
            <w:r>
              <w:rPr>
                <w:rFonts w:ascii="Arial" w:hAnsi="Arial"/>
                <w:b/>
                <w:color w:val="FFFFFF"/>
                <w:sz w:val="19"/>
              </w:rPr>
              <w:t>Baholangan Narxi</w:t>
            </w:r>
          </w:p>
        </w:tc>
      </w:tr>
      <w:tr>
        <w:tc>
          <w:tcPr>
            <w:tcW w:type="dxa" w:w="3168"/>
            <w:tcMar>
              <w:top w:w="80" w:type="dxa"/>
              <w:bottom w:w="80" w:type="dxa"/>
              <w:left w:w="100" w:type="dxa"/>
              <w:right w:w="100" w:type="dxa"/>
            </w:tcMar>
          </w:tcPr>
          <w:p>
            <w:r>
              <w:rPr>
                <w:rFonts w:ascii="Arial" w:hAnsi="Arial"/>
                <w:color w:val="282828"/>
                <w:sz w:val="19"/>
              </w:rPr>
              <w:t>Markaziy Backend API</w:t>
            </w:r>
          </w:p>
        </w:tc>
        <w:tc>
          <w:tcPr>
            <w:tcW w:type="dxa" w:w="4032"/>
            <w:tcMar>
              <w:top w:w="80" w:type="dxa"/>
              <w:bottom w:w="80" w:type="dxa"/>
              <w:left w:w="100" w:type="dxa"/>
              <w:right w:w="100" w:type="dxa"/>
            </w:tcMar>
          </w:tcPr>
          <w:p>
            <w:r>
              <w:rPr>
                <w:rFonts w:ascii="Arial" w:hAnsi="Arial"/>
                <w:color w:val="282828"/>
                <w:sz w:val="19"/>
              </w:rPr>
              <w:t>Server infratuzilmasi, xavfsizlik, ma'lumotlar bazasi va avtomatlashtirilgan eslatma tizimi.</w:t>
            </w:r>
          </w:p>
        </w:tc>
        <w:tc>
          <w:tcPr>
            <w:tcW w:type="dxa" w:w="2160"/>
            <w:tcMar>
              <w:top w:w="80" w:type="dxa"/>
              <w:bottom w:w="80" w:type="dxa"/>
              <w:left w:w="100" w:type="dxa"/>
              <w:right w:w="100" w:type="dxa"/>
            </w:tcMar>
          </w:tcPr>
          <w:p>
            <w:r>
              <w:rPr>
                <w:rFonts w:ascii="Arial" w:hAnsi="Arial"/>
                <w:b/>
                <w:color w:val="182B49"/>
                <w:sz w:val="19"/>
              </w:rPr>
              <w:t>$800</w:t>
            </w:r>
          </w:p>
        </w:tc>
      </w:tr>
      <w:tr>
        <w:tc>
          <w:tcPr>
            <w:tcW w:type="dxa" w:w="3168"/>
            <w:shd w:fill="F8F9FA"/>
            <w:tcMar>
              <w:top w:w="80" w:type="dxa"/>
              <w:bottom w:w="80" w:type="dxa"/>
              <w:left w:w="100" w:type="dxa"/>
              <w:right w:w="100" w:type="dxa"/>
            </w:tcMar>
          </w:tcPr>
          <w:p>
            <w:r>
              <w:rPr>
                <w:rFonts w:ascii="Arial" w:hAnsi="Arial"/>
                <w:color w:val="282828"/>
                <w:sz w:val="19"/>
              </w:rPr>
              <w:t>HR Admin Boshqaruv Paneli (Web)</w:t>
            </w:r>
          </w:p>
        </w:tc>
        <w:tc>
          <w:tcPr>
            <w:tcW w:type="dxa" w:w="4032"/>
            <w:shd w:fill="F8F9FA"/>
            <w:tcMar>
              <w:top w:w="80" w:type="dxa"/>
              <w:bottom w:w="80" w:type="dxa"/>
              <w:left w:w="100" w:type="dxa"/>
              <w:right w:w="100" w:type="dxa"/>
            </w:tcMar>
          </w:tcPr>
          <w:p>
            <w:r>
              <w:rPr>
                <w:rFonts w:ascii="Arial" w:hAnsi="Arial"/>
                <w:color w:val="282828"/>
                <w:sz w:val="19"/>
              </w:rPr>
              <w:t>Vakansiyalarni boshqarish, savollar tuzish va nomzodlar arizalarini ko'rib chiqish paneli.</w:t>
            </w:r>
          </w:p>
        </w:tc>
        <w:tc>
          <w:tcPr>
            <w:tcW w:type="dxa" w:w="2160"/>
            <w:shd w:fill="F8F9FA"/>
            <w:tcMar>
              <w:top w:w="80" w:type="dxa"/>
              <w:bottom w:w="80" w:type="dxa"/>
              <w:left w:w="100" w:type="dxa"/>
              <w:right w:w="100" w:type="dxa"/>
            </w:tcMar>
          </w:tcPr>
          <w:p>
            <w:r>
              <w:rPr>
                <w:rFonts w:ascii="Arial" w:hAnsi="Arial"/>
                <w:b/>
                <w:color w:val="182B49"/>
                <w:sz w:val="19"/>
              </w:rPr>
              <w:t>$500</w:t>
            </w:r>
          </w:p>
        </w:tc>
      </w:tr>
      <w:tr>
        <w:tc>
          <w:tcPr>
            <w:tcW w:type="dxa" w:w="3168"/>
            <w:tcMar>
              <w:top w:w="80" w:type="dxa"/>
              <w:bottom w:w="80" w:type="dxa"/>
              <w:left w:w="100" w:type="dxa"/>
              <w:right w:w="100" w:type="dxa"/>
            </w:tcMar>
          </w:tcPr>
          <w:p>
            <w:r>
              <w:rPr>
                <w:rFonts w:ascii="Arial" w:hAnsi="Arial"/>
                <w:color w:val="282828"/>
                <w:sz w:val="19"/>
              </w:rPr>
              <w:t>Ommaviy Nomzod Ilovasi (Form SPA)</w:t>
            </w:r>
          </w:p>
        </w:tc>
        <w:tc>
          <w:tcPr>
            <w:tcW w:type="dxa" w:w="4032"/>
            <w:tcMar>
              <w:top w:w="80" w:type="dxa"/>
              <w:bottom w:w="80" w:type="dxa"/>
              <w:left w:w="100" w:type="dxa"/>
              <w:right w:w="100" w:type="dxa"/>
            </w:tcMar>
          </w:tcPr>
          <w:p>
            <w:r>
              <w:rPr>
                <w:rFonts w:ascii="Arial" w:hAnsi="Arial"/>
                <w:color w:val="282828"/>
                <w:sz w:val="19"/>
              </w:rPr>
              <w:t>Ish izlovchilar uchun anketa to'ldirish va tezkor ariza topshirish veb-sahifasi.</w:t>
            </w:r>
          </w:p>
        </w:tc>
        <w:tc>
          <w:tcPr>
            <w:tcW w:type="dxa" w:w="2160"/>
            <w:tcMar>
              <w:top w:w="80" w:type="dxa"/>
              <w:bottom w:w="80" w:type="dxa"/>
              <w:left w:w="100" w:type="dxa"/>
              <w:right w:w="100" w:type="dxa"/>
            </w:tcMar>
          </w:tcPr>
          <w:p>
            <w:r>
              <w:rPr>
                <w:rFonts w:ascii="Arial" w:hAnsi="Arial"/>
                <w:b/>
                <w:color w:val="182B49"/>
                <w:sz w:val="19"/>
              </w:rPr>
              <w:t>$100</w:t>
            </w:r>
          </w:p>
        </w:tc>
      </w:tr>
    </w:tbl>
    <w:p>
      <w:pPr>
        <w:spacing w:before="160"/>
      </w:pPr>
      <w:r>
        <w:rPr>
          <w:rFonts w:ascii="Arial" w:hAnsi="Arial"/>
          <w:b/>
          <w:color w:val="C0392B"/>
          <w:sz w:val="22"/>
        </w:rPr>
        <w:t>'Ishber.uz' Loyihasining Umumiy Qiymati: $1400 (3 ta mustaqil dasturiy mahsulot)</w:t>
      </w:r>
    </w:p>
    <w:p>
      <w:pPr>
        <w:spacing w:after="240"/>
      </w:pPr>
    </w:p>
    <w:p>
      <w:pPr>
        <w:keepNext/>
        <w:spacing w:before="360" w:after="120"/>
      </w:pPr>
      <w:r>
        <w:rPr>
          <w:rFonts w:ascii="Arial" w:hAnsi="Arial"/>
          <w:b/>
          <w:color w:val="182B49"/>
          <w:sz w:val="28"/>
        </w:rPr>
        <w:t>4. 'KPI-TIZIM' KORPORATIV ERP EKOTIZIMI</w:t>
      </w:r>
    </w:p>
    <w:p>
      <w:pPr>
        <w:spacing w:after="80" w:line="276" w:lineRule="auto"/>
      </w:pPr>
      <w:r>
        <w:rPr>
          <w:rFonts w:ascii="Arial" w:hAnsi="Arial"/>
          <w:b/>
          <w:color w:val="282828"/>
          <w:sz w:val="21"/>
        </w:rPr>
        <w:t xml:space="preserve">Loyiha holati: </w:t>
      </w:r>
      <w:r>
        <w:rPr>
          <w:rFonts w:ascii="Arial" w:hAnsi="Arial"/>
          <w:color w:val="323232"/>
          <w:sz w:val="21"/>
        </w:rPr>
        <w:t>To'liq zanjirli ish jarayoni, avtomatlashtirilgan oylik maosh hisoblash tizimi va TTSA bilan integratsiya qilinib, MVP+ holatida yakunlandi.</w:t>
      </w:r>
    </w:p>
    <w:p>
      <w:pPr>
        <w:spacing w:after="80" w:line="276" w:lineRule="auto"/>
      </w:pPr>
      <w:r>
        <w:rPr>
          <w:rFonts w:ascii="Arial" w:hAnsi="Arial"/>
          <w:b/>
          <w:color w:val="282828"/>
          <w:sz w:val="21"/>
        </w:rPr>
        <w:t xml:space="preserve">1. Loyihaning Arxitekturaviy Qiymati: </w:t>
      </w:r>
      <w:r>
        <w:rPr>
          <w:rFonts w:ascii="Arial" w:hAnsi="Arial"/>
          <w:color w:val="323232"/>
          <w:sz w:val="21"/>
        </w:rPr>
        <w:t>Bu tizim xodimlarning bajarilgan ishlari asosida ularning samaradorligini o'lchaydigan va oylik maoshlarini avtomat tarzda hisoblab boradigan aqlli boshqaruv tizimidir. Har bir xodim, rahbar va admin uchun alohida qulay kabinetlar yaratilgan bo'lib, moliyaviy oqimlar to'liq shaffof qilingan.</w:t>
      </w:r>
    </w:p>
    <w:p>
      <w:pPr>
        <w:keepNext/>
        <w:spacing w:before="280" w:after="80"/>
      </w:pPr>
      <w:r>
        <w:rPr>
          <w:rFonts w:ascii="Arial" w:hAnsi="Arial"/>
          <w:b/>
          <w:color w:val="2980B9"/>
          <w:sz w:val="24"/>
        </w:rPr>
        <w:t>KPI-Tizim Loyihasining Asosiy Qismlari</w:t>
      </w:r>
    </w:p>
    <w:tbl>
      <w:tblPr>
        <w:tblW w:type="auto" w:w="0"/>
        <w:jc w:val="center"/>
        <w:tblLook w:firstColumn="1" w:firstRow="1" w:lastColumn="0" w:lastRow="0" w:noHBand="0" w:noVBand="1" w:val="04A0"/>
      </w:tblPr>
      <w:tblGrid>
        <w:gridCol w:w="3120"/>
        <w:gridCol w:w="3120"/>
        <w:gridCol w:w="3120"/>
      </w:tblGrid>
      <w:tr>
        <w:tc>
          <w:tcPr>
            <w:tcW w:type="dxa" w:w="3168"/>
            <w:shd w:fill="182B49"/>
            <w:tcMar>
              <w:top w:w="120" w:type="dxa"/>
              <w:bottom w:w="120" w:type="dxa"/>
              <w:left w:w="100" w:type="dxa"/>
              <w:right w:w="100" w:type="dxa"/>
            </w:tcMar>
          </w:tcPr>
          <w:p>
            <w:r>
              <w:rPr>
                <w:rFonts w:ascii="Arial" w:hAnsi="Arial"/>
                <w:b/>
                <w:color w:val="FFFFFF"/>
                <w:sz w:val="19"/>
              </w:rPr>
              <w:t>Dasturiy Modul Nomi</w:t>
            </w:r>
          </w:p>
        </w:tc>
        <w:tc>
          <w:tcPr>
            <w:tcW w:type="dxa" w:w="4032"/>
            <w:shd w:fill="182B49"/>
            <w:tcMar>
              <w:top w:w="120" w:type="dxa"/>
              <w:bottom w:w="120" w:type="dxa"/>
              <w:left w:w="100" w:type="dxa"/>
              <w:right w:w="100" w:type="dxa"/>
            </w:tcMar>
          </w:tcPr>
          <w:p>
            <w:r>
              <w:rPr>
                <w:rFonts w:ascii="Arial" w:hAnsi="Arial"/>
                <w:b/>
                <w:color w:val="FFFFFF"/>
                <w:sz w:val="19"/>
              </w:rPr>
              <w:t>Texnik Vazifasi va Xizmat Turi</w:t>
            </w:r>
          </w:p>
        </w:tc>
        <w:tc>
          <w:tcPr>
            <w:tcW w:type="dxa" w:w="2160"/>
            <w:shd w:fill="182B49"/>
            <w:tcMar>
              <w:top w:w="120" w:type="dxa"/>
              <w:bottom w:w="120" w:type="dxa"/>
              <w:left w:w="100" w:type="dxa"/>
              <w:right w:w="100" w:type="dxa"/>
            </w:tcMar>
          </w:tcPr>
          <w:p>
            <w:r>
              <w:rPr>
                <w:rFonts w:ascii="Arial" w:hAnsi="Arial"/>
                <w:b/>
                <w:color w:val="FFFFFF"/>
                <w:sz w:val="19"/>
              </w:rPr>
              <w:t>Baholangan Narxi</w:t>
            </w:r>
          </w:p>
        </w:tc>
      </w:tr>
      <w:tr>
        <w:tc>
          <w:tcPr>
            <w:tcW w:type="dxa" w:w="3168"/>
            <w:tcMar>
              <w:top w:w="80" w:type="dxa"/>
              <w:bottom w:w="80" w:type="dxa"/>
              <w:left w:w="100" w:type="dxa"/>
              <w:right w:w="100" w:type="dxa"/>
            </w:tcMar>
          </w:tcPr>
          <w:p>
            <w:r>
              <w:rPr>
                <w:rFonts w:ascii="Arial" w:hAnsi="Arial"/>
                <w:color w:val="282828"/>
                <w:sz w:val="19"/>
              </w:rPr>
              <w:t>Markaziy Backend API</w:t>
            </w:r>
          </w:p>
        </w:tc>
        <w:tc>
          <w:tcPr>
            <w:tcW w:type="dxa" w:w="4032"/>
            <w:tcMar>
              <w:top w:w="80" w:type="dxa"/>
              <w:bottom w:w="80" w:type="dxa"/>
              <w:left w:w="100" w:type="dxa"/>
              <w:right w:w="100" w:type="dxa"/>
            </w:tcMar>
          </w:tcPr>
          <w:p>
            <w:r>
              <w:rPr>
                <w:rFonts w:ascii="Arial" w:hAnsi="Arial"/>
                <w:color w:val="282828"/>
                <w:sz w:val="19"/>
              </w:rPr>
              <w:t>Ma'lumotlar bazasi, xavfsizlik va oylik maoshni hisoblash markaziy dvigateli.</w:t>
            </w:r>
          </w:p>
        </w:tc>
        <w:tc>
          <w:tcPr>
            <w:tcW w:type="dxa" w:w="2160"/>
            <w:tcMar>
              <w:top w:w="80" w:type="dxa"/>
              <w:bottom w:w="80" w:type="dxa"/>
              <w:left w:w="100" w:type="dxa"/>
              <w:right w:w="100" w:type="dxa"/>
            </w:tcMar>
          </w:tcPr>
          <w:p>
            <w:r>
              <w:rPr>
                <w:rFonts w:ascii="Arial" w:hAnsi="Arial"/>
                <w:b/>
                <w:color w:val="182B49"/>
                <w:sz w:val="19"/>
              </w:rPr>
              <w:t>$800</w:t>
            </w:r>
          </w:p>
        </w:tc>
      </w:tr>
      <w:tr>
        <w:tc>
          <w:tcPr>
            <w:tcW w:type="dxa" w:w="3168"/>
            <w:shd w:fill="F8F9FA"/>
            <w:tcMar>
              <w:top w:w="80" w:type="dxa"/>
              <w:bottom w:w="80" w:type="dxa"/>
              <w:left w:w="100" w:type="dxa"/>
              <w:right w:w="100" w:type="dxa"/>
            </w:tcMar>
          </w:tcPr>
          <w:p>
            <w:r>
              <w:rPr>
                <w:rFonts w:ascii="Arial" w:hAnsi="Arial"/>
                <w:color w:val="282828"/>
                <w:sz w:val="19"/>
              </w:rPr>
              <w:t>Admin Panel + TTSA Integratsiyasi</w:t>
            </w:r>
          </w:p>
        </w:tc>
        <w:tc>
          <w:tcPr>
            <w:tcW w:type="dxa" w:w="4032"/>
            <w:shd w:fill="F8F9FA"/>
            <w:tcMar>
              <w:top w:w="80" w:type="dxa"/>
              <w:bottom w:w="80" w:type="dxa"/>
              <w:left w:w="100" w:type="dxa"/>
              <w:right w:w="100" w:type="dxa"/>
            </w:tcMar>
          </w:tcPr>
          <w:p>
            <w:r>
              <w:rPr>
                <w:rFonts w:ascii="Arial" w:hAnsi="Arial"/>
                <w:color w:val="282828"/>
                <w:sz w:val="19"/>
              </w:rPr>
              <w:t>Tizim sozlamalari, to'lovlarni yakunlash va tashqi TTSA platformasi bilan bog'lanish moduli.</w:t>
            </w:r>
          </w:p>
        </w:tc>
        <w:tc>
          <w:tcPr>
            <w:tcW w:type="dxa" w:w="2160"/>
            <w:shd w:fill="F8F9FA"/>
            <w:tcMar>
              <w:top w:w="80" w:type="dxa"/>
              <w:bottom w:w="80" w:type="dxa"/>
              <w:left w:w="100" w:type="dxa"/>
              <w:right w:w="100" w:type="dxa"/>
            </w:tcMar>
          </w:tcPr>
          <w:p>
            <w:r>
              <w:rPr>
                <w:rFonts w:ascii="Arial" w:hAnsi="Arial"/>
                <w:b/>
                <w:color w:val="182B49"/>
                <w:sz w:val="19"/>
              </w:rPr>
              <w:t>$300</w:t>
            </w:r>
          </w:p>
        </w:tc>
      </w:tr>
      <w:tr>
        <w:tc>
          <w:tcPr>
            <w:tcW w:type="dxa" w:w="3168"/>
            <w:tcMar>
              <w:top w:w="80" w:type="dxa"/>
              <w:bottom w:w="80" w:type="dxa"/>
              <w:left w:w="100" w:type="dxa"/>
              <w:right w:w="100" w:type="dxa"/>
            </w:tcMar>
          </w:tcPr>
          <w:p>
            <w:r>
              <w:rPr>
                <w:rFonts w:ascii="Arial" w:hAnsi="Arial"/>
                <w:color w:val="282828"/>
                <w:sz w:val="19"/>
              </w:rPr>
              <w:t>Rahbar Boshqaruv Paneli</w:t>
            </w:r>
          </w:p>
        </w:tc>
        <w:tc>
          <w:tcPr>
            <w:tcW w:type="dxa" w:w="4032"/>
            <w:tcMar>
              <w:top w:w="80" w:type="dxa"/>
              <w:bottom w:w="80" w:type="dxa"/>
              <w:left w:w="100" w:type="dxa"/>
              <w:right w:w="100" w:type="dxa"/>
            </w:tcMar>
          </w:tcPr>
          <w:p>
            <w:r>
              <w:rPr>
                <w:rFonts w:ascii="Arial" w:hAnsi="Arial"/>
                <w:color w:val="282828"/>
                <w:sz w:val="19"/>
              </w:rPr>
              <w:t>Bo'lim boshliqlari uchun topshiriqlar berish, tekshirish va xodimlarni nazorat qilish paneli.</w:t>
            </w:r>
          </w:p>
        </w:tc>
        <w:tc>
          <w:tcPr>
            <w:tcW w:type="dxa" w:w="2160"/>
            <w:tcMar>
              <w:top w:w="80" w:type="dxa"/>
              <w:bottom w:w="80" w:type="dxa"/>
              <w:left w:w="100" w:type="dxa"/>
              <w:right w:w="100" w:type="dxa"/>
            </w:tcMar>
          </w:tcPr>
          <w:p>
            <w:r>
              <w:rPr>
                <w:rFonts w:ascii="Arial" w:hAnsi="Arial"/>
                <w:b/>
                <w:color w:val="182B49"/>
                <w:sz w:val="19"/>
              </w:rPr>
              <w:t>$300</w:t>
            </w:r>
          </w:p>
        </w:tc>
      </w:tr>
      <w:tr>
        <w:tc>
          <w:tcPr>
            <w:tcW w:type="dxa" w:w="3168"/>
            <w:shd w:fill="F8F9FA"/>
            <w:tcMar>
              <w:top w:w="80" w:type="dxa"/>
              <w:bottom w:w="80" w:type="dxa"/>
              <w:left w:w="100" w:type="dxa"/>
              <w:right w:w="100" w:type="dxa"/>
            </w:tcMar>
          </w:tcPr>
          <w:p>
            <w:r>
              <w:rPr>
                <w:rFonts w:ascii="Arial" w:hAnsi="Arial"/>
                <w:color w:val="282828"/>
                <w:sz w:val="19"/>
              </w:rPr>
              <w:t>Xodim Shaxsiy Kabinet Paneli</w:t>
            </w:r>
          </w:p>
        </w:tc>
        <w:tc>
          <w:tcPr>
            <w:tcW w:type="dxa" w:w="4032"/>
            <w:shd w:fill="F8F9FA"/>
            <w:tcMar>
              <w:top w:w="80" w:type="dxa"/>
              <w:bottom w:w="80" w:type="dxa"/>
              <w:left w:w="100" w:type="dxa"/>
              <w:right w:w="100" w:type="dxa"/>
            </w:tcMar>
          </w:tcPr>
          <w:p>
            <w:r>
              <w:rPr>
                <w:rFonts w:ascii="Arial" w:hAnsi="Arial"/>
                <w:color w:val="282828"/>
                <w:sz w:val="19"/>
              </w:rPr>
              <w:t>Xodimlar uchun topshiriqlarni bajarish, hisobot yuborish va o'z daromadlarini kuzatish oynasi.</w:t>
            </w:r>
          </w:p>
        </w:tc>
        <w:tc>
          <w:tcPr>
            <w:tcW w:type="dxa" w:w="2160"/>
            <w:shd w:fill="F8F9FA"/>
            <w:tcMar>
              <w:top w:w="80" w:type="dxa"/>
              <w:bottom w:w="80" w:type="dxa"/>
              <w:left w:w="100" w:type="dxa"/>
              <w:right w:w="100" w:type="dxa"/>
            </w:tcMar>
          </w:tcPr>
          <w:p>
            <w:r>
              <w:rPr>
                <w:rFonts w:ascii="Arial" w:hAnsi="Arial"/>
                <w:b/>
                <w:color w:val="182B49"/>
                <w:sz w:val="19"/>
              </w:rPr>
              <w:t>$300</w:t>
            </w:r>
          </w:p>
        </w:tc>
      </w:tr>
    </w:tbl>
    <w:p>
      <w:pPr>
        <w:spacing w:before="160"/>
      </w:pPr>
      <w:r>
        <w:rPr>
          <w:rFonts w:ascii="Arial" w:hAnsi="Arial"/>
          <w:b/>
          <w:color w:val="C0392B"/>
          <w:sz w:val="22"/>
        </w:rPr>
        <w:t>'KPI-Tizim' Loyihasining Umumiy Qiymati: $1700 (4 ta mustaqil dasturiy mahsulot)</w:t>
      </w:r>
    </w:p>
    <w:p>
      <w:pPr>
        <w:spacing w:after="240"/>
      </w:pPr>
    </w:p>
    <w:p>
      <w:pPr>
        <w:keepNext/>
        <w:spacing w:before="360" w:after="120"/>
      </w:pPr>
      <w:r>
        <w:rPr>
          <w:rFonts w:ascii="Arial" w:hAnsi="Arial"/>
          <w:b/>
          <w:color w:val="182B49"/>
          <w:sz w:val="28"/>
        </w:rPr>
        <w:t>5. 'AQLLI BOLAJON - QR VIDEO BOOKS' EKOTIZIMI</w:t>
      </w:r>
    </w:p>
    <w:p>
      <w:pPr>
        <w:spacing w:after="80" w:line="276" w:lineRule="auto"/>
      </w:pPr>
      <w:r>
        <w:rPr>
          <w:rFonts w:ascii="Arial" w:hAnsi="Arial"/>
          <w:b/>
          <w:color w:val="282828"/>
          <w:sz w:val="21"/>
        </w:rPr>
        <w:t xml:space="preserve">Loyiha holati: </w:t>
      </w:r>
      <w:r>
        <w:rPr>
          <w:rFonts w:ascii="Arial" w:hAnsi="Arial"/>
          <w:color w:val="323232"/>
          <w:sz w:val="21"/>
        </w:rPr>
        <w:t>Uchta mustaqil qismdan iborat platforma infratuzilmasi va ma'lumotlar sxemalari ishlab chiqilib, muvaffaqiyatli yakunlandi.</w:t>
      </w:r>
    </w:p>
    <w:p>
      <w:pPr>
        <w:spacing w:after="80" w:line="276" w:lineRule="auto"/>
      </w:pPr>
      <w:r>
        <w:rPr>
          <w:rFonts w:ascii="Arial" w:hAnsi="Arial"/>
          <w:b/>
          <w:color w:val="282828"/>
          <w:sz w:val="21"/>
        </w:rPr>
        <w:t xml:space="preserve">1. Loyihaning Strategik Qiymati: </w:t>
      </w:r>
      <w:r>
        <w:rPr>
          <w:rFonts w:ascii="Arial" w:hAnsi="Arial"/>
          <w:color w:val="323232"/>
          <w:sz w:val="21"/>
        </w:rPr>
        <w:t>Bu loyiha an'anaviy bosma kitoblarni zamonaviy video darsliklar bilan xavfsiz bog'lovchi gibrid tizimdir. Chop etilgan kitoblardagi maxsus QR kodlar orqali bolalar va ota-onalar tezkor ravishda video darslarni ochishlari va xavfsiz tarzda ko'rishlari ta'minlanadi.</w:t>
      </w:r>
    </w:p>
    <w:p>
      <w:pPr>
        <w:keepNext/>
        <w:spacing w:before="280" w:after="80"/>
      </w:pPr>
      <w:r>
        <w:rPr>
          <w:rFonts w:ascii="Arial" w:hAnsi="Arial"/>
          <w:b/>
          <w:color w:val="2980B9"/>
          <w:sz w:val="24"/>
        </w:rPr>
        <w:t>Aqlli Bolajon (QR Video Books) Loyihasining Asosiy Qismlari</w:t>
      </w:r>
    </w:p>
    <w:tbl>
      <w:tblPr>
        <w:tblW w:type="auto" w:w="0"/>
        <w:jc w:val="center"/>
        <w:tblLook w:firstColumn="1" w:firstRow="1" w:lastColumn="0" w:lastRow="0" w:noHBand="0" w:noVBand="1" w:val="04A0"/>
      </w:tblPr>
      <w:tblGrid>
        <w:gridCol w:w="3120"/>
        <w:gridCol w:w="3120"/>
        <w:gridCol w:w="3120"/>
      </w:tblGrid>
      <w:tr>
        <w:tc>
          <w:tcPr>
            <w:tcW w:type="dxa" w:w="3168"/>
            <w:shd w:fill="182B49"/>
            <w:tcMar>
              <w:top w:w="120" w:type="dxa"/>
              <w:bottom w:w="120" w:type="dxa"/>
              <w:left w:w="100" w:type="dxa"/>
              <w:right w:w="100" w:type="dxa"/>
            </w:tcMar>
          </w:tcPr>
          <w:p>
            <w:r>
              <w:rPr>
                <w:rFonts w:ascii="Arial" w:hAnsi="Arial"/>
                <w:b/>
                <w:color w:val="FFFFFF"/>
                <w:sz w:val="19"/>
              </w:rPr>
              <w:t>Dasturiy Modul Nomi</w:t>
            </w:r>
          </w:p>
        </w:tc>
        <w:tc>
          <w:tcPr>
            <w:tcW w:type="dxa" w:w="4032"/>
            <w:shd w:fill="182B49"/>
            <w:tcMar>
              <w:top w:w="120" w:type="dxa"/>
              <w:bottom w:w="120" w:type="dxa"/>
              <w:left w:w="100" w:type="dxa"/>
              <w:right w:w="100" w:type="dxa"/>
            </w:tcMar>
          </w:tcPr>
          <w:p>
            <w:r>
              <w:rPr>
                <w:rFonts w:ascii="Arial" w:hAnsi="Arial"/>
                <w:b/>
                <w:color w:val="FFFFFF"/>
                <w:sz w:val="19"/>
              </w:rPr>
              <w:t>Texnik Vazifasi va Xizmat Turi</w:t>
            </w:r>
          </w:p>
        </w:tc>
        <w:tc>
          <w:tcPr>
            <w:tcW w:type="dxa" w:w="2160"/>
            <w:shd w:fill="182B49"/>
            <w:tcMar>
              <w:top w:w="120" w:type="dxa"/>
              <w:bottom w:w="120" w:type="dxa"/>
              <w:left w:w="100" w:type="dxa"/>
              <w:right w:w="100" w:type="dxa"/>
            </w:tcMar>
          </w:tcPr>
          <w:p>
            <w:r>
              <w:rPr>
                <w:rFonts w:ascii="Arial" w:hAnsi="Arial"/>
                <w:b/>
                <w:color w:val="FFFFFF"/>
                <w:sz w:val="19"/>
              </w:rPr>
              <w:t>Baholangan Narxi</w:t>
            </w:r>
          </w:p>
        </w:tc>
      </w:tr>
      <w:tr>
        <w:tc>
          <w:tcPr>
            <w:tcW w:type="dxa" w:w="3168"/>
            <w:tcMar>
              <w:top w:w="80" w:type="dxa"/>
              <w:bottom w:w="80" w:type="dxa"/>
              <w:left w:w="100" w:type="dxa"/>
              <w:right w:w="100" w:type="dxa"/>
            </w:tcMar>
          </w:tcPr>
          <w:p>
            <w:r>
              <w:rPr>
                <w:rFonts w:ascii="Arial" w:hAnsi="Arial"/>
                <w:color w:val="282828"/>
                <w:sz w:val="19"/>
              </w:rPr>
              <w:t>QR Code va Admin Panel Sistemi</w:t>
            </w:r>
          </w:p>
        </w:tc>
        <w:tc>
          <w:tcPr>
            <w:tcW w:type="dxa" w:w="4032"/>
            <w:tcMar>
              <w:top w:w="80" w:type="dxa"/>
              <w:bottom w:w="80" w:type="dxa"/>
              <w:left w:w="100" w:type="dxa"/>
              <w:right w:w="100" w:type="dxa"/>
            </w:tcMar>
          </w:tcPr>
          <w:p>
            <w:r>
              <w:rPr>
                <w:rFonts w:ascii="Arial" w:hAnsi="Arial"/>
                <w:color w:val="282828"/>
                <w:sz w:val="19"/>
              </w:rPr>
              <w:t>Video darslarni yuklash, tahlil qilish va xavfsiz translyatsiya qilish markaziy yadrosi.</w:t>
            </w:r>
          </w:p>
        </w:tc>
        <w:tc>
          <w:tcPr>
            <w:tcW w:type="dxa" w:w="2160"/>
            <w:tcMar>
              <w:top w:w="80" w:type="dxa"/>
              <w:bottom w:w="80" w:type="dxa"/>
              <w:left w:w="100" w:type="dxa"/>
              <w:right w:w="100" w:type="dxa"/>
            </w:tcMar>
          </w:tcPr>
          <w:p>
            <w:r>
              <w:rPr>
                <w:rFonts w:ascii="Arial" w:hAnsi="Arial"/>
                <w:b/>
                <w:color w:val="182B49"/>
                <w:sz w:val="19"/>
              </w:rPr>
              <w:t>$600</w:t>
            </w:r>
          </w:p>
        </w:tc>
      </w:tr>
      <w:tr>
        <w:tc>
          <w:tcPr>
            <w:tcW w:type="dxa" w:w="3168"/>
            <w:shd w:fill="F8F9FA"/>
            <w:tcMar>
              <w:top w:w="80" w:type="dxa"/>
              <w:bottom w:w="80" w:type="dxa"/>
              <w:left w:w="100" w:type="dxa"/>
              <w:right w:w="100" w:type="dxa"/>
            </w:tcMar>
          </w:tcPr>
          <w:p>
            <w:r>
              <w:rPr>
                <w:rFonts w:ascii="Arial" w:hAnsi="Arial"/>
                <w:color w:val="282828"/>
                <w:sz w:val="19"/>
              </w:rPr>
              <w:t>Video Katalog Platformasi</w:t>
            </w:r>
          </w:p>
        </w:tc>
        <w:tc>
          <w:tcPr>
            <w:tcW w:type="dxa" w:w="4032"/>
            <w:shd w:fill="F8F9FA"/>
            <w:tcMar>
              <w:top w:w="80" w:type="dxa"/>
              <w:bottom w:w="80" w:type="dxa"/>
              <w:left w:w="100" w:type="dxa"/>
              <w:right w:w="100" w:type="dxa"/>
            </w:tcMar>
          </w:tcPr>
          <w:p>
            <w:r>
              <w:rPr>
                <w:rFonts w:ascii="Arial" w:hAnsi="Arial"/>
                <w:color w:val="282828"/>
                <w:sz w:val="19"/>
              </w:rPr>
              <w:t>Foydalanuvchilar uchun barcha video darslarni qulay qidirib ko'rish katalogi.</w:t>
            </w:r>
          </w:p>
        </w:tc>
        <w:tc>
          <w:tcPr>
            <w:tcW w:type="dxa" w:w="2160"/>
            <w:shd w:fill="F8F9FA"/>
            <w:tcMar>
              <w:top w:w="80" w:type="dxa"/>
              <w:bottom w:w="80" w:type="dxa"/>
              <w:left w:w="100" w:type="dxa"/>
              <w:right w:w="100" w:type="dxa"/>
            </w:tcMar>
          </w:tcPr>
          <w:p>
            <w:r>
              <w:rPr>
                <w:rFonts w:ascii="Arial" w:hAnsi="Arial"/>
                <w:b/>
                <w:color w:val="182B49"/>
                <w:sz w:val="19"/>
              </w:rPr>
              <w:t>$200</w:t>
            </w:r>
          </w:p>
        </w:tc>
      </w:tr>
      <w:tr>
        <w:tc>
          <w:tcPr>
            <w:tcW w:type="dxa" w:w="3168"/>
            <w:tcMar>
              <w:top w:w="80" w:type="dxa"/>
              <w:bottom w:w="80" w:type="dxa"/>
              <w:left w:w="100" w:type="dxa"/>
              <w:right w:w="100" w:type="dxa"/>
            </w:tcMar>
          </w:tcPr>
          <w:p>
            <w:r>
              <w:rPr>
                <w:rFonts w:ascii="Arial" w:hAnsi="Arial"/>
                <w:color w:val="282828"/>
                <w:sz w:val="19"/>
              </w:rPr>
              <w:t>Marketing Landing va Buyurtma Tizimi</w:t>
            </w:r>
          </w:p>
        </w:tc>
        <w:tc>
          <w:tcPr>
            <w:tcW w:type="dxa" w:w="4032"/>
            <w:tcMar>
              <w:top w:w="80" w:type="dxa"/>
              <w:bottom w:w="80" w:type="dxa"/>
              <w:left w:w="100" w:type="dxa"/>
              <w:right w:w="100" w:type="dxa"/>
            </w:tcMar>
          </w:tcPr>
          <w:p>
            <w:r>
              <w:rPr>
                <w:rFonts w:ascii="Arial" w:hAnsi="Arial"/>
                <w:color w:val="282828"/>
                <w:sz w:val="19"/>
              </w:rPr>
              <w:t>Kitoblarni tanishtirish va mijozlardan buyurtmalarni Telegram guruhiga qabul qilish sayti.</w:t>
            </w:r>
          </w:p>
        </w:tc>
        <w:tc>
          <w:tcPr>
            <w:tcW w:type="dxa" w:w="2160"/>
            <w:tcMar>
              <w:top w:w="80" w:type="dxa"/>
              <w:bottom w:w="80" w:type="dxa"/>
              <w:left w:w="100" w:type="dxa"/>
              <w:right w:w="100" w:type="dxa"/>
            </w:tcMar>
          </w:tcPr>
          <w:p>
            <w:r>
              <w:rPr>
                <w:rFonts w:ascii="Arial" w:hAnsi="Arial"/>
                <w:b/>
                <w:color w:val="182B49"/>
                <w:sz w:val="19"/>
              </w:rPr>
              <w:t>$200</w:t>
            </w:r>
          </w:p>
        </w:tc>
      </w:tr>
    </w:tbl>
    <w:p>
      <w:pPr>
        <w:spacing w:before="160"/>
      </w:pPr>
      <w:r>
        <w:rPr>
          <w:rFonts w:ascii="Arial" w:hAnsi="Arial"/>
          <w:b/>
          <w:color w:val="C0392B"/>
          <w:sz w:val="22"/>
        </w:rPr>
        <w:t>'Aqlli Bolajon (QR Video Books)' Loyihasining Umumiy Qiymati: $1000 (1 ta Core Stream API va 2 ta frontend qatlam)</w:t>
      </w:r>
    </w:p>
    <w:p>
      <w:pPr>
        <w:spacing w:after="320"/>
      </w:pPr>
    </w:p>
    <w:p>
      <w:pPr>
        <w:keepNext/>
        <w:spacing w:before="360" w:after="120"/>
      </w:pPr>
      <w:r>
        <w:rPr>
          <w:rFonts w:ascii="Arial" w:hAnsi="Arial"/>
          <w:b/>
          <w:color w:val="182B49"/>
          <w:sz w:val="28"/>
        </w:rPr>
        <w:t>6. BARCHA LOYIHALARNING UMUMIY YAKUNIY JADVALI</w:t>
      </w:r>
    </w:p>
    <w:p>
      <w:pPr>
        <w:spacing w:after="80" w:line="276" w:lineRule="auto"/>
      </w:pPr>
      <w:r>
        <w:rPr>
          <w:rFonts w:ascii="Arial" w:hAnsi="Arial"/>
          <w:color w:val="323232"/>
          <w:sz w:val="21"/>
        </w:rPr>
        <w:t>Shartnoma va bajarilgan ishlar bo'yicha umumiy moliyaviy qiymatlar quyidagi jamlanma jadvalda keltirilgan:</w:t>
      </w:r>
    </w:p>
    <w:tbl>
      <w:tblPr>
        <w:tblW w:type="auto" w:w="0"/>
        <w:jc w:val="center"/>
        <w:tblLook w:firstColumn="1" w:firstRow="1" w:lastColumn="0" w:lastRow="0" w:noHBand="0" w:noVBand="1" w:val="04A0"/>
      </w:tblPr>
      <w:tblGrid>
        <w:gridCol w:w="3120"/>
        <w:gridCol w:w="3120"/>
        <w:gridCol w:w="3120"/>
      </w:tblGrid>
      <w:tr>
        <w:tc>
          <w:tcPr>
            <w:tcW w:type="dxa" w:w="3600"/>
            <w:shd w:fill="182B49"/>
            <w:tcMar>
              <w:top w:w="120" w:type="dxa"/>
              <w:bottom w:w="120" w:type="dxa"/>
              <w:left w:w="100" w:type="dxa"/>
              <w:right w:w="100" w:type="dxa"/>
            </w:tcMar>
          </w:tcPr>
          <w:p>
            <w:r>
              <w:rPr>
                <w:rFonts w:ascii="Arial" w:hAnsi="Arial"/>
                <w:b/>
                <w:color w:val="FFFFFF"/>
                <w:sz w:val="19"/>
              </w:rPr>
              <w:t>Loyiha Nomi</w:t>
            </w:r>
          </w:p>
        </w:tc>
        <w:tc>
          <w:tcPr>
            <w:tcW w:type="dxa" w:w="3600"/>
            <w:shd w:fill="182B49"/>
            <w:tcMar>
              <w:top w:w="120" w:type="dxa"/>
              <w:bottom w:w="120" w:type="dxa"/>
              <w:left w:w="100" w:type="dxa"/>
              <w:right w:w="100" w:type="dxa"/>
            </w:tcMar>
          </w:tcPr>
          <w:p>
            <w:r>
              <w:rPr>
                <w:rFonts w:ascii="Arial" w:hAnsi="Arial"/>
                <w:b/>
                <w:color w:val="FFFFFF"/>
                <w:sz w:val="19"/>
              </w:rPr>
              <w:t>Asosiy Modullar va Qatlamlar Soni</w:t>
            </w:r>
          </w:p>
        </w:tc>
        <w:tc>
          <w:tcPr>
            <w:tcW w:type="dxa" w:w="2160"/>
            <w:shd w:fill="182B49"/>
            <w:tcMar>
              <w:top w:w="120" w:type="dxa"/>
              <w:bottom w:w="120" w:type="dxa"/>
              <w:left w:w="100" w:type="dxa"/>
              <w:right w:w="100" w:type="dxa"/>
            </w:tcMar>
          </w:tcPr>
          <w:p>
            <w:r>
              <w:rPr>
                <w:rFonts w:ascii="Arial" w:hAnsi="Arial"/>
                <w:b/>
                <w:color w:val="FFFFFF"/>
                <w:sz w:val="19"/>
              </w:rPr>
              <w:t>Baholangan Umumiy Qiymat</w:t>
            </w:r>
          </w:p>
        </w:tc>
      </w:tr>
      <w:tr>
        <w:tc>
          <w:tcPr>
            <w:tcW w:type="dxa" w:w="3600"/>
            <w:tcMar>
              <w:top w:w="90" w:type="dxa"/>
              <w:bottom w:w="90" w:type="dxa"/>
              <w:left w:w="100" w:type="dxa"/>
              <w:right w:w="100" w:type="dxa"/>
            </w:tcMar>
          </w:tcPr>
          <w:p>
            <w:r>
              <w:rPr>
                <w:rFonts w:ascii="Arial" w:hAnsi="Arial"/>
                <w:color w:val="282828"/>
                <w:sz w:val="19"/>
              </w:rPr>
              <w:t>TTSA Loyihasi</w:t>
            </w:r>
          </w:p>
        </w:tc>
        <w:tc>
          <w:tcPr>
            <w:tcW w:type="dxa" w:w="3600"/>
            <w:tcMar>
              <w:top w:w="90" w:type="dxa"/>
              <w:bottom w:w="90" w:type="dxa"/>
              <w:left w:w="100" w:type="dxa"/>
              <w:right w:w="100" w:type="dxa"/>
            </w:tcMar>
          </w:tcPr>
          <w:p>
            <w:r>
              <w:rPr>
                <w:rFonts w:ascii="Arial" w:hAnsi="Arial"/>
                <w:color w:val="282828"/>
                <w:sz w:val="19"/>
              </w:rPr>
              <w:t>1 ta Backend + 9 ta Frontend/Mobil ilovalar</w:t>
            </w:r>
          </w:p>
        </w:tc>
        <w:tc>
          <w:tcPr>
            <w:tcW w:type="dxa" w:w="2160"/>
            <w:tcMar>
              <w:top w:w="90" w:type="dxa"/>
              <w:bottom w:w="90" w:type="dxa"/>
              <w:left w:w="100" w:type="dxa"/>
              <w:right w:w="100" w:type="dxa"/>
            </w:tcMar>
          </w:tcPr>
          <w:p>
            <w:r>
              <w:rPr>
                <w:rFonts w:ascii="Arial" w:hAnsi="Arial"/>
                <w:b/>
                <w:color w:val="182B49"/>
                <w:sz w:val="19"/>
              </w:rPr>
              <w:t>$3500</w:t>
            </w:r>
          </w:p>
        </w:tc>
      </w:tr>
      <w:tr>
        <w:tc>
          <w:tcPr>
            <w:tcW w:type="dxa" w:w="3600"/>
            <w:shd w:fill="F8F9FA"/>
            <w:tcMar>
              <w:top w:w="90" w:type="dxa"/>
              <w:bottom w:w="90" w:type="dxa"/>
              <w:left w:w="100" w:type="dxa"/>
              <w:right w:w="100" w:type="dxa"/>
            </w:tcMar>
          </w:tcPr>
          <w:p>
            <w:r>
              <w:rPr>
                <w:rFonts w:ascii="Arial" w:hAnsi="Arial"/>
                <w:color w:val="282828"/>
                <w:sz w:val="19"/>
              </w:rPr>
              <w:t>Aqlli Bolajon (Interaktiv Kitob)</w:t>
            </w:r>
          </w:p>
        </w:tc>
        <w:tc>
          <w:tcPr>
            <w:tcW w:type="dxa" w:w="3600"/>
            <w:shd w:fill="F8F9FA"/>
            <w:tcMar>
              <w:top w:w="90" w:type="dxa"/>
              <w:bottom w:w="90" w:type="dxa"/>
              <w:left w:w="100" w:type="dxa"/>
              <w:right w:w="100" w:type="dxa"/>
            </w:tcMar>
          </w:tcPr>
          <w:p>
            <w:r>
              <w:rPr>
                <w:rFonts w:ascii="Arial" w:hAnsi="Arial"/>
                <w:color w:val="282828"/>
                <w:sz w:val="19"/>
              </w:rPr>
              <w:t>1 ta Backend + 2 ta Frontend ilovalar</w:t>
            </w:r>
          </w:p>
        </w:tc>
        <w:tc>
          <w:tcPr>
            <w:tcW w:type="dxa" w:w="2160"/>
            <w:shd w:fill="F8F9FA"/>
            <w:tcMar>
              <w:top w:w="90" w:type="dxa"/>
              <w:bottom w:w="90" w:type="dxa"/>
              <w:left w:w="100" w:type="dxa"/>
              <w:right w:w="100" w:type="dxa"/>
            </w:tcMar>
          </w:tcPr>
          <w:p>
            <w:r>
              <w:rPr>
                <w:rFonts w:ascii="Arial" w:hAnsi="Arial"/>
                <w:b/>
                <w:color w:val="182B49"/>
                <w:sz w:val="19"/>
              </w:rPr>
              <w:t>$2500</w:t>
            </w:r>
          </w:p>
        </w:tc>
      </w:tr>
      <w:tr>
        <w:tc>
          <w:tcPr>
            <w:tcW w:type="dxa" w:w="3600"/>
            <w:tcMar>
              <w:top w:w="90" w:type="dxa"/>
              <w:bottom w:w="90" w:type="dxa"/>
              <w:left w:w="100" w:type="dxa"/>
              <w:right w:w="100" w:type="dxa"/>
            </w:tcMar>
          </w:tcPr>
          <w:p>
            <w:r>
              <w:rPr>
                <w:rFonts w:ascii="Arial" w:hAnsi="Arial"/>
                <w:color w:val="282828"/>
                <w:sz w:val="19"/>
              </w:rPr>
              <w:t>Ishber.uz HR Platformasi</w:t>
            </w:r>
          </w:p>
        </w:tc>
        <w:tc>
          <w:tcPr>
            <w:tcW w:type="dxa" w:w="3600"/>
            <w:tcMar>
              <w:top w:w="90" w:type="dxa"/>
              <w:bottom w:w="90" w:type="dxa"/>
              <w:left w:w="100" w:type="dxa"/>
              <w:right w:w="100" w:type="dxa"/>
            </w:tcMar>
          </w:tcPr>
          <w:p>
            <w:r>
              <w:rPr>
                <w:rFonts w:ascii="Arial" w:hAnsi="Arial"/>
                <w:color w:val="282828"/>
                <w:sz w:val="19"/>
              </w:rPr>
              <w:t>1 ta Backend + 2 ta Frontend ilovalar</w:t>
            </w:r>
          </w:p>
        </w:tc>
        <w:tc>
          <w:tcPr>
            <w:tcW w:type="dxa" w:w="2160"/>
            <w:tcMar>
              <w:top w:w="90" w:type="dxa"/>
              <w:bottom w:w="90" w:type="dxa"/>
              <w:left w:w="100" w:type="dxa"/>
              <w:right w:w="100" w:type="dxa"/>
            </w:tcMar>
          </w:tcPr>
          <w:p>
            <w:r>
              <w:rPr>
                <w:rFonts w:ascii="Arial" w:hAnsi="Arial"/>
                <w:b/>
                <w:color w:val="182B49"/>
                <w:sz w:val="19"/>
              </w:rPr>
              <w:t>$1400</w:t>
            </w:r>
          </w:p>
        </w:tc>
      </w:tr>
      <w:tr>
        <w:tc>
          <w:tcPr>
            <w:tcW w:type="dxa" w:w="3600"/>
            <w:shd w:fill="F8F9FA"/>
            <w:tcMar>
              <w:top w:w="90" w:type="dxa"/>
              <w:bottom w:w="90" w:type="dxa"/>
              <w:left w:w="100" w:type="dxa"/>
              <w:right w:w="100" w:type="dxa"/>
            </w:tcMar>
          </w:tcPr>
          <w:p>
            <w:r>
              <w:rPr>
                <w:rFonts w:ascii="Arial" w:hAnsi="Arial"/>
                <w:color w:val="282828"/>
                <w:sz w:val="19"/>
              </w:rPr>
              <w:t>KPI-Tizim Enterprise ERP</w:t>
            </w:r>
          </w:p>
        </w:tc>
        <w:tc>
          <w:tcPr>
            <w:tcW w:type="dxa" w:w="3600"/>
            <w:shd w:fill="F8F9FA"/>
            <w:tcMar>
              <w:top w:w="90" w:type="dxa"/>
              <w:bottom w:w="90" w:type="dxa"/>
              <w:left w:w="100" w:type="dxa"/>
              <w:right w:w="100" w:type="dxa"/>
            </w:tcMar>
          </w:tcPr>
          <w:p>
            <w:r>
              <w:rPr>
                <w:rFonts w:ascii="Arial" w:hAnsi="Arial"/>
                <w:color w:val="282828"/>
                <w:sz w:val="19"/>
              </w:rPr>
              <w:t>1 ta Backend + 3 ta Boshqaruv panellari</w:t>
            </w:r>
          </w:p>
        </w:tc>
        <w:tc>
          <w:tcPr>
            <w:tcW w:type="dxa" w:w="2160"/>
            <w:shd w:fill="F8F9FA"/>
            <w:tcMar>
              <w:top w:w="90" w:type="dxa"/>
              <w:bottom w:w="90" w:type="dxa"/>
              <w:left w:w="100" w:type="dxa"/>
              <w:right w:w="100" w:type="dxa"/>
            </w:tcMar>
          </w:tcPr>
          <w:p>
            <w:r>
              <w:rPr>
                <w:rFonts w:ascii="Arial" w:hAnsi="Arial"/>
                <w:b/>
                <w:color w:val="182B49"/>
                <w:sz w:val="19"/>
              </w:rPr>
              <w:t>$1700</w:t>
            </w:r>
          </w:p>
        </w:tc>
      </w:tr>
      <w:tr>
        <w:tc>
          <w:tcPr>
            <w:tcW w:type="dxa" w:w="3600"/>
            <w:tcMar>
              <w:top w:w="90" w:type="dxa"/>
              <w:bottom w:w="90" w:type="dxa"/>
              <w:left w:w="100" w:type="dxa"/>
              <w:right w:w="100" w:type="dxa"/>
            </w:tcMar>
          </w:tcPr>
          <w:p>
            <w:r>
              <w:rPr>
                <w:rFonts w:ascii="Arial" w:hAnsi="Arial"/>
                <w:color w:val="282828"/>
                <w:sz w:val="19"/>
              </w:rPr>
              <w:t>Aqlli Bolajon (QR Video Books)</w:t>
            </w:r>
          </w:p>
        </w:tc>
        <w:tc>
          <w:tcPr>
            <w:tcW w:type="dxa" w:w="3600"/>
            <w:tcMar>
              <w:top w:w="90" w:type="dxa"/>
              <w:bottom w:w="90" w:type="dxa"/>
              <w:left w:w="100" w:type="dxa"/>
              <w:right w:w="100" w:type="dxa"/>
            </w:tcMar>
          </w:tcPr>
          <w:p>
            <w:r>
              <w:rPr>
                <w:rFonts w:ascii="Arial" w:hAnsi="Arial"/>
                <w:color w:val="282828"/>
                <w:sz w:val="19"/>
              </w:rPr>
              <w:t>1 ta Backend + 2 ta Frontend qatlam</w:t>
            </w:r>
          </w:p>
        </w:tc>
        <w:tc>
          <w:tcPr>
            <w:tcW w:type="dxa" w:w="2160"/>
            <w:tcMar>
              <w:top w:w="90" w:type="dxa"/>
              <w:bottom w:w="90" w:type="dxa"/>
              <w:left w:w="100" w:type="dxa"/>
              <w:right w:w="100" w:type="dxa"/>
            </w:tcMar>
          </w:tcPr>
          <w:p>
            <w:r>
              <w:rPr>
                <w:rFonts w:ascii="Arial" w:hAnsi="Arial"/>
                <w:b/>
                <w:color w:val="182B49"/>
                <w:sz w:val="19"/>
              </w:rPr>
              <w:t>$1000</w:t>
            </w:r>
          </w:p>
        </w:tc>
      </w:tr>
      <w:tr>
        <w:tc>
          <w:tcPr>
            <w:tcW w:type="dxa" w:w="3600"/>
            <w:shd w:fill="EAECEE"/>
            <w:tcMar>
              <w:top w:w="90" w:type="dxa"/>
              <w:bottom w:w="90" w:type="dxa"/>
              <w:left w:w="100" w:type="dxa"/>
              <w:right w:w="100" w:type="dxa"/>
            </w:tcMar>
          </w:tcPr>
          <w:p>
            <w:r>
              <w:rPr>
                <w:rFonts w:ascii="Arial" w:hAnsi="Arial"/>
                <w:b/>
                <w:color w:val="C0392B"/>
                <w:sz w:val="19"/>
              </w:rPr>
              <w:t>BARCHA LOYIHALAR JAMI</w:t>
            </w:r>
          </w:p>
        </w:tc>
        <w:tc>
          <w:tcPr>
            <w:tcW w:type="dxa" w:w="3600"/>
            <w:shd w:fill="EAECEE"/>
            <w:tcMar>
              <w:top w:w="90" w:type="dxa"/>
              <w:bottom w:w="90" w:type="dxa"/>
              <w:left w:w="100" w:type="dxa"/>
              <w:right w:w="100" w:type="dxa"/>
            </w:tcMar>
          </w:tcPr>
          <w:p>
            <w:r>
              <w:rPr>
                <w:rFonts w:ascii="Arial" w:hAnsi="Arial"/>
                <w:b/>
                <w:color w:val="C0392B"/>
                <w:sz w:val="19"/>
              </w:rPr>
              <w:t>To'liq raqamli mahsulotlar va ekotizimlar</w:t>
            </w:r>
          </w:p>
        </w:tc>
        <w:tc>
          <w:tcPr>
            <w:tcW w:type="dxa" w:w="2160"/>
            <w:shd w:fill="EAECEE"/>
            <w:tcMar>
              <w:top w:w="90" w:type="dxa"/>
              <w:bottom w:w="90" w:type="dxa"/>
              <w:left w:w="100" w:type="dxa"/>
              <w:right w:w="100" w:type="dxa"/>
            </w:tcMar>
          </w:tcPr>
          <w:p>
            <w:r>
              <w:rPr>
                <w:rFonts w:ascii="Arial" w:hAnsi="Arial"/>
                <w:b/>
                <w:color w:val="C0392B"/>
                <w:sz w:val="19"/>
              </w:rPr>
              <w:t>$10,100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