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04E" w:rsidRPr="00CA204E" w:rsidRDefault="00CA204E" w:rsidP="00CA204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204E">
        <w:rPr>
          <w:rFonts w:ascii="Times New Roman" w:hAnsi="Times New Roman" w:cs="Times New Roman"/>
          <w:b/>
          <w:sz w:val="28"/>
          <w:szCs w:val="28"/>
          <w:lang w:val="en-US"/>
        </w:rPr>
        <w:t>Abstract Factory</w:t>
      </w:r>
    </w:p>
    <w:p w:rsidR="00CA204E" w:rsidRPr="00CA204E" w:rsidRDefault="00CA204E" w:rsidP="00CA204E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A204E">
        <w:rPr>
          <w:rFonts w:ascii="Times New Roman" w:hAnsi="Times New Roman" w:cs="Times New Roman"/>
          <w:i/>
          <w:sz w:val="28"/>
          <w:szCs w:val="28"/>
        </w:rPr>
        <w:t>Что</w:t>
      </w:r>
      <w:r w:rsidRPr="00CA204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CA204E">
        <w:rPr>
          <w:rFonts w:ascii="Times New Roman" w:hAnsi="Times New Roman" w:cs="Times New Roman"/>
          <w:i/>
          <w:sz w:val="28"/>
          <w:szCs w:val="28"/>
        </w:rPr>
        <w:t>такое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Abstract Factory?</w:t>
      </w:r>
    </w:p>
    <w:p w:rsidR="00CA204E" w:rsidRPr="00CA204E" w:rsidRDefault="00CA204E" w:rsidP="00CA204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A204E">
        <w:rPr>
          <w:rFonts w:ascii="Times New Roman" w:hAnsi="Times New Roman" w:cs="Times New Roman"/>
          <w:sz w:val="28"/>
          <w:szCs w:val="28"/>
        </w:rPr>
        <w:t>Abstract</w:t>
      </w:r>
      <w:proofErr w:type="spellEnd"/>
      <w:r w:rsidRPr="00CA2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Factory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(Абстрактная фабрика)</w:t>
      </w:r>
      <w:r w:rsidRPr="00CA204E">
        <w:rPr>
          <w:rFonts w:ascii="Times New Roman" w:hAnsi="Times New Roman" w:cs="Times New Roman"/>
          <w:sz w:val="28"/>
          <w:szCs w:val="28"/>
        </w:rPr>
        <w:t xml:space="preserve"> — это </w:t>
      </w:r>
      <w:r>
        <w:rPr>
          <w:rFonts w:ascii="Times New Roman" w:hAnsi="Times New Roman" w:cs="Times New Roman"/>
          <w:sz w:val="28"/>
          <w:szCs w:val="28"/>
        </w:rPr>
        <w:t>шаблон проектирования, который:</w:t>
      </w:r>
    </w:p>
    <w:p w:rsidR="00CA204E" w:rsidRPr="00CA204E" w:rsidRDefault="00CA204E" w:rsidP="00CA20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 создавать целые семейства объектов</w:t>
      </w:r>
      <w:r w:rsidRPr="00CA204E">
        <w:rPr>
          <w:rFonts w:ascii="Times New Roman" w:hAnsi="Times New Roman" w:cs="Times New Roman"/>
          <w:sz w:val="28"/>
          <w:szCs w:val="28"/>
        </w:rPr>
        <w:t xml:space="preserve"> (например, кнопка + </w:t>
      </w:r>
      <w:proofErr w:type="spellStart"/>
      <w:r w:rsidRPr="00CA204E">
        <w:rPr>
          <w:rFonts w:ascii="Times New Roman" w:hAnsi="Times New Roman" w:cs="Times New Roman"/>
          <w:sz w:val="28"/>
          <w:szCs w:val="28"/>
        </w:rPr>
        <w:t>чекбокс</w:t>
      </w:r>
      <w:proofErr w:type="spellEnd"/>
      <w:r w:rsidRPr="00CA204E">
        <w:rPr>
          <w:rFonts w:ascii="Times New Roman" w:hAnsi="Times New Roman" w:cs="Times New Roman"/>
          <w:sz w:val="28"/>
          <w:szCs w:val="28"/>
        </w:rPr>
        <w:t xml:space="preserve"> + меню),</w:t>
      </w:r>
    </w:p>
    <w:p w:rsidR="00CA204E" w:rsidRPr="00CA204E" w:rsidRDefault="00CA204E" w:rsidP="00CA20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этом</w:t>
      </w:r>
      <w:r w:rsidRPr="00CA20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указывая конкретные классы этих объектов.</w:t>
      </w:r>
    </w:p>
    <w:p w:rsidR="00CA204E" w:rsidRPr="00CA204E" w:rsidRDefault="00CA204E" w:rsidP="00CA204E">
      <w:pPr>
        <w:rPr>
          <w:rFonts w:ascii="Times New Roman" w:hAnsi="Times New Roman" w:cs="Times New Roman"/>
          <w:sz w:val="28"/>
          <w:szCs w:val="28"/>
        </w:rPr>
      </w:pPr>
      <w:r w:rsidRPr="00CA204E">
        <w:rPr>
          <w:rFonts w:ascii="Times New Roman" w:hAnsi="Times New Roman" w:cs="Times New Roman"/>
          <w:sz w:val="28"/>
          <w:szCs w:val="28"/>
        </w:rPr>
        <w:t>То есть, мы говорим:</w:t>
      </w:r>
    </w:p>
    <w:p w:rsidR="00CA204E" w:rsidRPr="00CA204E" w:rsidRDefault="00CA204E" w:rsidP="00CA204E">
      <w:pPr>
        <w:rPr>
          <w:rFonts w:ascii="Times New Roman" w:hAnsi="Times New Roman" w:cs="Times New Roman"/>
          <w:sz w:val="28"/>
          <w:szCs w:val="28"/>
        </w:rPr>
      </w:pPr>
      <w:r w:rsidRPr="00CA204E">
        <w:rPr>
          <w:rFonts w:ascii="Times New Roman" w:hAnsi="Times New Roman" w:cs="Times New Roman"/>
          <w:sz w:val="28"/>
          <w:szCs w:val="28"/>
        </w:rPr>
        <w:t xml:space="preserve">"Дай мне кнопки и </w:t>
      </w:r>
      <w:proofErr w:type="spellStart"/>
      <w:r w:rsidRPr="00CA204E">
        <w:rPr>
          <w:rFonts w:ascii="Times New Roman" w:hAnsi="Times New Roman" w:cs="Times New Roman"/>
          <w:sz w:val="28"/>
          <w:szCs w:val="28"/>
        </w:rPr>
        <w:t>чекбоксы</w:t>
      </w:r>
      <w:proofErr w:type="spellEnd"/>
      <w:r w:rsidRPr="00CA204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A204E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CA204E">
        <w:rPr>
          <w:rFonts w:ascii="Times New Roman" w:hAnsi="Times New Roman" w:cs="Times New Roman"/>
          <w:sz w:val="28"/>
          <w:szCs w:val="28"/>
        </w:rPr>
        <w:t>"</w:t>
      </w:r>
    </w:p>
    <w:p w:rsidR="00CA204E" w:rsidRPr="00CA204E" w:rsidRDefault="00CA204E" w:rsidP="00CA204E">
      <w:pPr>
        <w:rPr>
          <w:rFonts w:ascii="Times New Roman" w:hAnsi="Times New Roman" w:cs="Times New Roman"/>
          <w:sz w:val="28"/>
          <w:szCs w:val="28"/>
        </w:rPr>
      </w:pPr>
      <w:r w:rsidRPr="00CA204E">
        <w:rPr>
          <w:rFonts w:ascii="Times New Roman" w:hAnsi="Times New Roman" w:cs="Times New Roman"/>
          <w:sz w:val="28"/>
          <w:szCs w:val="28"/>
        </w:rPr>
        <w:t>или "Дай</w:t>
      </w:r>
      <w:r>
        <w:rPr>
          <w:rFonts w:ascii="Times New Roman" w:hAnsi="Times New Roman" w:cs="Times New Roman"/>
          <w:sz w:val="28"/>
          <w:szCs w:val="28"/>
        </w:rPr>
        <w:t xml:space="preserve"> мне кнопки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чекбоксы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Mac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CA204E" w:rsidRPr="00CA204E" w:rsidRDefault="00CA204E" w:rsidP="00CA20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в коде клиента мы </w:t>
      </w:r>
      <w:r w:rsidRPr="00CA204E">
        <w:rPr>
          <w:rFonts w:ascii="Times New Roman" w:hAnsi="Times New Roman" w:cs="Times New Roman"/>
          <w:sz w:val="28"/>
          <w:szCs w:val="28"/>
        </w:rPr>
        <w:t>не пишем явно `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WindowsButton</w:t>
      </w:r>
      <w:proofErr w:type="spellEnd"/>
      <w:r>
        <w:rPr>
          <w:rFonts w:ascii="Times New Roman" w:hAnsi="Times New Roman" w:cs="Times New Roman"/>
          <w:sz w:val="28"/>
          <w:szCs w:val="28"/>
        </w:rPr>
        <w:t>` или `</w:t>
      </w:r>
      <w:proofErr w:type="spellStart"/>
      <w:r>
        <w:rPr>
          <w:rFonts w:ascii="Times New Roman" w:hAnsi="Times New Roman" w:cs="Times New Roman"/>
          <w:sz w:val="28"/>
          <w:szCs w:val="28"/>
        </w:rPr>
        <w:t>MacButton</w:t>
      </w:r>
      <w:proofErr w:type="spellEnd"/>
      <w:r>
        <w:rPr>
          <w:rFonts w:ascii="Times New Roman" w:hAnsi="Times New Roman" w:cs="Times New Roman"/>
          <w:sz w:val="28"/>
          <w:szCs w:val="28"/>
        </w:rPr>
        <w:t>`. Всё делается через фабрику.</w:t>
      </w:r>
    </w:p>
    <w:p w:rsidR="00CA204E" w:rsidRPr="00275CC0" w:rsidRDefault="00275CC0" w:rsidP="00CA204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Где используется?</w:t>
      </w:r>
    </w:p>
    <w:p w:rsidR="00CA204E" w:rsidRPr="00CA204E" w:rsidRDefault="00275CC0" w:rsidP="00CA20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gramStart"/>
      <w:r w:rsidR="00CA204E" w:rsidRPr="00CA204E">
        <w:rPr>
          <w:rFonts w:ascii="Times New Roman" w:hAnsi="Times New Roman" w:cs="Times New Roman"/>
          <w:sz w:val="28"/>
          <w:szCs w:val="28"/>
        </w:rPr>
        <w:t>Кросс-</w:t>
      </w:r>
      <w:r>
        <w:rPr>
          <w:rFonts w:ascii="Times New Roman" w:hAnsi="Times New Roman" w:cs="Times New Roman"/>
          <w:sz w:val="28"/>
          <w:szCs w:val="28"/>
        </w:rPr>
        <w:t>платформенные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интерфейсы (GUI)</w:t>
      </w:r>
    </w:p>
    <w:p w:rsidR="00CA204E" w:rsidRPr="00CA204E" w:rsidRDefault="00CA204E" w:rsidP="00CA204E">
      <w:pPr>
        <w:rPr>
          <w:rFonts w:ascii="Times New Roman" w:hAnsi="Times New Roman" w:cs="Times New Roman"/>
          <w:sz w:val="28"/>
          <w:szCs w:val="28"/>
        </w:rPr>
      </w:pPr>
      <w:r w:rsidRPr="00CA204E">
        <w:rPr>
          <w:rFonts w:ascii="Times New Roman" w:hAnsi="Times New Roman" w:cs="Times New Roman"/>
          <w:sz w:val="28"/>
          <w:szCs w:val="28"/>
        </w:rPr>
        <w:t>Одн</w:t>
      </w:r>
      <w:r w:rsidR="00275CC0">
        <w:rPr>
          <w:rFonts w:ascii="Times New Roman" w:hAnsi="Times New Roman" w:cs="Times New Roman"/>
          <w:sz w:val="28"/>
          <w:szCs w:val="28"/>
        </w:rPr>
        <w:t xml:space="preserve">а фабрика делает элементы для </w:t>
      </w:r>
      <w:proofErr w:type="spellStart"/>
      <w:r w:rsidR="00275CC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275CC0">
        <w:rPr>
          <w:rFonts w:ascii="Times New Roman" w:hAnsi="Times New Roman" w:cs="Times New Roman"/>
          <w:sz w:val="28"/>
          <w:szCs w:val="28"/>
        </w:rPr>
        <w:t xml:space="preserve">, другая для </w:t>
      </w:r>
      <w:proofErr w:type="spellStart"/>
      <w:r w:rsidR="00275CC0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="00275CC0">
        <w:rPr>
          <w:rFonts w:ascii="Times New Roman" w:hAnsi="Times New Roman" w:cs="Times New Roman"/>
          <w:sz w:val="28"/>
          <w:szCs w:val="28"/>
        </w:rPr>
        <w:t xml:space="preserve">, третья для </w:t>
      </w:r>
      <w:proofErr w:type="spellStart"/>
      <w:r w:rsidR="00275CC0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CA204E">
        <w:rPr>
          <w:rFonts w:ascii="Times New Roman" w:hAnsi="Times New Roman" w:cs="Times New Roman"/>
          <w:sz w:val="28"/>
          <w:szCs w:val="28"/>
        </w:rPr>
        <w:t>.</w:t>
      </w:r>
    </w:p>
    <w:p w:rsidR="00CA204E" w:rsidRPr="00CA204E" w:rsidRDefault="00CA204E" w:rsidP="00CA204E">
      <w:pPr>
        <w:rPr>
          <w:rFonts w:ascii="Times New Roman" w:hAnsi="Times New Roman" w:cs="Times New Roman"/>
          <w:sz w:val="28"/>
          <w:szCs w:val="28"/>
        </w:rPr>
      </w:pPr>
      <w:r w:rsidRPr="00CA204E">
        <w:rPr>
          <w:rFonts w:ascii="Times New Roman" w:hAnsi="Times New Roman" w:cs="Times New Roman"/>
          <w:sz w:val="28"/>
          <w:szCs w:val="28"/>
        </w:rPr>
        <w:t xml:space="preserve">Клиентский код работает одинаково, а </w:t>
      </w:r>
      <w:r w:rsidR="00275CC0">
        <w:rPr>
          <w:rFonts w:ascii="Times New Roman" w:hAnsi="Times New Roman" w:cs="Times New Roman"/>
          <w:sz w:val="28"/>
          <w:szCs w:val="28"/>
        </w:rPr>
        <w:t>внешний вид зависит от фабрики.</w:t>
      </w:r>
    </w:p>
    <w:p w:rsidR="00CA204E" w:rsidRPr="00CA204E" w:rsidRDefault="00275CC0" w:rsidP="00CA20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275CC0">
        <w:rPr>
          <w:rFonts w:ascii="Times New Roman" w:hAnsi="Times New Roman" w:cs="Times New Roman"/>
          <w:sz w:val="28"/>
          <w:szCs w:val="28"/>
        </w:rPr>
        <w:t xml:space="preserve"> </w:t>
      </w:r>
      <w:r w:rsidR="00CA204E" w:rsidRPr="00CA204E">
        <w:rPr>
          <w:rFonts w:ascii="Times New Roman" w:hAnsi="Times New Roman" w:cs="Times New Roman"/>
          <w:sz w:val="28"/>
          <w:szCs w:val="28"/>
        </w:rPr>
        <w:t>Работа с разными БД или драйверами</w:t>
      </w:r>
    </w:p>
    <w:p w:rsidR="00CA204E" w:rsidRPr="00CA204E" w:rsidRDefault="00CA204E" w:rsidP="00CA204E">
      <w:pPr>
        <w:rPr>
          <w:rFonts w:ascii="Times New Roman" w:hAnsi="Times New Roman" w:cs="Times New Roman"/>
          <w:sz w:val="28"/>
          <w:szCs w:val="28"/>
        </w:rPr>
      </w:pPr>
    </w:p>
    <w:p w:rsidR="00CA204E" w:rsidRPr="00CA204E" w:rsidRDefault="00CA204E" w:rsidP="00CA204E">
      <w:pPr>
        <w:rPr>
          <w:rFonts w:ascii="Times New Roman" w:hAnsi="Times New Roman" w:cs="Times New Roman"/>
          <w:sz w:val="28"/>
          <w:szCs w:val="28"/>
        </w:rPr>
      </w:pPr>
      <w:r w:rsidRPr="00CA204E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CA204E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CA204E">
        <w:rPr>
          <w:rFonts w:ascii="Times New Roman" w:hAnsi="Times New Roman" w:cs="Times New Roman"/>
          <w:sz w:val="28"/>
          <w:szCs w:val="28"/>
        </w:rPr>
        <w:t>, например, можно выбрать `</w:t>
      </w:r>
      <w:proofErr w:type="spellStart"/>
      <w:r w:rsidRPr="00CA204E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CA204E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CA204E">
        <w:rPr>
          <w:rFonts w:ascii="Times New Roman" w:hAnsi="Times New Roman" w:cs="Times New Roman"/>
          <w:sz w:val="28"/>
          <w:szCs w:val="28"/>
        </w:rPr>
        <w:t>pgsql</w:t>
      </w:r>
      <w:proofErr w:type="spellEnd"/>
      <w:r w:rsidRPr="00CA204E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CA204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CA204E">
        <w:rPr>
          <w:rFonts w:ascii="Times New Roman" w:hAnsi="Times New Roman" w:cs="Times New Roman"/>
          <w:sz w:val="28"/>
          <w:szCs w:val="28"/>
        </w:rPr>
        <w:t>`.</w:t>
      </w:r>
    </w:p>
    <w:p w:rsidR="00CA204E" w:rsidRPr="00CA204E" w:rsidRDefault="00CA204E" w:rsidP="00CA204E">
      <w:pPr>
        <w:rPr>
          <w:rFonts w:ascii="Times New Roman" w:hAnsi="Times New Roman" w:cs="Times New Roman"/>
          <w:sz w:val="28"/>
          <w:szCs w:val="28"/>
        </w:rPr>
      </w:pPr>
      <w:r w:rsidRPr="00CA204E">
        <w:rPr>
          <w:rFonts w:ascii="Times New Roman" w:hAnsi="Times New Roman" w:cs="Times New Roman"/>
          <w:sz w:val="28"/>
          <w:szCs w:val="28"/>
        </w:rPr>
        <w:t>Для каждой БД у тебя свой "набор объектов</w:t>
      </w:r>
      <w:r w:rsidR="00275CC0">
        <w:rPr>
          <w:rFonts w:ascii="Times New Roman" w:hAnsi="Times New Roman" w:cs="Times New Roman"/>
          <w:sz w:val="28"/>
          <w:szCs w:val="28"/>
        </w:rPr>
        <w:t xml:space="preserve">" (коннектор, </w:t>
      </w:r>
      <w:proofErr w:type="spellStart"/>
      <w:r w:rsidR="00275CC0">
        <w:rPr>
          <w:rFonts w:ascii="Times New Roman" w:hAnsi="Times New Roman" w:cs="Times New Roman"/>
          <w:sz w:val="28"/>
          <w:szCs w:val="28"/>
        </w:rPr>
        <w:t>билдер</w:t>
      </w:r>
      <w:proofErr w:type="spellEnd"/>
      <w:r w:rsidR="00275CC0">
        <w:rPr>
          <w:rFonts w:ascii="Times New Roman" w:hAnsi="Times New Roman" w:cs="Times New Roman"/>
          <w:sz w:val="28"/>
          <w:szCs w:val="28"/>
        </w:rPr>
        <w:t>, драйвер).</w:t>
      </w:r>
    </w:p>
    <w:p w:rsidR="00275CC0" w:rsidRDefault="00CA204E" w:rsidP="00CA204E">
      <w:pPr>
        <w:rPr>
          <w:rFonts w:ascii="Times New Roman" w:hAnsi="Times New Roman" w:cs="Times New Roman"/>
          <w:sz w:val="28"/>
          <w:szCs w:val="28"/>
        </w:rPr>
      </w:pPr>
      <w:r w:rsidRPr="00CA204E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CA204E">
        <w:rPr>
          <w:rFonts w:ascii="Times New Roman" w:hAnsi="Times New Roman" w:cs="Times New Roman"/>
          <w:sz w:val="28"/>
          <w:szCs w:val="28"/>
        </w:rPr>
        <w:t>Темизация</w:t>
      </w:r>
      <w:proofErr w:type="spellEnd"/>
    </w:p>
    <w:p w:rsidR="00CA204E" w:rsidRPr="00CA204E" w:rsidRDefault="00CA204E" w:rsidP="00CA204E">
      <w:pPr>
        <w:rPr>
          <w:rFonts w:ascii="Times New Roman" w:hAnsi="Times New Roman" w:cs="Times New Roman"/>
          <w:sz w:val="28"/>
          <w:szCs w:val="28"/>
        </w:rPr>
      </w:pPr>
      <w:r w:rsidRPr="00CA204E">
        <w:rPr>
          <w:rFonts w:ascii="Times New Roman" w:hAnsi="Times New Roman" w:cs="Times New Roman"/>
          <w:sz w:val="28"/>
          <w:szCs w:val="28"/>
        </w:rPr>
        <w:t>Приложение может переключаться между "светлой" и "тёмной" темой.</w:t>
      </w:r>
    </w:p>
    <w:p w:rsidR="00CA204E" w:rsidRPr="00CA204E" w:rsidRDefault="00CA204E" w:rsidP="00CA204E">
      <w:pPr>
        <w:rPr>
          <w:rFonts w:ascii="Times New Roman" w:hAnsi="Times New Roman" w:cs="Times New Roman"/>
          <w:sz w:val="28"/>
          <w:szCs w:val="28"/>
        </w:rPr>
      </w:pPr>
      <w:r w:rsidRPr="00CA204E">
        <w:rPr>
          <w:rFonts w:ascii="Times New Roman" w:hAnsi="Times New Roman" w:cs="Times New Roman"/>
          <w:sz w:val="28"/>
          <w:szCs w:val="28"/>
        </w:rPr>
        <w:t>Каждая фабрика создаёт свои кно</w:t>
      </w:r>
      <w:r w:rsidR="00275CC0">
        <w:rPr>
          <w:rFonts w:ascii="Times New Roman" w:hAnsi="Times New Roman" w:cs="Times New Roman"/>
          <w:sz w:val="28"/>
          <w:szCs w:val="28"/>
        </w:rPr>
        <w:t>пки, поля, меню в нужном стиле.</w:t>
      </w:r>
    </w:p>
    <w:p w:rsidR="00CA204E" w:rsidRPr="00CA204E" w:rsidRDefault="00CA204E" w:rsidP="00CA204E">
      <w:pPr>
        <w:rPr>
          <w:rFonts w:ascii="Times New Roman" w:hAnsi="Times New Roman" w:cs="Times New Roman"/>
          <w:sz w:val="28"/>
          <w:szCs w:val="28"/>
        </w:rPr>
      </w:pPr>
      <w:r w:rsidRPr="00CA204E">
        <w:rPr>
          <w:rFonts w:ascii="Times New Roman" w:hAnsi="Times New Roman" w:cs="Times New Roman"/>
          <w:sz w:val="28"/>
          <w:szCs w:val="28"/>
        </w:rPr>
        <w:t>4. Р</w:t>
      </w:r>
      <w:r w:rsidR="00275CC0">
        <w:rPr>
          <w:rFonts w:ascii="Times New Roman" w:hAnsi="Times New Roman" w:cs="Times New Roman"/>
          <w:sz w:val="28"/>
          <w:szCs w:val="28"/>
        </w:rPr>
        <w:t>азные среды хранения (</w:t>
      </w:r>
      <w:proofErr w:type="spellStart"/>
      <w:r w:rsidR="00275CC0">
        <w:rPr>
          <w:rFonts w:ascii="Times New Roman" w:hAnsi="Times New Roman" w:cs="Times New Roman"/>
          <w:sz w:val="28"/>
          <w:szCs w:val="28"/>
        </w:rPr>
        <w:t>Storage</w:t>
      </w:r>
      <w:proofErr w:type="spellEnd"/>
      <w:r w:rsidR="00275CC0">
        <w:rPr>
          <w:rFonts w:ascii="Times New Roman" w:hAnsi="Times New Roman" w:cs="Times New Roman"/>
          <w:sz w:val="28"/>
          <w:szCs w:val="28"/>
        </w:rPr>
        <w:t>)</w:t>
      </w:r>
    </w:p>
    <w:p w:rsidR="00CA204E" w:rsidRPr="00CA204E" w:rsidRDefault="00CA204E" w:rsidP="00CA204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A204E">
        <w:rPr>
          <w:rFonts w:ascii="Times New Roman" w:hAnsi="Times New Roman" w:cs="Times New Roman"/>
          <w:sz w:val="28"/>
          <w:szCs w:val="28"/>
        </w:rPr>
        <w:t>Local</w:t>
      </w:r>
      <w:proofErr w:type="spellEnd"/>
      <w:r w:rsidRPr="00CA204E">
        <w:rPr>
          <w:rFonts w:ascii="Times New Roman" w:hAnsi="Times New Roman" w:cs="Times New Roman"/>
          <w:sz w:val="28"/>
          <w:szCs w:val="28"/>
        </w:rPr>
        <w:t xml:space="preserve"> (файлы на сервере),</w:t>
      </w:r>
    </w:p>
    <w:p w:rsidR="00CA204E" w:rsidRPr="00CA204E" w:rsidRDefault="00CA204E" w:rsidP="00CA204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A204E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Pr="00CA204E">
        <w:rPr>
          <w:rFonts w:ascii="Times New Roman" w:hAnsi="Times New Roman" w:cs="Times New Roman"/>
          <w:sz w:val="28"/>
          <w:szCs w:val="28"/>
        </w:rPr>
        <w:t xml:space="preserve"> S3,</w:t>
      </w:r>
    </w:p>
    <w:p w:rsidR="00CA204E" w:rsidRPr="00CA204E" w:rsidRDefault="00CA204E" w:rsidP="00CA204E">
      <w:pPr>
        <w:rPr>
          <w:rFonts w:ascii="Times New Roman" w:hAnsi="Times New Roman" w:cs="Times New Roman"/>
          <w:sz w:val="28"/>
          <w:szCs w:val="28"/>
        </w:rPr>
      </w:pPr>
      <w:r w:rsidRPr="00CA204E">
        <w:rPr>
          <w:rFonts w:ascii="Times New Roman" w:hAnsi="Times New Roman" w:cs="Times New Roman"/>
          <w:sz w:val="28"/>
          <w:szCs w:val="28"/>
        </w:rPr>
        <w:t>FTP.</w:t>
      </w:r>
    </w:p>
    <w:p w:rsidR="00275CC0" w:rsidRDefault="00CA204E" w:rsidP="00CA204E">
      <w:pPr>
        <w:rPr>
          <w:rFonts w:ascii="Times New Roman" w:hAnsi="Times New Roman" w:cs="Times New Roman"/>
          <w:sz w:val="28"/>
          <w:szCs w:val="28"/>
        </w:rPr>
      </w:pPr>
      <w:r w:rsidRPr="00CA204E">
        <w:rPr>
          <w:rFonts w:ascii="Times New Roman" w:hAnsi="Times New Roman" w:cs="Times New Roman"/>
          <w:sz w:val="28"/>
          <w:szCs w:val="28"/>
        </w:rPr>
        <w:lastRenderedPageBreak/>
        <w:t xml:space="preserve">     Каждый драйвер — это как отдельная фабрика, которая создаёт "свои" объекты для работы с файлами.</w:t>
      </w:r>
    </w:p>
    <w:p w:rsidR="00CA204E" w:rsidRPr="00CA204E" w:rsidRDefault="00275CC0" w:rsidP="00CA204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Factory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="00CA204E" w:rsidRPr="00CA204E">
        <w:rPr>
          <w:rFonts w:ascii="Times New Roman" w:hAnsi="Times New Roman" w:cs="Times New Roman"/>
          <w:sz w:val="28"/>
          <w:szCs w:val="28"/>
        </w:rPr>
        <w:t xml:space="preserve"> → создаёт один объект (например, кнопку).</w:t>
      </w:r>
    </w:p>
    <w:p w:rsidR="00CA204E" w:rsidRPr="00CA204E" w:rsidRDefault="00275CC0" w:rsidP="00CA204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Abstract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Factory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→ создаёт набор объектов</w:t>
      </w:r>
      <w:r w:rsidR="00CA204E" w:rsidRPr="00CA204E">
        <w:rPr>
          <w:rFonts w:ascii="Times New Roman" w:hAnsi="Times New Roman" w:cs="Times New Roman"/>
          <w:sz w:val="28"/>
          <w:szCs w:val="28"/>
        </w:rPr>
        <w:t>, которые должны быть совместимы друг с другом.</w:t>
      </w:r>
    </w:p>
    <w:p w:rsidR="00423492" w:rsidRPr="00CA204E" w:rsidRDefault="00423492" w:rsidP="00CA204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423492" w:rsidRPr="00CA20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C1A"/>
    <w:rsid w:val="00275CC0"/>
    <w:rsid w:val="00423492"/>
    <w:rsid w:val="007D4C1A"/>
    <w:rsid w:val="00CA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A930B"/>
  <w15:chartTrackingRefBased/>
  <w15:docId w15:val="{DCF7C0CB-49D0-41DF-A54C-684346E06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4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2025-08-21T13:05:00Z</dcterms:created>
  <dcterms:modified xsi:type="dcterms:W3CDTF">2025-08-21T13:11:00Z</dcterms:modified>
</cp:coreProperties>
</file>