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8379" w14:textId="77777777" w:rsidR="00AD69F8" w:rsidRPr="0007050B" w:rsidRDefault="00AD69F8">
      <w:pPr>
        <w:pStyle w:val="Heading1"/>
        <w:keepLines w:val="0"/>
        <w:tabs>
          <w:tab w:val="left" w:pos="5812"/>
        </w:tabs>
        <w:spacing w:before="0" w:after="0" w:line="240" w:lineRule="auto"/>
        <w:jc w:val="both"/>
        <w:rPr>
          <w:rFonts w:ascii="Bookman Old Style" w:eastAsia="Bookman Old Style" w:hAnsi="Bookman Old Style" w:cs="Bookman Old Style"/>
          <w:b w:val="0"/>
          <w:bCs w:val="0"/>
          <w:sz w:val="24"/>
          <w:szCs w:val="24"/>
        </w:rPr>
      </w:pPr>
    </w:p>
    <w:tbl>
      <w:tblPr>
        <w:tblStyle w:val="a"/>
        <w:tblW w:w="10199"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495"/>
        <w:gridCol w:w="8704"/>
      </w:tblGrid>
      <w:tr w:rsidR="00AD69F8" w:rsidRPr="0007050B" w14:paraId="33BB97AE" w14:textId="77777777">
        <w:trPr>
          <w:trHeight w:val="1720"/>
        </w:trPr>
        <w:tc>
          <w:tcPr>
            <w:tcW w:w="1495" w:type="dxa"/>
            <w:tcBorders>
              <w:top w:val="nil"/>
              <w:left w:val="nil"/>
              <w:bottom w:val="single" w:sz="12" w:space="0" w:color="000000"/>
              <w:right w:val="nil"/>
            </w:tcBorders>
            <w:tcMar>
              <w:top w:w="0" w:type="dxa"/>
              <w:left w:w="100" w:type="dxa"/>
              <w:bottom w:w="0" w:type="dxa"/>
              <w:right w:w="100" w:type="dxa"/>
            </w:tcMar>
          </w:tcPr>
          <w:p w14:paraId="1E008FA7" w14:textId="77777777" w:rsidR="00AD69F8" w:rsidRPr="0007050B" w:rsidRDefault="00000000">
            <w:pPr>
              <w:widowControl w:val="0"/>
              <w:spacing w:after="0"/>
              <w:rPr>
                <w:rFonts w:ascii="Times New Roman" w:eastAsia="Times New Roman" w:hAnsi="Times New Roman" w:cs="Times New Roman"/>
                <w:sz w:val="20"/>
                <w:szCs w:val="20"/>
              </w:rPr>
            </w:pPr>
            <w:r w:rsidRPr="0007050B">
              <w:rPr>
                <w:rFonts w:ascii="Times New Roman" w:eastAsia="Times New Roman" w:hAnsi="Times New Roman" w:cs="Times New Roman"/>
                <w:noProof/>
                <w:sz w:val="20"/>
                <w:szCs w:val="20"/>
              </w:rPr>
              <w:drawing>
                <wp:inline distT="114300" distB="114300" distL="114300" distR="114300" wp14:anchorId="0347783E" wp14:editId="67DC9B3E">
                  <wp:extent cx="772478" cy="9224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72478" cy="922473"/>
                          </a:xfrm>
                          <a:prstGeom prst="rect">
                            <a:avLst/>
                          </a:prstGeom>
                          <a:ln/>
                        </pic:spPr>
                      </pic:pic>
                    </a:graphicData>
                  </a:graphic>
                </wp:inline>
              </w:drawing>
            </w:r>
          </w:p>
        </w:tc>
        <w:tc>
          <w:tcPr>
            <w:tcW w:w="8704" w:type="dxa"/>
            <w:tcBorders>
              <w:top w:val="nil"/>
              <w:left w:val="nil"/>
              <w:bottom w:val="single" w:sz="12" w:space="0" w:color="000000"/>
              <w:right w:val="nil"/>
            </w:tcBorders>
            <w:tcMar>
              <w:top w:w="0" w:type="dxa"/>
              <w:left w:w="100" w:type="dxa"/>
              <w:bottom w:w="0" w:type="dxa"/>
              <w:right w:w="100" w:type="dxa"/>
            </w:tcMar>
          </w:tcPr>
          <w:p w14:paraId="1693B337"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8"/>
                <w:szCs w:val="28"/>
              </w:rPr>
            </w:pPr>
            <w:r w:rsidRPr="0007050B">
              <w:rPr>
                <w:rFonts w:ascii="Arial" w:eastAsia="Arial" w:hAnsi="Arial" w:cs="Arial"/>
                <w:b w:val="0"/>
                <w:bCs w:val="0"/>
                <w:sz w:val="28"/>
                <w:szCs w:val="28"/>
              </w:rPr>
              <w:t>PEMERINTAH KABUPATEN PASURUAN</w:t>
            </w:r>
          </w:p>
          <w:p w14:paraId="3B4F0BA3" w14:textId="77777777" w:rsidR="00AD69F8" w:rsidRPr="0007050B" w:rsidRDefault="00000000">
            <w:pPr>
              <w:pStyle w:val="Heading1"/>
              <w:keepLines w:val="0"/>
              <w:tabs>
                <w:tab w:val="left" w:pos="5812"/>
              </w:tabs>
              <w:spacing w:before="0" w:after="0" w:line="240" w:lineRule="auto"/>
              <w:ind w:left="-140" w:right="440"/>
              <w:jc w:val="center"/>
              <w:rPr>
                <w:rFonts w:ascii="Arial" w:eastAsia="Arial" w:hAnsi="Arial" w:cs="Arial"/>
                <w:sz w:val="40"/>
                <w:szCs w:val="40"/>
              </w:rPr>
            </w:pPr>
            <w:r w:rsidRPr="0007050B">
              <w:rPr>
                <w:rFonts w:ascii="Arial" w:eastAsia="Arial" w:hAnsi="Arial" w:cs="Arial"/>
                <w:sz w:val="40"/>
                <w:szCs w:val="40"/>
              </w:rPr>
              <w:t>BADAN KEUANGAN DAN ASET DAERAH</w:t>
            </w:r>
          </w:p>
          <w:p w14:paraId="627E5111"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4"/>
                <w:szCs w:val="24"/>
              </w:rPr>
            </w:pPr>
            <w:r w:rsidRPr="0007050B">
              <w:rPr>
                <w:rFonts w:ascii="Arial" w:eastAsia="Arial" w:hAnsi="Arial" w:cs="Arial"/>
                <w:b w:val="0"/>
                <w:bCs w:val="0"/>
                <w:sz w:val="24"/>
                <w:szCs w:val="24"/>
              </w:rPr>
              <w:t>Komplek Perkantoran Raci, Jln Raya Raci KM 9 Raci-BANGIL</w:t>
            </w:r>
          </w:p>
          <w:p w14:paraId="22F8E5C0"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2"/>
                <w:szCs w:val="22"/>
              </w:rPr>
            </w:pPr>
            <w:r w:rsidRPr="0007050B">
              <w:rPr>
                <w:rFonts w:ascii="Arial" w:eastAsia="Arial" w:hAnsi="Arial" w:cs="Arial"/>
                <w:b w:val="0"/>
                <w:bCs w:val="0"/>
                <w:sz w:val="22"/>
                <w:szCs w:val="22"/>
              </w:rPr>
              <w:t>Gedung Berakhlak Lantai III -Fax (0343) 410188</w:t>
            </w:r>
          </w:p>
          <w:p w14:paraId="4192B1CB"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2"/>
                <w:szCs w:val="22"/>
              </w:rPr>
            </w:pPr>
            <w:bookmarkStart w:id="0" w:name="_tnjamrhuky3b" w:colFirst="0" w:colLast="0"/>
            <w:bookmarkEnd w:id="0"/>
            <w:r w:rsidRPr="0007050B">
              <w:rPr>
                <w:rFonts w:ascii="Arial" w:eastAsia="Arial" w:hAnsi="Arial" w:cs="Arial"/>
                <w:b w:val="0"/>
                <w:bCs w:val="0"/>
                <w:sz w:val="22"/>
                <w:szCs w:val="22"/>
              </w:rPr>
              <w:t>Email : bpkpd.kabpasuruan@gmail.com</w:t>
            </w:r>
          </w:p>
        </w:tc>
      </w:tr>
    </w:tbl>
    <w:p w14:paraId="3EB6CD5F" w14:textId="77777777" w:rsidR="00AD69F8" w:rsidRPr="0007050B" w:rsidRDefault="00AD69F8">
      <w:pPr>
        <w:spacing w:after="0" w:line="240" w:lineRule="auto"/>
        <w:rPr>
          <w:rFonts w:ascii="Arial" w:eastAsia="Arial" w:hAnsi="Arial" w:cs="Arial"/>
          <w:b/>
          <w:bCs/>
          <w:sz w:val="24"/>
          <w:szCs w:val="24"/>
        </w:rPr>
        <w:sectPr w:rsidR="00AD69F8" w:rsidRPr="0007050B">
          <w:footerReference w:type="default" r:id="rId8"/>
          <w:footerReference w:type="first" r:id="rId9"/>
          <w:pgSz w:w="11906" w:h="16838"/>
          <w:pgMar w:top="576" w:right="1411" w:bottom="1555" w:left="1411" w:header="720" w:footer="720" w:gutter="0"/>
          <w:pgNumType w:start="1"/>
          <w:cols w:space="720"/>
        </w:sectPr>
      </w:pPr>
    </w:p>
    <w:p w14:paraId="05F18337" w14:textId="635036EF" w:rsidR="00AD69F8" w:rsidRPr="0007050B" w:rsidRDefault="00000000">
      <w:pPr>
        <w:spacing w:after="0" w:line="240" w:lineRule="auto"/>
        <w:jc w:val="center"/>
        <w:rPr>
          <w:rFonts w:ascii="Arial" w:eastAsia="Arial" w:hAnsi="Arial" w:cs="Arial"/>
          <w:b/>
          <w:bCs/>
          <w:sz w:val="24"/>
          <w:szCs w:val="24"/>
        </w:rPr>
      </w:pPr>
      <w:r w:rsidRPr="0007050B">
        <w:rPr>
          <w:rFonts w:ascii="Arial" w:eastAsia="Arial" w:hAnsi="Arial" w:cs="Arial"/>
          <w:b/>
          <w:bCs/>
          <w:sz w:val="24"/>
          <w:szCs w:val="24"/>
        </w:rPr>
        <w:t>BERITA ACARA PENELITIAN DAN PENGKAJIAN USULAN PERMOHONAN PENGALIHAN STATUS PENGGUNAAN BARANG MILIK DAERAH</w:t>
      </w:r>
      <w:r w:rsidRPr="0007050B">
        <w:rPr>
          <w:rFonts w:ascii="Arial" w:eastAsia="Arial" w:hAnsi="Arial" w:cs="Arial"/>
          <w:b/>
          <w:bCs/>
          <w:sz w:val="24"/>
          <w:szCs w:val="24"/>
        </w:rPr>
        <w:br/>
        <w:t xml:space="preserve">BERUPA </w:t>
      </w:r>
      <w:r w:rsidR="0007050B" w:rsidRPr="0007050B">
        <w:rPr>
          <w:rFonts w:ascii="Arial" w:eastAsia="Arial" w:hAnsi="Arial" w:cs="Arial"/>
          <w:b/>
          <w:bCs/>
          <w:sz w:val="24"/>
          <w:szCs w:val="24"/>
          <w:highlight w:val="yellow"/>
        </w:rPr>
        <w:t>{</w:t>
      </w:r>
      <w:r w:rsidRPr="0007050B">
        <w:rPr>
          <w:rFonts w:ascii="Arial" w:eastAsia="Arial" w:hAnsi="Arial" w:cs="Arial"/>
          <w:b/>
          <w:bCs/>
          <w:sz w:val="24"/>
          <w:szCs w:val="24"/>
          <w:highlight w:val="yellow"/>
        </w:rPr>
        <w:t>objek</w:t>
      </w:r>
      <w:r w:rsidR="00826492">
        <w:rPr>
          <w:rFonts w:ascii="Arial" w:eastAsia="Arial" w:hAnsi="Arial" w:cs="Arial"/>
          <w:b/>
          <w:bCs/>
          <w:sz w:val="24"/>
          <w:szCs w:val="24"/>
          <w:highlight w:val="yellow"/>
        </w:rPr>
        <w:t>-</w:t>
      </w:r>
      <w:r w:rsidRPr="0007050B">
        <w:rPr>
          <w:rFonts w:ascii="Arial" w:eastAsia="Arial" w:hAnsi="Arial" w:cs="Arial"/>
          <w:b/>
          <w:bCs/>
          <w:sz w:val="24"/>
          <w:szCs w:val="24"/>
          <w:highlight w:val="yellow"/>
        </w:rPr>
        <w:t>c</w:t>
      </w:r>
      <w:r w:rsidR="0007050B" w:rsidRPr="0007050B">
        <w:rPr>
          <w:rFonts w:ascii="Arial" w:eastAsia="Arial" w:hAnsi="Arial" w:cs="Arial"/>
          <w:b/>
          <w:bCs/>
          <w:sz w:val="24"/>
          <w:szCs w:val="24"/>
        </w:rPr>
        <w:t>}</w:t>
      </w:r>
      <w:r w:rsidRPr="0007050B">
        <w:rPr>
          <w:rFonts w:ascii="Arial" w:eastAsia="Arial" w:hAnsi="Arial" w:cs="Arial"/>
          <w:b/>
          <w:bCs/>
          <w:sz w:val="24"/>
          <w:szCs w:val="24"/>
        </w:rPr>
        <w:br/>
        <w:t xml:space="preserve">PADA </w:t>
      </w:r>
      <w:r w:rsidR="0007050B" w:rsidRPr="0007050B">
        <w:rPr>
          <w:rFonts w:ascii="Arial" w:eastAsia="Arial" w:hAnsi="Arial" w:cs="Arial"/>
          <w:b/>
          <w:bCs/>
          <w:sz w:val="24"/>
          <w:szCs w:val="24"/>
          <w:highlight w:val="yellow"/>
        </w:rPr>
        <w:t>{perangkat</w:t>
      </w:r>
      <w:r w:rsidR="00F76CC4">
        <w:rPr>
          <w:rFonts w:ascii="Arial" w:eastAsia="Arial" w:hAnsi="Arial" w:cs="Arial"/>
          <w:b/>
          <w:bCs/>
          <w:sz w:val="24"/>
          <w:szCs w:val="24"/>
          <w:highlight w:val="yellow"/>
        </w:rPr>
        <w:t>-</w:t>
      </w:r>
      <w:r w:rsidR="0007050B" w:rsidRPr="0007050B">
        <w:rPr>
          <w:rFonts w:ascii="Arial" w:eastAsia="Arial" w:hAnsi="Arial" w:cs="Arial"/>
          <w:b/>
          <w:bCs/>
          <w:sz w:val="24"/>
          <w:szCs w:val="24"/>
          <w:highlight w:val="yellow"/>
        </w:rPr>
        <w:t>daerah</w:t>
      </w:r>
      <w:r w:rsidR="00F76CC4">
        <w:rPr>
          <w:rFonts w:ascii="Arial" w:eastAsia="Arial" w:hAnsi="Arial" w:cs="Arial"/>
          <w:b/>
          <w:bCs/>
          <w:sz w:val="24"/>
          <w:szCs w:val="24"/>
          <w:highlight w:val="yellow"/>
        </w:rPr>
        <w:t>-asal-</w:t>
      </w:r>
      <w:r w:rsidRPr="0007050B">
        <w:rPr>
          <w:rFonts w:ascii="Arial" w:eastAsia="Arial" w:hAnsi="Arial" w:cs="Arial"/>
          <w:b/>
          <w:bCs/>
          <w:sz w:val="24"/>
          <w:szCs w:val="24"/>
          <w:highlight w:val="yellow"/>
        </w:rPr>
        <w:t>c</w:t>
      </w:r>
      <w:r w:rsidR="0007050B" w:rsidRPr="0007050B">
        <w:rPr>
          <w:rFonts w:ascii="Arial" w:eastAsia="Arial" w:hAnsi="Arial" w:cs="Arial"/>
          <w:b/>
          <w:bCs/>
          <w:sz w:val="24"/>
          <w:szCs w:val="24"/>
        </w:rPr>
        <w:t>}</w:t>
      </w:r>
    </w:p>
    <w:p w14:paraId="1D439652" w14:textId="2B3A9E9E" w:rsidR="00AD69F8" w:rsidRPr="0007050B" w:rsidRDefault="00000000">
      <w:pPr>
        <w:spacing w:after="0" w:line="240" w:lineRule="auto"/>
        <w:jc w:val="center"/>
        <w:rPr>
          <w:rFonts w:ascii="Arial" w:eastAsia="Arial" w:hAnsi="Arial" w:cs="Arial"/>
          <w:i/>
          <w:iCs/>
          <w:sz w:val="24"/>
          <w:szCs w:val="24"/>
        </w:rPr>
      </w:pPr>
      <w:r w:rsidRPr="0007050B">
        <w:rPr>
          <w:rFonts w:ascii="Arial" w:eastAsia="Arial" w:hAnsi="Arial" w:cs="Arial"/>
          <w:sz w:val="24"/>
          <w:szCs w:val="24"/>
        </w:rPr>
        <w:t xml:space="preserve">Nomor: </w:t>
      </w:r>
      <w:r w:rsidR="00F76CC4">
        <w:rPr>
          <w:rFonts w:ascii="Arial" w:eastAsia="Arial" w:hAnsi="Arial" w:cs="Arial"/>
          <w:sz w:val="24"/>
          <w:szCs w:val="24"/>
        </w:rPr>
        <w:t>{surat-nomor}</w:t>
      </w:r>
    </w:p>
    <w:p w14:paraId="44EA8A40" w14:textId="77777777" w:rsidR="00AD69F8" w:rsidRPr="0007050B" w:rsidRDefault="00AD69F8">
      <w:pPr>
        <w:spacing w:after="0" w:line="360" w:lineRule="auto"/>
        <w:ind w:firstLine="720"/>
        <w:jc w:val="both"/>
        <w:rPr>
          <w:rFonts w:ascii="Arial" w:eastAsia="Arial" w:hAnsi="Arial" w:cs="Arial"/>
          <w:sz w:val="24"/>
          <w:szCs w:val="24"/>
        </w:rPr>
      </w:pPr>
    </w:p>
    <w:p w14:paraId="74C69782" w14:textId="2C16EE94" w:rsidR="00AD69F8" w:rsidRPr="0007050B" w:rsidRDefault="00000000">
      <w:pPr>
        <w:spacing w:after="120" w:line="360" w:lineRule="auto"/>
        <w:ind w:firstLine="720"/>
        <w:jc w:val="both"/>
        <w:rPr>
          <w:rFonts w:ascii="Arial" w:eastAsia="Arial" w:hAnsi="Arial" w:cs="Arial"/>
          <w:sz w:val="24"/>
          <w:szCs w:val="24"/>
        </w:rPr>
      </w:pPr>
      <w:r w:rsidRPr="0070433D">
        <w:rPr>
          <w:rFonts w:ascii="Arial" w:eastAsia="Arial" w:hAnsi="Arial" w:cs="Arial"/>
          <w:sz w:val="24"/>
          <w:szCs w:val="24"/>
        </w:rPr>
        <w:t xml:space="preserve">Pada hari ini </w:t>
      </w:r>
      <w:r w:rsidR="0007050B" w:rsidRPr="0070433D">
        <w:rPr>
          <w:rFonts w:ascii="Arial" w:eastAsia="Arial" w:hAnsi="Arial" w:cs="Arial"/>
          <w:sz w:val="24"/>
          <w:szCs w:val="24"/>
          <w:highlight w:val="yellow"/>
        </w:rPr>
        <w:t>{hari}</w:t>
      </w:r>
      <w:r w:rsidRPr="0070433D">
        <w:rPr>
          <w:rFonts w:ascii="Arial" w:eastAsia="Arial" w:hAnsi="Arial" w:cs="Arial"/>
          <w:sz w:val="24"/>
          <w:szCs w:val="24"/>
        </w:rPr>
        <w:t xml:space="preserve"> tanggal </w:t>
      </w:r>
      <w:r w:rsidR="0007050B" w:rsidRPr="0070433D">
        <w:rPr>
          <w:rFonts w:ascii="Arial" w:eastAsia="Arial" w:hAnsi="Arial" w:cs="Arial"/>
          <w:sz w:val="24"/>
          <w:szCs w:val="24"/>
          <w:highlight w:val="yellow"/>
        </w:rPr>
        <w:t>{tanggal}</w:t>
      </w:r>
      <w:r w:rsidRPr="0070433D">
        <w:rPr>
          <w:rFonts w:ascii="Arial" w:eastAsia="Arial" w:hAnsi="Arial" w:cs="Arial"/>
          <w:sz w:val="24"/>
          <w:szCs w:val="24"/>
        </w:rPr>
        <w:t xml:space="preserve"> bulan </w:t>
      </w:r>
      <w:r w:rsidR="0007050B" w:rsidRPr="0070433D">
        <w:rPr>
          <w:rFonts w:ascii="Arial" w:eastAsia="Arial" w:hAnsi="Arial" w:cs="Arial"/>
          <w:sz w:val="24"/>
          <w:szCs w:val="24"/>
          <w:highlight w:val="yellow"/>
        </w:rPr>
        <w:t>{bulan}</w:t>
      </w:r>
      <w:r w:rsidRPr="0070433D">
        <w:rPr>
          <w:rFonts w:ascii="Arial" w:eastAsia="Arial" w:hAnsi="Arial" w:cs="Arial"/>
          <w:sz w:val="24"/>
          <w:szCs w:val="24"/>
        </w:rPr>
        <w:t xml:space="preserve"> tahun </w:t>
      </w:r>
      <w:r w:rsidR="0007050B" w:rsidRPr="0070433D">
        <w:rPr>
          <w:rFonts w:ascii="Arial" w:eastAsia="Arial" w:hAnsi="Arial" w:cs="Arial"/>
          <w:sz w:val="24"/>
          <w:szCs w:val="24"/>
          <w:highlight w:val="yellow"/>
        </w:rPr>
        <w:t>{tahun}</w:t>
      </w:r>
      <w:r w:rsidRPr="0070433D">
        <w:rPr>
          <w:rFonts w:ascii="Arial" w:eastAsia="Arial" w:hAnsi="Arial" w:cs="Arial"/>
          <w:sz w:val="24"/>
          <w:szCs w:val="24"/>
        </w:rPr>
        <w:t xml:space="preserve"> kami yang bertanda tangan di bawah ini selaku Tim Penelitian Penggunaan Barang Milik Daerah yang dibentuk dengan Surat Keputusan Bupati Pasuruan, Nomor: 900/60/HK/013/2026, tanggal 2 Januari 2026, telah melakukan penelitian dan pengkajian tentang usulan permohonan pengalihan status penggunaan dengan hasil sebagai berikut:</w:t>
      </w:r>
    </w:p>
    <w:p w14:paraId="01AF4367" w14:textId="037D73C8" w:rsidR="00AD69F8" w:rsidRPr="0007050B" w:rsidRDefault="0007050B">
      <w:pPr>
        <w:numPr>
          <w:ilvl w:val="0"/>
          <w:numId w:val="3"/>
        </w:numPr>
        <w:pBdr>
          <w:top w:val="nil"/>
          <w:left w:val="nil"/>
          <w:bottom w:val="nil"/>
          <w:right w:val="nil"/>
          <w:between w:val="nil"/>
        </w:pBdr>
        <w:tabs>
          <w:tab w:val="left" w:pos="1440"/>
        </w:tabs>
        <w:spacing w:after="0" w:line="360" w:lineRule="auto"/>
        <w:ind w:left="426" w:right="46"/>
        <w:jc w:val="both"/>
        <w:rPr>
          <w:rFonts w:ascii="Arial" w:eastAsia="Arial" w:hAnsi="Arial" w:cs="Arial"/>
          <w:color w:val="000000"/>
          <w:sz w:val="24"/>
          <w:szCs w:val="24"/>
        </w:rPr>
      </w:pPr>
      <w:r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memiliki </w:t>
      </w:r>
      <w:r w:rsidRPr="0007050B">
        <w:rPr>
          <w:rFonts w:ascii="Arial" w:eastAsia="Arial" w:hAnsi="Arial" w:cs="Arial"/>
          <w:sz w:val="24"/>
          <w:szCs w:val="24"/>
        </w:rPr>
        <w:t>Barang Milik Daerah</w:t>
      </w:r>
      <w:r w:rsidRPr="0007050B">
        <w:rPr>
          <w:rFonts w:ascii="Arial" w:eastAsia="Arial" w:hAnsi="Arial" w:cs="Arial"/>
          <w:color w:val="000000"/>
          <w:sz w:val="24"/>
          <w:szCs w:val="24"/>
        </w:rPr>
        <w:t xml:space="preserve"> yang tidak </w:t>
      </w:r>
      <w:r w:rsidRPr="0007050B">
        <w:rPr>
          <w:rFonts w:ascii="Arial" w:eastAsia="Arial" w:hAnsi="Arial" w:cs="Arial"/>
          <w:sz w:val="24"/>
          <w:szCs w:val="24"/>
        </w:rPr>
        <w:t>digunakan dan/atau dimanfaatkan</w:t>
      </w:r>
      <w:r w:rsidRPr="0007050B">
        <w:rPr>
          <w:rFonts w:ascii="Arial" w:eastAsia="Arial" w:hAnsi="Arial" w:cs="Arial"/>
          <w:color w:val="000000"/>
          <w:sz w:val="24"/>
          <w:szCs w:val="24"/>
        </w:rPr>
        <w:t xml:space="preserve"> untuk penyelenggaraan tugas dan fungsi Perangkat Daerah sebagaimana surat dari </w:t>
      </w:r>
      <w:r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nomor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nomor}</w:t>
      </w:r>
      <w:r w:rsidRPr="0007050B">
        <w:rPr>
          <w:rFonts w:ascii="Arial" w:eastAsia="Arial" w:hAnsi="Arial" w:cs="Arial"/>
          <w:color w:val="000000"/>
          <w:sz w:val="24"/>
          <w:szCs w:val="24"/>
        </w:rPr>
        <w:t xml:space="preserve"> perihal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hal}</w:t>
      </w:r>
      <w:r w:rsidRPr="0007050B">
        <w:rPr>
          <w:rFonts w:ascii="Arial" w:eastAsia="Arial" w:hAnsi="Arial" w:cs="Arial"/>
          <w:color w:val="000000"/>
          <w:sz w:val="24"/>
          <w:szCs w:val="24"/>
        </w:rPr>
        <w:t xml:space="preserve"> tanggal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tanggal}</w:t>
      </w:r>
      <w:r w:rsidRPr="0007050B">
        <w:rPr>
          <w:rFonts w:ascii="Arial" w:eastAsia="Arial" w:hAnsi="Arial" w:cs="Arial"/>
          <w:color w:val="000000"/>
          <w:sz w:val="24"/>
          <w:szCs w:val="24"/>
        </w:rPr>
        <w:t>.</w:t>
      </w:r>
    </w:p>
    <w:p w14:paraId="3BB96C8F" w14:textId="5F0E0977" w:rsidR="00AD69F8" w:rsidRPr="0007050B" w:rsidRDefault="00000000">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bookmarkStart w:id="1" w:name="_8z80am6mpvdl" w:colFirst="0" w:colLast="0"/>
      <w:bookmarkEnd w:id="1"/>
      <w:r w:rsidRPr="0007050B">
        <w:rPr>
          <w:rFonts w:ascii="Arial" w:eastAsia="Arial" w:hAnsi="Arial" w:cs="Arial"/>
          <w:sz w:val="24"/>
          <w:szCs w:val="24"/>
        </w:rPr>
        <w:t xml:space="preserve">Barang Milik Daerah sebagaimana dimaksud dalam poin 1 </w:t>
      </w:r>
      <w:r w:rsidRPr="0007050B">
        <w:rPr>
          <w:rFonts w:ascii="Arial" w:eastAsia="Arial" w:hAnsi="Arial" w:cs="Arial"/>
          <w:color w:val="000000"/>
          <w:sz w:val="24"/>
          <w:szCs w:val="24"/>
        </w:rPr>
        <w:t xml:space="preserve">merupakan barang milik </w:t>
      </w:r>
      <w:r w:rsidRPr="0007050B">
        <w:rPr>
          <w:rFonts w:ascii="Arial" w:eastAsia="Arial" w:hAnsi="Arial" w:cs="Arial"/>
          <w:sz w:val="24"/>
          <w:szCs w:val="24"/>
        </w:rPr>
        <w:t>daerah</w:t>
      </w:r>
      <w:r w:rsidRPr="0007050B">
        <w:rPr>
          <w:rFonts w:ascii="Arial" w:eastAsia="Arial" w:hAnsi="Arial" w:cs="Arial"/>
          <w:color w:val="000000"/>
          <w:sz w:val="24"/>
          <w:szCs w:val="24"/>
        </w:rPr>
        <w:t xml:space="preserve"> yang tercatat di </w:t>
      </w:r>
      <w:r w:rsidRPr="0007050B">
        <w:rPr>
          <w:rFonts w:ascii="Arial" w:eastAsia="Arial" w:hAnsi="Arial" w:cs="Arial"/>
          <w:sz w:val="24"/>
          <w:szCs w:val="24"/>
        </w:rPr>
        <w:t xml:space="preserve">aplikasi E-BMD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dengan nilai perolehan sebesar </w:t>
      </w:r>
      <w:r w:rsidR="0007050B">
        <w:rPr>
          <w:rFonts w:ascii="Arial" w:eastAsia="Arial" w:hAnsi="Arial" w:cs="Arial"/>
          <w:sz w:val="24"/>
          <w:szCs w:val="24"/>
          <w:highlight w:val="yellow"/>
        </w:rPr>
        <w:t>{total</w:t>
      </w:r>
      <w:r w:rsidR="00F76CC4">
        <w:rPr>
          <w:rFonts w:ascii="Arial" w:eastAsia="Arial" w:hAnsi="Arial" w:cs="Arial"/>
          <w:sz w:val="24"/>
          <w:szCs w:val="24"/>
          <w:highlight w:val="yellow"/>
        </w:rPr>
        <w:t>-</w:t>
      </w:r>
      <w:r w:rsidR="003E4C55">
        <w:rPr>
          <w:rFonts w:ascii="Arial" w:eastAsia="Arial" w:hAnsi="Arial" w:cs="Arial"/>
          <w:sz w:val="24"/>
          <w:szCs w:val="24"/>
          <w:highlight w:val="yellow"/>
        </w:rPr>
        <w:t>perolehan</w:t>
      </w:r>
      <w:r w:rsidR="0007050B">
        <w:rPr>
          <w:rFonts w:ascii="Arial" w:eastAsia="Arial" w:hAnsi="Arial" w:cs="Arial"/>
          <w:sz w:val="24"/>
          <w:szCs w:val="24"/>
          <w:highlight w:val="yellow"/>
        </w:rPr>
        <w:t>}</w:t>
      </w:r>
      <w:r w:rsidRPr="0007050B">
        <w:rPr>
          <w:rFonts w:ascii="Arial" w:eastAsia="Arial" w:hAnsi="Arial" w:cs="Arial"/>
          <w:sz w:val="24"/>
          <w:szCs w:val="24"/>
          <w:highlight w:val="yellow"/>
        </w:rPr>
        <w:t xml:space="preserve"> </w:t>
      </w:r>
      <w:r w:rsidRPr="0007050B">
        <w:rPr>
          <w:rFonts w:ascii="Arial" w:eastAsia="Arial" w:hAnsi="Arial" w:cs="Arial"/>
          <w:sz w:val="24"/>
          <w:szCs w:val="24"/>
        </w:rPr>
        <w:t>dengan rincian sebagaimana terlampir</w:t>
      </w:r>
      <w:r w:rsidRPr="0007050B">
        <w:rPr>
          <w:rFonts w:ascii="Arial" w:eastAsia="Arial" w:hAnsi="Arial" w:cs="Arial"/>
          <w:color w:val="000000"/>
          <w:sz w:val="24"/>
          <w:szCs w:val="24"/>
        </w:rPr>
        <w:t>.</w:t>
      </w:r>
    </w:p>
    <w:p w14:paraId="53866EE2" w14:textId="24EEA054" w:rsidR="00AD69F8" w:rsidRPr="0007050B" w:rsidRDefault="00000000">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bookmarkStart w:id="2" w:name="_9jzazzo7c6g9" w:colFirst="0" w:colLast="0"/>
      <w:bookmarkEnd w:id="2"/>
      <w:r w:rsidRPr="0007050B">
        <w:rPr>
          <w:rFonts w:ascii="Arial" w:eastAsia="Arial" w:hAnsi="Arial" w:cs="Arial"/>
          <w:sz w:val="24"/>
          <w:szCs w:val="24"/>
        </w:rPr>
        <w:t xml:space="preserve">Barang milik daerah tersebut akan dialih status kepada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tujuan}</w:t>
      </w:r>
    </w:p>
    <w:p w14:paraId="6758C923" w14:textId="77777777" w:rsidR="00AD69F8" w:rsidRPr="0007050B" w:rsidRDefault="00000000">
      <w:pPr>
        <w:keepNext/>
        <w:spacing w:after="0" w:line="360" w:lineRule="auto"/>
        <w:ind w:firstLine="720"/>
        <w:jc w:val="both"/>
        <w:rPr>
          <w:rFonts w:ascii="Arial" w:eastAsia="Arial" w:hAnsi="Arial" w:cs="Arial"/>
          <w:sz w:val="24"/>
          <w:szCs w:val="24"/>
        </w:rPr>
      </w:pPr>
      <w:r w:rsidRPr="0007050B">
        <w:rPr>
          <w:rFonts w:ascii="Arial" w:eastAsia="Arial" w:hAnsi="Arial" w:cs="Arial"/>
          <w:sz w:val="24"/>
          <w:szCs w:val="24"/>
        </w:rPr>
        <w:t>Atas dasar permohonan pengalihan status penggunaan tersebut di atas, kami melakukan penelitian atas kelengkapan dan kesesuaian dokumen yang dipersyaratkan dengan hasil sebagai berikut:</w:t>
      </w:r>
    </w:p>
    <w:p w14:paraId="54293947"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Dokumen usulan pengalihan status penggunaan Barang Milik Daerah telah disampaikan oleh pemohon sesuai dengan persyaratan yang ditetapkan.</w:t>
      </w:r>
    </w:p>
    <w:p w14:paraId="4C873268"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Berdasarkan hasil penelitian, dokumen administrasi dimaksud dinyatakan lengkap dan sesuai dengan ketentuan yang berlaku.</w:t>
      </w:r>
    </w:p>
    <w:p w14:paraId="79A5A2E8"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Hasil verifikasi dan pencocokan data menunjukkan bahwa usulan permohonan pengalihan status penggunaan telah sesuai dengan data Barang Milik Daerah yang tercatat pada Aplikasi Elektronik Barang Milik Daerah (E-BMD).</w:t>
      </w:r>
    </w:p>
    <w:p w14:paraId="6267AA65"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lastRenderedPageBreak/>
        <w:t>Dengan demikian, secara administratif dan substansi, usulan pengalihan status penggunaan dimaksud telah memenuhi persyaratan.</w:t>
      </w:r>
    </w:p>
    <w:p w14:paraId="3E00D84E" w14:textId="77777777"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Dasar hukum pengalihan status penggunaan Barang Milik Daerah berpedoman pada Peraturan Menteri Dalam Negeri Republik Indonesia Nomor 19 Tahun 2016 Tentang Pedoman Pengelolaan Barang Milik Daerah sebagaimana telah diubah dengan Peraturan Menteri Dalam Negeri Nomor 7 Tahun 2024 yaitu pada:</w:t>
      </w:r>
    </w:p>
    <w:p w14:paraId="41770C97" w14:textId="77777777" w:rsidR="00AD69F8" w:rsidRPr="0007050B" w:rsidRDefault="00000000">
      <w:pPr>
        <w:numPr>
          <w:ilvl w:val="1"/>
          <w:numId w:val="6"/>
        </w:numPr>
        <w:spacing w:after="0" w:line="360" w:lineRule="auto"/>
        <w:ind w:left="426" w:hanging="426"/>
        <w:jc w:val="both"/>
        <w:rPr>
          <w:rFonts w:ascii="Arial" w:eastAsia="Arial" w:hAnsi="Arial" w:cs="Arial"/>
          <w:sz w:val="24"/>
          <w:szCs w:val="24"/>
        </w:rPr>
      </w:pPr>
      <w:r w:rsidRPr="0007050B">
        <w:rPr>
          <w:rFonts w:ascii="Arial" w:eastAsia="Arial" w:hAnsi="Arial" w:cs="Arial"/>
          <w:sz w:val="24"/>
          <w:szCs w:val="24"/>
        </w:rPr>
        <w:t xml:space="preserve">Pasal 54 menyatakan bahwa: </w:t>
      </w:r>
    </w:p>
    <w:p w14:paraId="0F2AD80C" w14:textId="77777777" w:rsidR="00AD69F8" w:rsidRPr="0007050B" w:rsidRDefault="00000000">
      <w:pPr>
        <w:numPr>
          <w:ilvl w:val="2"/>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Barang milik daerah dapat dilakukan pengalihan status penggunaan.</w:t>
      </w:r>
    </w:p>
    <w:p w14:paraId="79AEFA01" w14:textId="77777777" w:rsidR="00AD69F8" w:rsidRPr="0007050B" w:rsidRDefault="00000000">
      <w:pPr>
        <w:numPr>
          <w:ilvl w:val="2"/>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Pengalihan status penggunaan sebagaimana dimaksud pada ayat (1) dilakukan berdasarkan:</w:t>
      </w:r>
    </w:p>
    <w:p w14:paraId="48B9FAAA" w14:textId="77777777" w:rsidR="00AD69F8" w:rsidRPr="0007050B" w:rsidRDefault="00000000">
      <w:pPr>
        <w:numPr>
          <w:ilvl w:val="3"/>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Inisiatif dari Gubernur/Bupati/Walikota; dan</w:t>
      </w:r>
    </w:p>
    <w:p w14:paraId="21D220CE" w14:textId="77777777" w:rsidR="00AD69F8" w:rsidRPr="0007050B" w:rsidRDefault="00000000">
      <w:pPr>
        <w:numPr>
          <w:ilvl w:val="3"/>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Permohonan dari Pengguna Barang lama.</w:t>
      </w:r>
    </w:p>
    <w:p w14:paraId="15413889" w14:textId="77777777" w:rsidR="00AD69F8" w:rsidRPr="0007050B" w:rsidRDefault="00000000">
      <w:pPr>
        <w:numPr>
          <w:ilvl w:val="1"/>
          <w:numId w:val="6"/>
        </w:numPr>
        <w:pBdr>
          <w:top w:val="nil"/>
          <w:left w:val="nil"/>
          <w:bottom w:val="nil"/>
          <w:right w:val="nil"/>
          <w:between w:val="nil"/>
        </w:pBdr>
        <w:spacing w:after="0" w:line="360" w:lineRule="auto"/>
        <w:ind w:left="426" w:hanging="426"/>
        <w:jc w:val="both"/>
        <w:rPr>
          <w:rFonts w:ascii="Arial" w:eastAsia="Arial" w:hAnsi="Arial" w:cs="Arial"/>
          <w:sz w:val="24"/>
          <w:szCs w:val="24"/>
        </w:rPr>
      </w:pPr>
      <w:r w:rsidRPr="0007050B">
        <w:rPr>
          <w:rFonts w:ascii="Arial" w:eastAsia="Arial" w:hAnsi="Arial" w:cs="Arial"/>
          <w:sz w:val="24"/>
          <w:szCs w:val="24"/>
        </w:rPr>
        <w:t>Pasal 58 menyatakan bahwa</w:t>
      </w:r>
    </w:p>
    <w:p w14:paraId="02228E01"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Berdasarkan hasil penelitian sebagaimana dimaksud dalam Pasal 57, Gubernur/Bupati/Walikota memberikan persetujuan pengalihan status penggunaan barang milik daerah.</w:t>
      </w:r>
    </w:p>
    <w:p w14:paraId="02AE729E"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Persetujuan sebagaimana dimaksud pada ayat (1) berupa Surat Persetujuan Gubernur/Bupati/Walikota</w:t>
      </w:r>
    </w:p>
    <w:p w14:paraId="796FB7FE"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Surat persetujuan sebagaimana dimaksud pada ayat (2) paling sedikit memuat:</w:t>
      </w:r>
    </w:p>
    <w:p w14:paraId="4DF27CA2"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data barang milik daerah yang akan dialihkan status penggunaannya;</w:t>
      </w:r>
    </w:p>
    <w:p w14:paraId="6AA444AA"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Pengguna Barang lama dan Pengguna Barang baru; dan</w:t>
      </w:r>
    </w:p>
    <w:p w14:paraId="3AEB2A97"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w:t>
      </w:r>
    </w:p>
    <w:p w14:paraId="6ACDADDB"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 sebagaimana dimaksud pada ayat (3) huruf c yaitu:</w:t>
      </w:r>
    </w:p>
    <w:p w14:paraId="6F93A3F1"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melakukan serah terima barang milik daerah kepada Pengguna Barang baru yang selanjutnya dituangkan dalam Berita Acara Serah Terima (BAST); dan</w:t>
      </w:r>
    </w:p>
    <w:p w14:paraId="0E053849"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melakukan penghapusan terhadap barang milik daerah yang telah dialihkan dari daftar barang pada Pengguna Barang berdasarkan surat keputusan penghapusan barang.</w:t>
      </w:r>
    </w:p>
    <w:p w14:paraId="794CF300"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 xml:space="preserve">Dalam hal Gubernur/Bupati/Walikota tidak menyetujui permohonan Pengguna Barang sebagaimana dimaksud dalam Pasal 56 ayat (1), </w:t>
      </w:r>
      <w:r w:rsidRPr="0007050B">
        <w:rPr>
          <w:rFonts w:ascii="Arial" w:eastAsia="Arial" w:hAnsi="Arial" w:cs="Arial"/>
          <w:sz w:val="24"/>
          <w:szCs w:val="24"/>
        </w:rPr>
        <w:lastRenderedPageBreak/>
        <w:t xml:space="preserve">Gubernur/Bupati/Walikota menerbitkan surat penolakan kepada Pengguna Barang dengan disertai alasan. </w:t>
      </w:r>
    </w:p>
    <w:p w14:paraId="181346D5" w14:textId="77777777"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Dasar hukum pengalihan status penggunaan Barang Milik Daerah juga berpedoman pada Peraturan Bupati Pasuruan Nomor 46 Tahun 2025 Tentang Tata Cara Pengenaan Sanksi Kepada Pengguna Barang Yang Tidak Menyerahkan Barang Milik Daerah Dan Tata Cara Penggunaan Barang Milik Daerah yaitu pada:</w:t>
      </w:r>
    </w:p>
    <w:p w14:paraId="3691085C" w14:textId="77777777" w:rsidR="00AD69F8" w:rsidRPr="0007050B" w:rsidRDefault="00000000">
      <w:pPr>
        <w:numPr>
          <w:ilvl w:val="1"/>
          <w:numId w:val="2"/>
        </w:numPr>
        <w:spacing w:after="0" w:line="360" w:lineRule="auto"/>
        <w:ind w:left="426"/>
        <w:jc w:val="both"/>
        <w:rPr>
          <w:rFonts w:ascii="Arial" w:eastAsia="Arial" w:hAnsi="Arial" w:cs="Arial"/>
          <w:sz w:val="24"/>
          <w:szCs w:val="24"/>
        </w:rPr>
      </w:pPr>
      <w:r w:rsidRPr="0007050B">
        <w:rPr>
          <w:rFonts w:ascii="Arial" w:eastAsia="Arial" w:hAnsi="Arial" w:cs="Arial"/>
          <w:sz w:val="24"/>
          <w:szCs w:val="24"/>
        </w:rPr>
        <w:t xml:space="preserve">Pasal 15 menyatakan bahwa: </w:t>
      </w:r>
    </w:p>
    <w:p w14:paraId="74FA86FD" w14:textId="77777777" w:rsidR="00AD69F8" w:rsidRPr="0007050B" w:rsidRDefault="00000000">
      <w:pPr>
        <w:numPr>
          <w:ilvl w:val="2"/>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Barang milik daerah dapat dilakukan pengalihan status penggunaan.</w:t>
      </w:r>
    </w:p>
    <w:p w14:paraId="4A198262" w14:textId="77777777" w:rsidR="00AD69F8" w:rsidRPr="0007050B" w:rsidRDefault="00000000">
      <w:pPr>
        <w:numPr>
          <w:ilvl w:val="2"/>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Pengalihan status penggunaan sebagaimana dimaksud pada ayat (1) dilakukan berdasarkan:</w:t>
      </w:r>
    </w:p>
    <w:p w14:paraId="4FABC7C9"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Inisiatif dari Bupati;</w:t>
      </w:r>
    </w:p>
    <w:p w14:paraId="0C1C503A"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Permohonan dari Pengguna Barang lama; dan</w:t>
      </w:r>
    </w:p>
    <w:p w14:paraId="353E6B42"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 xml:space="preserve">Permohonan dari Pengelola Barang. </w:t>
      </w:r>
    </w:p>
    <w:p w14:paraId="36A58092" w14:textId="77777777" w:rsidR="00AD69F8" w:rsidRPr="0007050B" w:rsidRDefault="00000000">
      <w:pPr>
        <w:numPr>
          <w:ilvl w:val="1"/>
          <w:numId w:val="2"/>
        </w:numPr>
        <w:spacing w:after="0" w:line="360" w:lineRule="auto"/>
        <w:ind w:left="426"/>
        <w:jc w:val="both"/>
        <w:rPr>
          <w:rFonts w:ascii="Arial" w:eastAsia="Arial" w:hAnsi="Arial" w:cs="Arial"/>
          <w:sz w:val="24"/>
          <w:szCs w:val="24"/>
        </w:rPr>
      </w:pPr>
      <w:r w:rsidRPr="0007050B">
        <w:rPr>
          <w:rFonts w:ascii="Arial" w:eastAsia="Arial" w:hAnsi="Arial" w:cs="Arial"/>
          <w:sz w:val="24"/>
          <w:szCs w:val="24"/>
        </w:rPr>
        <w:t>Pasal 19 menyatakan bahwa:</w:t>
      </w:r>
    </w:p>
    <w:p w14:paraId="0642205B"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Berdasarkan hasil penelitian sebagaimana dimaksud dalam Pasal 18, Bupati memberikan persetujuan pengalihan status penggunaan Barang Milik Daerah.</w:t>
      </w:r>
    </w:p>
    <w:p w14:paraId="31E00931"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Persetujuan sebagaimana dimaksud pada ayat (1) berupa Surat Persetujuan Bupati.</w:t>
      </w:r>
    </w:p>
    <w:p w14:paraId="7ACD773C"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Surat persetujuan sebagaimana dimaksud pada ayat (2) paling sedikit memuat:</w:t>
      </w:r>
    </w:p>
    <w:p w14:paraId="37644237"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Data Barang Milik Daerah yang akan dialihkan status penggunaannya;</w:t>
      </w:r>
    </w:p>
    <w:p w14:paraId="1C4D16EB"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Pengguna Barang lama dan Pengguna Barang baru; dan</w:t>
      </w:r>
    </w:p>
    <w:p w14:paraId="5474EE2A"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w:t>
      </w:r>
    </w:p>
    <w:p w14:paraId="24E1B553"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 sebagaimana dimaksud pada ayat (3) huruf c yaitu:</w:t>
      </w:r>
    </w:p>
    <w:p w14:paraId="01F5F27E"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Melakukan serah terima Barang Milik Daerah kepada Pengguna Barang baru yang selanjutnya dituangkan dalam Berita Acara Serah Terima (BAST); dan</w:t>
      </w:r>
    </w:p>
    <w:p w14:paraId="53648E3C"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Melakukan penghapusan terhadap Barang Milik Daerah yang telah dialihkan dari daftar barang pada Pengguna Barang berdasarkan surat keputusan penghapusan barang.</w:t>
      </w:r>
    </w:p>
    <w:p w14:paraId="53B1720F"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lastRenderedPageBreak/>
        <w:t xml:space="preserve">Dalam hal Bupati tidak menyetujui permohonan Pengguna Barang sebagaimana dimaksud dalam Pasal 17 ayat (1), Bupati menerbitkan surat penolakan kepada Pengguna Barang dengan disertai alasan. </w:t>
      </w:r>
    </w:p>
    <w:p w14:paraId="59718742" w14:textId="7BD4DD0E"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 xml:space="preserve">Pertimbangan terhadap pengalihan status penggunaan barang milik daerah tersebut adalah </w:t>
      </w:r>
      <w:r w:rsidR="0007050B"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alasan}</w:t>
      </w:r>
      <w:r w:rsidRPr="0007050B">
        <w:rPr>
          <w:rFonts w:ascii="Arial" w:eastAsia="Arial" w:hAnsi="Arial" w:cs="Arial"/>
          <w:sz w:val="24"/>
          <w:szCs w:val="24"/>
        </w:rPr>
        <w:t>.</w:t>
      </w:r>
    </w:p>
    <w:p w14:paraId="735ED8B3" w14:textId="77777777" w:rsidR="00AD69F8" w:rsidRPr="0007050B" w:rsidRDefault="00000000">
      <w:pPr>
        <w:spacing w:before="240" w:after="240" w:line="360" w:lineRule="auto"/>
        <w:ind w:firstLine="720"/>
        <w:jc w:val="both"/>
        <w:rPr>
          <w:rFonts w:ascii="Arial" w:eastAsia="Arial" w:hAnsi="Arial" w:cs="Arial"/>
          <w:sz w:val="24"/>
          <w:szCs w:val="24"/>
        </w:rPr>
      </w:pPr>
      <w:r w:rsidRPr="0007050B">
        <w:rPr>
          <w:rFonts w:ascii="Arial" w:eastAsia="Arial" w:hAnsi="Arial" w:cs="Arial"/>
          <w:sz w:val="24"/>
          <w:szCs w:val="24"/>
        </w:rPr>
        <w:t>Memperhatikan ketentuan peraturan perundang-undangan serta pertimbangan sebagaimana tersebut di atas, bersama ini kami sampaikan dengan hormat kepada Bapak Bupati Pasuruan bahwa terhadap Barang Milik Daerah berupa Barang Milik Daerah diatas dapat diberikan persetujuan pengalihan status penggunaan kepada perangkat daerah tujuan sesuai dengan peruntukan dan penggunaan barang tersebut.</w:t>
      </w:r>
    </w:p>
    <w:p w14:paraId="18AC302F" w14:textId="77777777" w:rsidR="00AD69F8" w:rsidRPr="0007050B" w:rsidRDefault="00000000">
      <w:pPr>
        <w:spacing w:before="240" w:after="240" w:line="360" w:lineRule="auto"/>
        <w:ind w:firstLine="720"/>
        <w:jc w:val="both"/>
        <w:rPr>
          <w:rFonts w:ascii="Arial" w:eastAsia="Arial" w:hAnsi="Arial" w:cs="Arial"/>
          <w:sz w:val="24"/>
          <w:szCs w:val="24"/>
        </w:rPr>
      </w:pPr>
      <w:r w:rsidRPr="0007050B">
        <w:rPr>
          <w:rFonts w:ascii="Arial" w:eastAsia="Arial" w:hAnsi="Arial" w:cs="Arial"/>
          <w:sz w:val="24"/>
          <w:szCs w:val="24"/>
        </w:rPr>
        <w:t>Demikian Berita Acara ini dibuat dengan sebenarnya untuk dipergunakan sebagaimana mestinya.</w:t>
      </w:r>
    </w:p>
    <w:p w14:paraId="20C136F2" w14:textId="77777777" w:rsidR="00AD69F8" w:rsidRPr="0007050B" w:rsidRDefault="00000000">
      <w:pPr>
        <w:tabs>
          <w:tab w:val="left" w:pos="540"/>
        </w:tabs>
        <w:spacing w:after="0"/>
        <w:jc w:val="center"/>
        <w:rPr>
          <w:rFonts w:ascii="Arial" w:eastAsia="Arial" w:hAnsi="Arial" w:cs="Arial"/>
          <w:sz w:val="24"/>
          <w:szCs w:val="24"/>
        </w:rPr>
      </w:pPr>
      <w:r w:rsidRPr="0007050B">
        <w:rPr>
          <w:rFonts w:ascii="Arial" w:eastAsia="Arial" w:hAnsi="Arial" w:cs="Arial"/>
          <w:sz w:val="24"/>
          <w:szCs w:val="24"/>
        </w:rPr>
        <w:t xml:space="preserve">TIM PENELITIAN DAN PENGKAJIAN PENGGUNAAN BARANG MILIK DAERAH </w:t>
      </w:r>
    </w:p>
    <w:p w14:paraId="2F659A69" w14:textId="77777777" w:rsidR="00AD69F8" w:rsidRPr="0007050B" w:rsidRDefault="00000000">
      <w:pPr>
        <w:tabs>
          <w:tab w:val="left" w:pos="540"/>
        </w:tabs>
        <w:spacing w:after="120"/>
        <w:jc w:val="center"/>
        <w:rPr>
          <w:rFonts w:ascii="Arial" w:eastAsia="Arial" w:hAnsi="Arial" w:cs="Arial"/>
          <w:sz w:val="24"/>
          <w:szCs w:val="24"/>
        </w:rPr>
      </w:pPr>
      <w:r w:rsidRPr="0007050B">
        <w:rPr>
          <w:rFonts w:ascii="Arial" w:eastAsia="Arial" w:hAnsi="Arial" w:cs="Arial"/>
          <w:sz w:val="24"/>
          <w:szCs w:val="24"/>
        </w:rPr>
        <w:t>BARANG MILIK DAERAH PEMERINTAH KABUPATEN PASURUAN</w:t>
      </w:r>
    </w:p>
    <w:p w14:paraId="67E18655" w14:textId="77777777" w:rsidR="00AD69F8" w:rsidRPr="0007050B" w:rsidRDefault="00AD69F8">
      <w:pPr>
        <w:tabs>
          <w:tab w:val="left" w:pos="540"/>
        </w:tabs>
        <w:spacing w:after="120"/>
        <w:jc w:val="center"/>
        <w:rPr>
          <w:rFonts w:ascii="Arial" w:eastAsia="Arial" w:hAnsi="Arial" w:cs="Arial"/>
          <w:sz w:val="24"/>
          <w:szCs w:val="24"/>
        </w:rPr>
      </w:pPr>
    </w:p>
    <w:tbl>
      <w:tblPr>
        <w:tblStyle w:val="a0"/>
        <w:tblW w:w="101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6"/>
        <w:gridCol w:w="3845"/>
        <w:gridCol w:w="1992"/>
        <w:gridCol w:w="1695"/>
        <w:gridCol w:w="2070"/>
      </w:tblGrid>
      <w:tr w:rsidR="00AD69F8" w:rsidRPr="0007050B" w14:paraId="71798C74" w14:textId="77777777">
        <w:trPr>
          <w:trHeight w:val="657"/>
          <w:tblHeade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51EB6310"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NO</w:t>
            </w:r>
          </w:p>
        </w:tc>
        <w:tc>
          <w:tcPr>
            <w:tcW w:w="3845" w:type="dxa"/>
            <w:tcBorders>
              <w:top w:val="single" w:sz="4" w:space="0" w:color="000000"/>
              <w:left w:val="single" w:sz="4" w:space="0" w:color="000000"/>
              <w:bottom w:val="single" w:sz="4" w:space="0" w:color="000000"/>
              <w:right w:val="single" w:sz="4" w:space="0" w:color="000000"/>
            </w:tcBorders>
            <w:vAlign w:val="center"/>
          </w:tcPr>
          <w:p w14:paraId="4E444423"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N A M A</w:t>
            </w:r>
          </w:p>
        </w:tc>
        <w:tc>
          <w:tcPr>
            <w:tcW w:w="1992" w:type="dxa"/>
            <w:tcBorders>
              <w:top w:val="single" w:sz="4" w:space="0" w:color="000000"/>
              <w:left w:val="single" w:sz="4" w:space="0" w:color="000000"/>
              <w:bottom w:val="single" w:sz="4" w:space="0" w:color="000000"/>
              <w:right w:val="single" w:sz="4" w:space="0" w:color="000000"/>
            </w:tcBorders>
            <w:vAlign w:val="center"/>
          </w:tcPr>
          <w:p w14:paraId="2BF6DF10"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JABATAN</w:t>
            </w:r>
          </w:p>
        </w:tc>
        <w:tc>
          <w:tcPr>
            <w:tcW w:w="1695" w:type="dxa"/>
            <w:tcBorders>
              <w:top w:val="single" w:sz="4" w:space="0" w:color="000000"/>
              <w:left w:val="single" w:sz="4" w:space="0" w:color="000000"/>
              <w:bottom w:val="single" w:sz="4" w:space="0" w:color="000000"/>
              <w:right w:val="single" w:sz="4" w:space="0" w:color="000000"/>
            </w:tcBorders>
            <w:vAlign w:val="center"/>
          </w:tcPr>
          <w:p w14:paraId="38D83551"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JABATAN DALAM PANITIA</w:t>
            </w:r>
          </w:p>
        </w:tc>
        <w:tc>
          <w:tcPr>
            <w:tcW w:w="2070" w:type="dxa"/>
            <w:tcBorders>
              <w:top w:val="single" w:sz="4" w:space="0" w:color="000000"/>
              <w:left w:val="single" w:sz="4" w:space="0" w:color="000000"/>
              <w:bottom w:val="single" w:sz="4" w:space="0" w:color="000000"/>
              <w:right w:val="single" w:sz="4" w:space="0" w:color="000000"/>
            </w:tcBorders>
            <w:vAlign w:val="center"/>
          </w:tcPr>
          <w:p w14:paraId="5982295C"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TANDA TANGAN</w:t>
            </w:r>
          </w:p>
        </w:tc>
      </w:tr>
      <w:tr w:rsidR="00AD69F8" w:rsidRPr="0007050B" w14:paraId="28027E2E" w14:textId="77777777">
        <w:trPr>
          <w:trHeight w:val="317"/>
          <w:tblHeade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5F0E3CC5"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1</w:t>
            </w:r>
          </w:p>
        </w:tc>
        <w:tc>
          <w:tcPr>
            <w:tcW w:w="3845" w:type="dxa"/>
            <w:tcBorders>
              <w:top w:val="single" w:sz="4" w:space="0" w:color="000000"/>
              <w:left w:val="single" w:sz="4" w:space="0" w:color="000000"/>
              <w:bottom w:val="single" w:sz="4" w:space="0" w:color="000000"/>
              <w:right w:val="single" w:sz="4" w:space="0" w:color="000000"/>
            </w:tcBorders>
            <w:vAlign w:val="center"/>
          </w:tcPr>
          <w:p w14:paraId="403E2A82"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2</w:t>
            </w:r>
          </w:p>
        </w:tc>
        <w:tc>
          <w:tcPr>
            <w:tcW w:w="1992" w:type="dxa"/>
            <w:tcBorders>
              <w:top w:val="single" w:sz="4" w:space="0" w:color="000000"/>
              <w:left w:val="single" w:sz="4" w:space="0" w:color="000000"/>
              <w:bottom w:val="single" w:sz="4" w:space="0" w:color="000000"/>
              <w:right w:val="single" w:sz="4" w:space="0" w:color="000000"/>
            </w:tcBorders>
            <w:vAlign w:val="center"/>
          </w:tcPr>
          <w:p w14:paraId="2BF18802"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3</w:t>
            </w:r>
          </w:p>
        </w:tc>
        <w:tc>
          <w:tcPr>
            <w:tcW w:w="1695" w:type="dxa"/>
            <w:tcBorders>
              <w:top w:val="single" w:sz="4" w:space="0" w:color="000000"/>
              <w:left w:val="single" w:sz="4" w:space="0" w:color="000000"/>
              <w:bottom w:val="single" w:sz="4" w:space="0" w:color="000000"/>
              <w:right w:val="single" w:sz="4" w:space="0" w:color="000000"/>
            </w:tcBorders>
            <w:vAlign w:val="center"/>
          </w:tcPr>
          <w:p w14:paraId="6BFB72D7"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4</w:t>
            </w:r>
          </w:p>
        </w:tc>
        <w:tc>
          <w:tcPr>
            <w:tcW w:w="2070" w:type="dxa"/>
            <w:tcBorders>
              <w:top w:val="single" w:sz="4" w:space="0" w:color="000000"/>
              <w:left w:val="single" w:sz="4" w:space="0" w:color="000000"/>
              <w:bottom w:val="single" w:sz="4" w:space="0" w:color="000000"/>
              <w:right w:val="single" w:sz="4" w:space="0" w:color="000000"/>
            </w:tcBorders>
            <w:vAlign w:val="center"/>
          </w:tcPr>
          <w:p w14:paraId="28719233"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5</w:t>
            </w:r>
          </w:p>
        </w:tc>
      </w:tr>
      <w:tr w:rsidR="00AD69F8" w:rsidRPr="0007050B" w14:paraId="3F1FA0DA" w14:textId="77777777">
        <w:trPr>
          <w:trHeight w:val="496"/>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02AF616A"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1</w:t>
            </w:r>
          </w:p>
        </w:tc>
        <w:tc>
          <w:tcPr>
            <w:tcW w:w="3845" w:type="dxa"/>
            <w:tcBorders>
              <w:top w:val="single" w:sz="4" w:space="0" w:color="000000"/>
              <w:left w:val="single" w:sz="4" w:space="0" w:color="000000"/>
              <w:bottom w:val="single" w:sz="4" w:space="0" w:color="000000"/>
              <w:right w:val="single" w:sz="4" w:space="0" w:color="000000"/>
            </w:tcBorders>
            <w:vAlign w:val="center"/>
          </w:tcPr>
          <w:p w14:paraId="1D38C38D"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Yuswianto, S.E., M.M</w:t>
            </w:r>
          </w:p>
        </w:tc>
        <w:tc>
          <w:tcPr>
            <w:tcW w:w="1992" w:type="dxa"/>
            <w:tcBorders>
              <w:top w:val="single" w:sz="4" w:space="0" w:color="000000"/>
              <w:left w:val="single" w:sz="4" w:space="0" w:color="000000"/>
              <w:bottom w:val="single" w:sz="4" w:space="0" w:color="000000"/>
              <w:right w:val="single" w:sz="4" w:space="0" w:color="000000"/>
            </w:tcBorders>
            <w:vAlign w:val="center"/>
          </w:tcPr>
          <w:p w14:paraId="25B2B9DD"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Kepala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54912242"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Ketua</w:t>
            </w:r>
          </w:p>
        </w:tc>
        <w:tc>
          <w:tcPr>
            <w:tcW w:w="2070" w:type="dxa"/>
            <w:tcBorders>
              <w:top w:val="single" w:sz="4" w:space="0" w:color="000000"/>
              <w:left w:val="single" w:sz="4" w:space="0" w:color="000000"/>
              <w:bottom w:val="single" w:sz="4" w:space="0" w:color="000000"/>
              <w:right w:val="single" w:sz="4" w:space="0" w:color="000000"/>
            </w:tcBorders>
            <w:vAlign w:val="bottom"/>
          </w:tcPr>
          <w:p w14:paraId="5EDC290C"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50EEC312" w14:textId="77777777">
        <w:trPr>
          <w:trHeight w:val="1719"/>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3B6AAFD3" w14:textId="77777777" w:rsidR="00AD69F8" w:rsidRPr="0007050B" w:rsidRDefault="00AD69F8">
            <w:pPr>
              <w:tabs>
                <w:tab w:val="left" w:pos="540"/>
              </w:tabs>
              <w:spacing w:line="256" w:lineRule="auto"/>
              <w:jc w:val="center"/>
              <w:rPr>
                <w:rFonts w:ascii="Arial" w:eastAsia="Arial" w:hAnsi="Arial" w:cs="Arial"/>
                <w:sz w:val="24"/>
                <w:szCs w:val="24"/>
                <w:highlight w:val="green"/>
              </w:rPr>
            </w:pPr>
          </w:p>
          <w:p w14:paraId="06E80952"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2</w:t>
            </w:r>
          </w:p>
          <w:p w14:paraId="0EBA5633" w14:textId="77777777" w:rsidR="00AD69F8" w:rsidRPr="0007050B" w:rsidRDefault="00AD69F8">
            <w:pPr>
              <w:tabs>
                <w:tab w:val="left" w:pos="540"/>
              </w:tabs>
              <w:spacing w:line="256" w:lineRule="auto"/>
              <w:jc w:val="center"/>
              <w:rPr>
                <w:rFonts w:ascii="Arial" w:eastAsia="Arial" w:hAnsi="Arial" w:cs="Arial"/>
                <w:sz w:val="24"/>
                <w:szCs w:val="24"/>
                <w:highlight w:val="green"/>
              </w:rPr>
            </w:pPr>
          </w:p>
        </w:tc>
        <w:tc>
          <w:tcPr>
            <w:tcW w:w="3845" w:type="dxa"/>
            <w:tcBorders>
              <w:top w:val="single" w:sz="4" w:space="0" w:color="000000"/>
              <w:left w:val="single" w:sz="4" w:space="0" w:color="000000"/>
              <w:bottom w:val="single" w:sz="4" w:space="0" w:color="000000"/>
              <w:right w:val="single" w:sz="4" w:space="0" w:color="000000"/>
            </w:tcBorders>
            <w:vAlign w:val="center"/>
          </w:tcPr>
          <w:p w14:paraId="1D8999FA"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Dian Prasetyo, S.E., M.M.</w:t>
            </w:r>
          </w:p>
        </w:tc>
        <w:tc>
          <w:tcPr>
            <w:tcW w:w="1992" w:type="dxa"/>
            <w:tcBorders>
              <w:top w:val="single" w:sz="4" w:space="0" w:color="000000"/>
              <w:left w:val="single" w:sz="4" w:space="0" w:color="000000"/>
              <w:bottom w:val="single" w:sz="4" w:space="0" w:color="000000"/>
              <w:right w:val="single" w:sz="4" w:space="0" w:color="000000"/>
            </w:tcBorders>
            <w:vAlign w:val="center"/>
          </w:tcPr>
          <w:p w14:paraId="42E4CF2E"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Kepala Bidang Pengelolaan Barang Milik Daerah pada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5EECFCDD"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Sekretaris</w:t>
            </w:r>
          </w:p>
        </w:tc>
        <w:tc>
          <w:tcPr>
            <w:tcW w:w="2070" w:type="dxa"/>
            <w:tcBorders>
              <w:top w:val="single" w:sz="4" w:space="0" w:color="000000"/>
              <w:left w:val="single" w:sz="4" w:space="0" w:color="000000"/>
              <w:bottom w:val="single" w:sz="4" w:space="0" w:color="000000"/>
              <w:right w:val="single" w:sz="4" w:space="0" w:color="000000"/>
            </w:tcBorders>
            <w:vAlign w:val="bottom"/>
          </w:tcPr>
          <w:p w14:paraId="44AD8C5E"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7F4C91B7"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2BE69F8"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3</w:t>
            </w:r>
          </w:p>
        </w:tc>
        <w:tc>
          <w:tcPr>
            <w:tcW w:w="3845" w:type="dxa"/>
            <w:tcBorders>
              <w:top w:val="single" w:sz="4" w:space="0" w:color="000000"/>
              <w:left w:val="single" w:sz="4" w:space="0" w:color="000000"/>
              <w:bottom w:val="single" w:sz="4" w:space="0" w:color="000000"/>
              <w:right w:val="single" w:sz="4" w:space="0" w:color="000000"/>
            </w:tcBorders>
            <w:vAlign w:val="center"/>
          </w:tcPr>
          <w:p w14:paraId="0DF44688"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Merissa Dwi Putri, S.Si</w:t>
            </w:r>
          </w:p>
        </w:tc>
        <w:tc>
          <w:tcPr>
            <w:tcW w:w="1992" w:type="dxa"/>
            <w:tcBorders>
              <w:top w:val="single" w:sz="4" w:space="0" w:color="000000"/>
              <w:left w:val="single" w:sz="4" w:space="0" w:color="000000"/>
              <w:bottom w:val="single" w:sz="4" w:space="0" w:color="000000"/>
              <w:right w:val="single" w:sz="4" w:space="0" w:color="000000"/>
            </w:tcBorders>
            <w:vAlign w:val="center"/>
          </w:tcPr>
          <w:p w14:paraId="6F42978F"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 xml:space="preserve">Kepala Sub Bidang Perencanaan, Penggunaan dan Penatausahaan </w:t>
            </w:r>
            <w:r w:rsidRPr="0007050B">
              <w:rPr>
                <w:rFonts w:ascii="Arial" w:eastAsia="Arial" w:hAnsi="Arial" w:cs="Arial"/>
                <w:sz w:val="24"/>
                <w:szCs w:val="24"/>
                <w:highlight w:val="green"/>
              </w:rPr>
              <w:lastRenderedPageBreak/>
              <w:t>Barang Milik Daerah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68BD4614"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lastRenderedPageBreak/>
              <w:t>Anggota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4036544B"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4A7168B0" w14:textId="77777777">
        <w:trPr>
          <w:cantSplit/>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377F1CD5"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4</w:t>
            </w:r>
          </w:p>
        </w:tc>
        <w:tc>
          <w:tcPr>
            <w:tcW w:w="3845" w:type="dxa"/>
            <w:tcBorders>
              <w:top w:val="single" w:sz="4" w:space="0" w:color="000000"/>
              <w:left w:val="single" w:sz="4" w:space="0" w:color="000000"/>
              <w:bottom w:val="single" w:sz="4" w:space="0" w:color="000000"/>
              <w:right w:val="single" w:sz="4" w:space="0" w:color="000000"/>
            </w:tcBorders>
            <w:vAlign w:val="center"/>
          </w:tcPr>
          <w:p w14:paraId="2281DAE4"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Sulton Masyhuri, S.M.</w:t>
            </w:r>
          </w:p>
        </w:tc>
        <w:tc>
          <w:tcPr>
            <w:tcW w:w="1992" w:type="dxa"/>
            <w:tcBorders>
              <w:top w:val="single" w:sz="4" w:space="0" w:color="000000"/>
              <w:left w:val="single" w:sz="4" w:space="0" w:color="000000"/>
              <w:bottom w:val="single" w:sz="4" w:space="0" w:color="000000"/>
              <w:right w:val="single" w:sz="4" w:space="0" w:color="000000"/>
            </w:tcBorders>
            <w:vAlign w:val="center"/>
          </w:tcPr>
          <w:p w14:paraId="6AB7298D"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Kepala Sub Bidang Pengamanan, Pemindahtanganan, Pemusnahan, Penghapusan dan Pemanfaatan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0FC2066E" w14:textId="77777777" w:rsidR="00AD69F8" w:rsidRPr="0007050B" w:rsidRDefault="00AD69F8">
            <w:pPr>
              <w:tabs>
                <w:tab w:val="left" w:pos="540"/>
              </w:tabs>
              <w:spacing w:line="256" w:lineRule="auto"/>
              <w:rPr>
                <w:rFonts w:ascii="Arial" w:eastAsia="Arial" w:hAnsi="Arial" w:cs="Arial"/>
                <w:sz w:val="24"/>
                <w:szCs w:val="24"/>
                <w:highlight w:val="green"/>
              </w:rPr>
            </w:pPr>
          </w:p>
          <w:p w14:paraId="217D5546"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Anggota Tetap</w:t>
            </w:r>
          </w:p>
          <w:p w14:paraId="603D1174" w14:textId="77777777" w:rsidR="00AD69F8" w:rsidRPr="0007050B" w:rsidRDefault="00AD69F8">
            <w:pPr>
              <w:tabs>
                <w:tab w:val="left" w:pos="540"/>
              </w:tabs>
              <w:spacing w:line="256" w:lineRule="auto"/>
              <w:rPr>
                <w:rFonts w:ascii="Arial" w:eastAsia="Arial" w:hAnsi="Arial" w:cs="Arial"/>
                <w:sz w:val="24"/>
                <w:szCs w:val="24"/>
                <w:highlight w:val="green"/>
              </w:rPr>
            </w:pPr>
          </w:p>
        </w:tc>
        <w:tc>
          <w:tcPr>
            <w:tcW w:w="2070" w:type="dxa"/>
            <w:tcBorders>
              <w:top w:val="single" w:sz="4" w:space="0" w:color="000000"/>
              <w:left w:val="single" w:sz="4" w:space="0" w:color="000000"/>
              <w:bottom w:val="single" w:sz="4" w:space="0" w:color="000000"/>
              <w:right w:val="single" w:sz="4" w:space="0" w:color="000000"/>
            </w:tcBorders>
            <w:vAlign w:val="bottom"/>
          </w:tcPr>
          <w:p w14:paraId="21D383BB"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3E55B4D2"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BC9F3E9"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5</w:t>
            </w:r>
          </w:p>
        </w:tc>
        <w:tc>
          <w:tcPr>
            <w:tcW w:w="3845" w:type="dxa"/>
            <w:tcBorders>
              <w:top w:val="single" w:sz="4" w:space="0" w:color="000000"/>
              <w:left w:val="single" w:sz="4" w:space="0" w:color="000000"/>
              <w:bottom w:val="single" w:sz="4" w:space="0" w:color="000000"/>
              <w:right w:val="single" w:sz="4" w:space="0" w:color="000000"/>
            </w:tcBorders>
            <w:vAlign w:val="center"/>
          </w:tcPr>
          <w:p w14:paraId="0D9F38E5"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Yuni Arfiani, S.E.,M.M.</w:t>
            </w:r>
          </w:p>
        </w:tc>
        <w:tc>
          <w:tcPr>
            <w:tcW w:w="1992" w:type="dxa"/>
            <w:tcBorders>
              <w:top w:val="single" w:sz="4" w:space="0" w:color="000000"/>
              <w:left w:val="single" w:sz="4" w:space="0" w:color="000000"/>
              <w:bottom w:val="single" w:sz="4" w:space="0" w:color="000000"/>
              <w:right w:val="single" w:sz="4" w:space="0" w:color="000000"/>
            </w:tcBorders>
            <w:vAlign w:val="center"/>
          </w:tcPr>
          <w:p w14:paraId="3056576C"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Analis Keuangan Pusat dan Daerah Ahli Muda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7B64A6D8"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Anggota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5F6199CA"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4E2F4340" w14:textId="77777777">
        <w:trPr>
          <w:trHeight w:val="1233"/>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906BF57"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6</w:t>
            </w:r>
          </w:p>
        </w:tc>
        <w:tc>
          <w:tcPr>
            <w:tcW w:w="3845" w:type="dxa"/>
            <w:tcBorders>
              <w:top w:val="single" w:sz="4" w:space="0" w:color="000000"/>
              <w:left w:val="single" w:sz="4" w:space="0" w:color="000000"/>
              <w:bottom w:val="single" w:sz="4" w:space="0" w:color="000000"/>
              <w:right w:val="single" w:sz="4" w:space="0" w:color="000000"/>
            </w:tcBorders>
            <w:vAlign w:val="center"/>
          </w:tcPr>
          <w:p w14:paraId="12E771C2" w14:textId="7075267D" w:rsidR="00AD69F8" w:rsidRPr="0007050B" w:rsidRDefault="0007050B">
            <w:pPr>
              <w:tabs>
                <w:tab w:val="left" w:pos="540"/>
              </w:tabs>
              <w:spacing w:line="256" w:lineRule="auto"/>
              <w:rPr>
                <w:rFonts w:ascii="Arial" w:eastAsia="Arial" w:hAnsi="Arial" w:cs="Arial"/>
                <w:sz w:val="24"/>
                <w:szCs w:val="24"/>
                <w:highlight w:val="green"/>
              </w:rPr>
            </w:pPr>
            <w:r>
              <w:rPr>
                <w:rFonts w:ascii="Arial" w:eastAsia="Arial" w:hAnsi="Arial" w:cs="Arial"/>
                <w:sz w:val="24"/>
                <w:szCs w:val="24"/>
                <w:highlight w:val="green"/>
              </w:rPr>
              <w:t>{pengguna</w:t>
            </w:r>
            <w:r w:rsidR="00F76CC4">
              <w:rPr>
                <w:rFonts w:ascii="Arial" w:eastAsia="Arial" w:hAnsi="Arial" w:cs="Arial"/>
                <w:sz w:val="24"/>
                <w:szCs w:val="24"/>
                <w:highlight w:val="green"/>
              </w:rPr>
              <w:t>-</w:t>
            </w:r>
            <w:r>
              <w:rPr>
                <w:rFonts w:ascii="Arial" w:eastAsia="Arial" w:hAnsi="Arial" w:cs="Arial"/>
                <w:sz w:val="24"/>
                <w:szCs w:val="24"/>
                <w:highlight w:val="green"/>
              </w:rPr>
              <w:t>barang}</w:t>
            </w:r>
          </w:p>
        </w:tc>
        <w:tc>
          <w:tcPr>
            <w:tcW w:w="1992" w:type="dxa"/>
            <w:tcBorders>
              <w:top w:val="single" w:sz="4" w:space="0" w:color="000000"/>
              <w:left w:val="single" w:sz="4" w:space="0" w:color="000000"/>
              <w:bottom w:val="single" w:sz="4" w:space="0" w:color="000000"/>
              <w:right w:val="single" w:sz="4" w:space="0" w:color="000000"/>
            </w:tcBorders>
            <w:vAlign w:val="center"/>
          </w:tcPr>
          <w:p w14:paraId="5403CA69" w14:textId="027E6F2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 xml:space="preserve">Pengguna Barang pada </w:t>
            </w:r>
            <w:r w:rsidR="0007050B">
              <w:rPr>
                <w:rFonts w:ascii="Arial" w:eastAsia="Arial" w:hAnsi="Arial" w:cs="Arial"/>
                <w:sz w:val="24"/>
                <w:szCs w:val="24"/>
                <w:highlight w:val="green"/>
              </w:rPr>
              <w:t>{perangkat</w:t>
            </w:r>
            <w:r w:rsidR="00F76CC4">
              <w:rPr>
                <w:rFonts w:ascii="Arial" w:eastAsia="Arial" w:hAnsi="Arial" w:cs="Arial"/>
                <w:sz w:val="24"/>
                <w:szCs w:val="24"/>
                <w:highlight w:val="green"/>
              </w:rPr>
              <w:t>-</w:t>
            </w:r>
            <w:r w:rsidR="0007050B">
              <w:rPr>
                <w:rFonts w:ascii="Arial" w:eastAsia="Arial" w:hAnsi="Arial" w:cs="Arial"/>
                <w:sz w:val="24"/>
                <w:szCs w:val="24"/>
                <w:highlight w:val="green"/>
              </w:rPr>
              <w:t>daerah</w:t>
            </w:r>
            <w:r w:rsidR="00F76CC4">
              <w:rPr>
                <w:rFonts w:ascii="Arial" w:eastAsia="Arial" w:hAnsi="Arial" w:cs="Arial"/>
                <w:sz w:val="24"/>
                <w:szCs w:val="24"/>
                <w:highlight w:val="green"/>
              </w:rPr>
              <w:t>-</w:t>
            </w:r>
            <w:r w:rsidR="0007050B">
              <w:rPr>
                <w:rFonts w:ascii="Arial" w:eastAsia="Arial" w:hAnsi="Arial" w:cs="Arial"/>
                <w:sz w:val="24"/>
                <w:szCs w:val="24"/>
                <w:highlight w:val="green"/>
              </w:rPr>
              <w:t>asal}</w:t>
            </w:r>
            <w:r w:rsidRPr="0007050B">
              <w:rPr>
                <w:rFonts w:ascii="Arial" w:eastAsia="Arial" w:hAnsi="Arial" w:cs="Arial"/>
                <w:sz w:val="24"/>
                <w:szCs w:val="24"/>
                <w:highlight w:val="gree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14:paraId="3078FB0F"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Anggota Tidak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2C442AEB"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highlight w:val="green"/>
              </w:rPr>
              <w:t>…………………..</w:t>
            </w:r>
          </w:p>
        </w:tc>
      </w:tr>
      <w:tr w:rsidR="00AD69F8" w:rsidRPr="0007050B" w14:paraId="1CD8279F"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0633CBD7"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lastRenderedPageBreak/>
              <w:t>7</w:t>
            </w:r>
          </w:p>
        </w:tc>
        <w:tc>
          <w:tcPr>
            <w:tcW w:w="3845" w:type="dxa"/>
            <w:tcBorders>
              <w:top w:val="single" w:sz="4" w:space="0" w:color="000000"/>
              <w:left w:val="single" w:sz="4" w:space="0" w:color="000000"/>
              <w:bottom w:val="single" w:sz="4" w:space="0" w:color="000000"/>
              <w:right w:val="single" w:sz="4" w:space="0" w:color="000000"/>
            </w:tcBorders>
            <w:vAlign w:val="center"/>
          </w:tcPr>
          <w:p w14:paraId="0C1FA591" w14:textId="5214F696" w:rsidR="00AD69F8" w:rsidRPr="0007050B" w:rsidRDefault="0007050B">
            <w:pPr>
              <w:tabs>
                <w:tab w:val="left" w:pos="540"/>
              </w:tabs>
              <w:spacing w:line="256" w:lineRule="auto"/>
              <w:rPr>
                <w:rFonts w:ascii="Arial" w:eastAsia="Arial" w:hAnsi="Arial" w:cs="Arial"/>
                <w:sz w:val="24"/>
                <w:szCs w:val="24"/>
                <w:highlight w:val="green"/>
              </w:rPr>
            </w:pPr>
            <w:r>
              <w:rPr>
                <w:rFonts w:ascii="Arial" w:eastAsia="Arial" w:hAnsi="Arial" w:cs="Arial"/>
                <w:sz w:val="24"/>
                <w:szCs w:val="24"/>
                <w:highlight w:val="green"/>
              </w:rPr>
              <w:t>{pengurus</w:t>
            </w:r>
            <w:r w:rsidR="00F76CC4">
              <w:rPr>
                <w:rFonts w:ascii="Arial" w:eastAsia="Arial" w:hAnsi="Arial" w:cs="Arial"/>
                <w:sz w:val="24"/>
                <w:szCs w:val="24"/>
                <w:highlight w:val="green"/>
              </w:rPr>
              <w:t>-</w:t>
            </w:r>
            <w:r>
              <w:rPr>
                <w:rFonts w:ascii="Arial" w:eastAsia="Arial" w:hAnsi="Arial" w:cs="Arial"/>
                <w:sz w:val="24"/>
                <w:szCs w:val="24"/>
                <w:highlight w:val="green"/>
              </w:rPr>
              <w:t>barang}</w:t>
            </w:r>
          </w:p>
        </w:tc>
        <w:tc>
          <w:tcPr>
            <w:tcW w:w="1992" w:type="dxa"/>
            <w:tcBorders>
              <w:top w:val="single" w:sz="4" w:space="0" w:color="000000"/>
              <w:left w:val="single" w:sz="4" w:space="0" w:color="000000"/>
              <w:bottom w:val="single" w:sz="4" w:space="0" w:color="000000"/>
              <w:right w:val="single" w:sz="4" w:space="0" w:color="000000"/>
            </w:tcBorders>
            <w:vAlign w:val="center"/>
          </w:tcPr>
          <w:p w14:paraId="351F5077" w14:textId="0EC40D75"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 xml:space="preserve">Pengurus Barang pada </w:t>
            </w:r>
            <w:r w:rsidR="0007050B">
              <w:rPr>
                <w:rFonts w:ascii="Arial" w:eastAsia="Arial" w:hAnsi="Arial" w:cs="Arial"/>
                <w:sz w:val="24"/>
                <w:szCs w:val="24"/>
                <w:highlight w:val="green"/>
              </w:rPr>
              <w:t>{perangkat</w:t>
            </w:r>
            <w:r w:rsidR="00F76CC4">
              <w:rPr>
                <w:rFonts w:ascii="Arial" w:eastAsia="Arial" w:hAnsi="Arial" w:cs="Arial"/>
                <w:sz w:val="24"/>
                <w:szCs w:val="24"/>
                <w:highlight w:val="green"/>
              </w:rPr>
              <w:t>-</w:t>
            </w:r>
            <w:r w:rsidR="0007050B">
              <w:rPr>
                <w:rFonts w:ascii="Arial" w:eastAsia="Arial" w:hAnsi="Arial" w:cs="Arial"/>
                <w:sz w:val="24"/>
                <w:szCs w:val="24"/>
                <w:highlight w:val="green"/>
              </w:rPr>
              <w:t>daerah</w:t>
            </w:r>
            <w:r w:rsidR="00F76CC4">
              <w:rPr>
                <w:rFonts w:ascii="Arial" w:eastAsia="Arial" w:hAnsi="Arial" w:cs="Arial"/>
                <w:sz w:val="24"/>
                <w:szCs w:val="24"/>
                <w:highlight w:val="green"/>
              </w:rPr>
              <w:t>-</w:t>
            </w:r>
            <w:r w:rsidR="0007050B">
              <w:rPr>
                <w:rFonts w:ascii="Arial" w:eastAsia="Arial" w:hAnsi="Arial" w:cs="Arial"/>
                <w:sz w:val="24"/>
                <w:szCs w:val="24"/>
                <w:highlight w:val="green"/>
              </w:rPr>
              <w:t>asal}</w:t>
            </w:r>
          </w:p>
        </w:tc>
        <w:tc>
          <w:tcPr>
            <w:tcW w:w="1695" w:type="dxa"/>
            <w:tcBorders>
              <w:top w:val="single" w:sz="4" w:space="0" w:color="000000"/>
              <w:left w:val="single" w:sz="4" w:space="0" w:color="000000"/>
              <w:bottom w:val="single" w:sz="4" w:space="0" w:color="000000"/>
              <w:right w:val="single" w:sz="4" w:space="0" w:color="000000"/>
            </w:tcBorders>
            <w:vAlign w:val="center"/>
          </w:tcPr>
          <w:p w14:paraId="0D5EC631" w14:textId="77777777" w:rsidR="00AD69F8" w:rsidRPr="0007050B" w:rsidRDefault="00000000">
            <w:pPr>
              <w:tabs>
                <w:tab w:val="left" w:pos="540"/>
              </w:tabs>
              <w:spacing w:line="256" w:lineRule="auto"/>
              <w:rPr>
                <w:rFonts w:ascii="Arial" w:eastAsia="Arial" w:hAnsi="Arial" w:cs="Arial"/>
                <w:sz w:val="24"/>
                <w:szCs w:val="24"/>
                <w:highlight w:val="green"/>
              </w:rPr>
            </w:pPr>
            <w:r w:rsidRPr="0007050B">
              <w:rPr>
                <w:rFonts w:ascii="Arial" w:eastAsia="Arial" w:hAnsi="Arial" w:cs="Arial"/>
                <w:sz w:val="24"/>
                <w:szCs w:val="24"/>
                <w:highlight w:val="green"/>
              </w:rPr>
              <w:t>Anggota Tidak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07E5FAEE" w14:textId="77777777" w:rsidR="00AD69F8" w:rsidRPr="0007050B" w:rsidRDefault="00000000">
            <w:pPr>
              <w:tabs>
                <w:tab w:val="left" w:pos="540"/>
              </w:tabs>
              <w:spacing w:line="256" w:lineRule="auto"/>
              <w:jc w:val="center"/>
              <w:rPr>
                <w:rFonts w:ascii="Arial" w:eastAsia="Arial" w:hAnsi="Arial" w:cs="Arial"/>
                <w:highlight w:val="green"/>
              </w:rPr>
            </w:pPr>
            <w:r w:rsidRPr="0007050B">
              <w:rPr>
                <w:rFonts w:ascii="Arial" w:eastAsia="Arial" w:hAnsi="Arial" w:cs="Arial"/>
                <w:highlight w:val="green"/>
              </w:rPr>
              <w:t>…………………..</w:t>
            </w:r>
          </w:p>
        </w:tc>
      </w:tr>
    </w:tbl>
    <w:p w14:paraId="2B74CA37" w14:textId="77777777" w:rsidR="00AD69F8" w:rsidRPr="0007050B" w:rsidRDefault="00AD69F8">
      <w:pPr>
        <w:tabs>
          <w:tab w:val="left" w:pos="540"/>
        </w:tabs>
        <w:spacing w:after="0"/>
        <w:rPr>
          <w:rFonts w:ascii="Arial" w:eastAsia="Arial" w:hAnsi="Arial" w:cs="Arial"/>
          <w:sz w:val="24"/>
          <w:szCs w:val="24"/>
        </w:rPr>
        <w:sectPr w:rsidR="00AD69F8" w:rsidRPr="0007050B">
          <w:type w:val="continuous"/>
          <w:pgSz w:w="11906" w:h="16838"/>
          <w:pgMar w:top="1555" w:right="1411" w:bottom="1555" w:left="1411" w:header="720" w:footer="720" w:gutter="0"/>
          <w:cols w:space="720"/>
        </w:sectPr>
      </w:pPr>
    </w:p>
    <w:p w14:paraId="3A7E7673" w14:textId="77777777" w:rsidR="00AD69F8" w:rsidRPr="0007050B" w:rsidRDefault="00000000">
      <w:pPr>
        <w:tabs>
          <w:tab w:val="center" w:pos="2160"/>
          <w:tab w:val="center" w:pos="7380"/>
        </w:tabs>
        <w:spacing w:after="360"/>
        <w:ind w:hanging="2"/>
        <w:jc w:val="right"/>
        <w:rPr>
          <w:rFonts w:ascii="Arial" w:eastAsia="Arial" w:hAnsi="Arial" w:cs="Arial"/>
          <w:sz w:val="24"/>
          <w:szCs w:val="24"/>
        </w:rPr>
      </w:pPr>
      <w:r w:rsidRPr="0007050B">
        <w:rPr>
          <w:rFonts w:ascii="Arial" w:eastAsia="Arial" w:hAnsi="Arial" w:cs="Arial"/>
          <w:sz w:val="24"/>
          <w:szCs w:val="24"/>
        </w:rPr>
        <w:lastRenderedPageBreak/>
        <w:t>LAMPIRAN BERITA ACARA PENELITIAN DAN PENGKAJIAN</w:t>
      </w:r>
      <w:r w:rsidRPr="0007050B">
        <w:rPr>
          <w:rFonts w:ascii="Arial" w:eastAsia="Arial" w:hAnsi="Arial" w:cs="Arial"/>
          <w:sz w:val="24"/>
          <w:szCs w:val="24"/>
        </w:rPr>
        <w:br/>
        <w:t>USULAN PERMOHONAN PENGALIHAN STATUS PENGGUNAAN BARANG MILIK DAERAH</w:t>
      </w:r>
      <w:r w:rsidRPr="0007050B">
        <w:rPr>
          <w:rFonts w:ascii="Arial" w:eastAsia="Arial" w:hAnsi="Arial" w:cs="Arial"/>
          <w:sz w:val="24"/>
          <w:szCs w:val="24"/>
        </w:rPr>
        <w:br/>
      </w:r>
    </w:p>
    <w:p w14:paraId="2092E4C8" w14:textId="104854E0" w:rsidR="00AD69F8" w:rsidRDefault="00000000">
      <w:pPr>
        <w:spacing w:after="0"/>
        <w:jc w:val="center"/>
        <w:rPr>
          <w:rFonts w:ascii="Arial" w:eastAsia="Arial" w:hAnsi="Arial" w:cs="Arial"/>
          <w:sz w:val="24"/>
          <w:szCs w:val="24"/>
        </w:rPr>
      </w:pPr>
      <w:r w:rsidRPr="0007050B">
        <w:rPr>
          <w:rFonts w:ascii="Arial" w:eastAsia="Arial" w:hAnsi="Arial" w:cs="Arial"/>
          <w:sz w:val="24"/>
          <w:szCs w:val="24"/>
        </w:rPr>
        <w:t xml:space="preserve">BARANG MILIK DAERAH YANG AKAN DIALIH STATUS DARI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asal</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c}</w:t>
      </w:r>
      <w:r w:rsidRPr="0007050B">
        <w:rPr>
          <w:rFonts w:ascii="Arial" w:eastAsia="Arial" w:hAnsi="Arial" w:cs="Arial"/>
          <w:sz w:val="24"/>
          <w:szCs w:val="24"/>
        </w:rPr>
        <w:br/>
        <w:t xml:space="preserve">KEPADA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tujuan</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c}</w:t>
      </w:r>
    </w:p>
    <w:tbl>
      <w:tblPr>
        <w:tblW w:w="164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282"/>
        <w:gridCol w:w="680"/>
        <w:gridCol w:w="567"/>
        <w:gridCol w:w="1134"/>
        <w:gridCol w:w="1134"/>
        <w:gridCol w:w="737"/>
        <w:gridCol w:w="737"/>
        <w:gridCol w:w="737"/>
        <w:gridCol w:w="737"/>
        <w:gridCol w:w="737"/>
        <w:gridCol w:w="567"/>
        <w:gridCol w:w="850"/>
        <w:gridCol w:w="737"/>
        <w:gridCol w:w="567"/>
        <w:gridCol w:w="568"/>
        <w:gridCol w:w="1134"/>
        <w:gridCol w:w="1134"/>
        <w:gridCol w:w="1134"/>
        <w:gridCol w:w="1134"/>
        <w:gridCol w:w="1134"/>
      </w:tblGrid>
      <w:tr w:rsidR="0025468B" w:rsidRPr="00A53A8F" w14:paraId="57BF906C" w14:textId="77777777" w:rsidTr="006F3AFE">
        <w:trPr>
          <w:tblHeader/>
          <w:jc w:val="center"/>
        </w:trPr>
        <w:tc>
          <w:tcPr>
            <w:tcW w:w="283" w:type="dxa"/>
            <w:tcMar>
              <w:top w:w="100" w:type="dxa"/>
              <w:left w:w="100" w:type="dxa"/>
              <w:bottom w:w="100" w:type="dxa"/>
              <w:right w:w="100" w:type="dxa"/>
            </w:tcMar>
            <w:vAlign w:val="center"/>
          </w:tcPr>
          <w:p w14:paraId="0946BA03"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w:t>
            </w:r>
          </w:p>
        </w:tc>
        <w:tc>
          <w:tcPr>
            <w:tcW w:w="680" w:type="dxa"/>
            <w:vAlign w:val="center"/>
          </w:tcPr>
          <w:p w14:paraId="795AC24E"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JENIS BARANG</w:t>
            </w:r>
          </w:p>
        </w:tc>
        <w:tc>
          <w:tcPr>
            <w:tcW w:w="567" w:type="dxa"/>
            <w:tcMar>
              <w:top w:w="100" w:type="dxa"/>
              <w:left w:w="100" w:type="dxa"/>
              <w:bottom w:w="100" w:type="dxa"/>
              <w:right w:w="100" w:type="dxa"/>
            </w:tcMar>
            <w:vAlign w:val="center"/>
          </w:tcPr>
          <w:p w14:paraId="29DD138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KODE BARANG</w:t>
            </w:r>
          </w:p>
        </w:tc>
        <w:tc>
          <w:tcPr>
            <w:tcW w:w="1134" w:type="dxa"/>
            <w:tcMar>
              <w:top w:w="100" w:type="dxa"/>
              <w:left w:w="100" w:type="dxa"/>
              <w:bottom w:w="100" w:type="dxa"/>
              <w:right w:w="100" w:type="dxa"/>
            </w:tcMar>
            <w:vAlign w:val="center"/>
          </w:tcPr>
          <w:p w14:paraId="21434983"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NIBAR</w:t>
            </w:r>
          </w:p>
        </w:tc>
        <w:tc>
          <w:tcPr>
            <w:tcW w:w="1134" w:type="dxa"/>
            <w:tcMar>
              <w:top w:w="100" w:type="dxa"/>
              <w:left w:w="100" w:type="dxa"/>
              <w:bottom w:w="100" w:type="dxa"/>
              <w:right w:w="100" w:type="dxa"/>
            </w:tcMar>
            <w:vAlign w:val="center"/>
          </w:tcPr>
          <w:p w14:paraId="2D67D8C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KODE REGISTER</w:t>
            </w:r>
          </w:p>
        </w:tc>
        <w:tc>
          <w:tcPr>
            <w:tcW w:w="737" w:type="dxa"/>
            <w:tcMar>
              <w:top w:w="100" w:type="dxa"/>
              <w:left w:w="100" w:type="dxa"/>
              <w:bottom w:w="100" w:type="dxa"/>
              <w:right w:w="100" w:type="dxa"/>
            </w:tcMar>
            <w:vAlign w:val="center"/>
          </w:tcPr>
          <w:p w14:paraId="03F4B20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NAMA BARANG / KATE</w:t>
            </w:r>
            <w:r w:rsidRPr="0025468B">
              <w:rPr>
                <w:rFonts w:ascii="Arial" w:hAnsi="Arial" w:cs="Arial"/>
                <w:b/>
                <w:bCs/>
                <w:sz w:val="12"/>
                <w:szCs w:val="12"/>
              </w:rPr>
              <w:br/>
              <w:t>GORI</w:t>
            </w:r>
          </w:p>
        </w:tc>
        <w:tc>
          <w:tcPr>
            <w:tcW w:w="737" w:type="dxa"/>
            <w:tcMar>
              <w:top w:w="100" w:type="dxa"/>
              <w:left w:w="100" w:type="dxa"/>
              <w:bottom w:w="100" w:type="dxa"/>
              <w:right w:w="100" w:type="dxa"/>
            </w:tcMar>
            <w:vAlign w:val="center"/>
          </w:tcPr>
          <w:p w14:paraId="5D5F491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MERK / TYPE</w:t>
            </w:r>
          </w:p>
        </w:tc>
        <w:tc>
          <w:tcPr>
            <w:tcW w:w="737" w:type="dxa"/>
            <w:tcMar>
              <w:top w:w="100" w:type="dxa"/>
              <w:left w:w="100" w:type="dxa"/>
              <w:bottom w:w="100" w:type="dxa"/>
              <w:right w:w="100" w:type="dxa"/>
            </w:tcMar>
            <w:vAlign w:val="center"/>
          </w:tcPr>
          <w:p w14:paraId="2B83727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POLISI</w:t>
            </w:r>
          </w:p>
        </w:tc>
        <w:tc>
          <w:tcPr>
            <w:tcW w:w="737" w:type="dxa"/>
            <w:tcMar>
              <w:top w:w="100" w:type="dxa"/>
              <w:left w:w="100" w:type="dxa"/>
              <w:bottom w:w="100" w:type="dxa"/>
              <w:right w:w="100" w:type="dxa"/>
            </w:tcMar>
            <w:vAlign w:val="center"/>
          </w:tcPr>
          <w:p w14:paraId="6CCBE04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RANGKA</w:t>
            </w:r>
          </w:p>
        </w:tc>
        <w:tc>
          <w:tcPr>
            <w:tcW w:w="737" w:type="dxa"/>
            <w:tcMar>
              <w:top w:w="100" w:type="dxa"/>
              <w:left w:w="100" w:type="dxa"/>
              <w:bottom w:w="100" w:type="dxa"/>
              <w:right w:w="100" w:type="dxa"/>
            </w:tcMar>
            <w:vAlign w:val="center"/>
          </w:tcPr>
          <w:p w14:paraId="6468E155"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MESIN</w:t>
            </w:r>
          </w:p>
        </w:tc>
        <w:tc>
          <w:tcPr>
            <w:tcW w:w="567" w:type="dxa"/>
            <w:tcMar>
              <w:top w:w="100" w:type="dxa"/>
              <w:left w:w="100" w:type="dxa"/>
              <w:bottom w:w="100" w:type="dxa"/>
              <w:right w:w="100" w:type="dxa"/>
            </w:tcMar>
            <w:vAlign w:val="center"/>
          </w:tcPr>
          <w:p w14:paraId="2699615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KONDISI</w:t>
            </w:r>
          </w:p>
        </w:tc>
        <w:tc>
          <w:tcPr>
            <w:tcW w:w="850" w:type="dxa"/>
            <w:tcMar>
              <w:top w:w="100" w:type="dxa"/>
              <w:left w:w="100" w:type="dxa"/>
              <w:bottom w:w="100" w:type="dxa"/>
              <w:right w:w="100" w:type="dxa"/>
            </w:tcMar>
            <w:vAlign w:val="center"/>
          </w:tcPr>
          <w:p w14:paraId="6538B3FA"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LOKASI</w:t>
            </w:r>
          </w:p>
        </w:tc>
        <w:tc>
          <w:tcPr>
            <w:tcW w:w="737" w:type="dxa"/>
            <w:tcMar>
              <w:top w:w="100" w:type="dxa"/>
              <w:left w:w="100" w:type="dxa"/>
              <w:bottom w:w="100" w:type="dxa"/>
              <w:right w:w="100" w:type="dxa"/>
            </w:tcMar>
            <w:vAlign w:val="center"/>
          </w:tcPr>
          <w:p w14:paraId="4B5D6871"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ASAL-USUL</w:t>
            </w:r>
          </w:p>
        </w:tc>
        <w:tc>
          <w:tcPr>
            <w:tcW w:w="567" w:type="dxa"/>
            <w:vAlign w:val="center"/>
          </w:tcPr>
          <w:p w14:paraId="597CA31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TAHUN</w:t>
            </w:r>
          </w:p>
        </w:tc>
        <w:tc>
          <w:tcPr>
            <w:tcW w:w="567" w:type="dxa"/>
            <w:vAlign w:val="center"/>
          </w:tcPr>
          <w:p w14:paraId="1D89CD1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JUM</w:t>
            </w:r>
            <w:r w:rsidRPr="0025468B">
              <w:rPr>
                <w:rFonts w:ascii="Arial" w:hAnsi="Arial" w:cs="Arial"/>
                <w:b/>
                <w:bCs/>
                <w:sz w:val="12"/>
                <w:szCs w:val="12"/>
              </w:rPr>
              <w:br/>
              <w:t>LAH</w:t>
            </w:r>
          </w:p>
        </w:tc>
        <w:tc>
          <w:tcPr>
            <w:tcW w:w="1134" w:type="dxa"/>
            <w:vAlign w:val="center"/>
          </w:tcPr>
          <w:p w14:paraId="4A8D2752"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NILAI PEROLEHAN</w:t>
            </w:r>
          </w:p>
        </w:tc>
        <w:tc>
          <w:tcPr>
            <w:tcW w:w="1134" w:type="dxa"/>
            <w:vAlign w:val="center"/>
          </w:tcPr>
          <w:p w14:paraId="242A515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AKUMULASI PENYUSUTAN</w:t>
            </w:r>
          </w:p>
        </w:tc>
        <w:tc>
          <w:tcPr>
            <w:tcW w:w="1134" w:type="dxa"/>
            <w:vAlign w:val="center"/>
          </w:tcPr>
          <w:p w14:paraId="067EC382"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NILAI BUKU</w:t>
            </w:r>
          </w:p>
        </w:tc>
        <w:tc>
          <w:tcPr>
            <w:tcW w:w="1134" w:type="dxa"/>
            <w:vAlign w:val="center"/>
          </w:tcPr>
          <w:p w14:paraId="481F0A5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PERANGKAT DAERAH ASAL</w:t>
            </w:r>
          </w:p>
        </w:tc>
        <w:tc>
          <w:tcPr>
            <w:tcW w:w="1134" w:type="dxa"/>
            <w:vAlign w:val="center"/>
          </w:tcPr>
          <w:p w14:paraId="69DCD40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PERANGKAT DAERAH TUJUAN</w:t>
            </w:r>
          </w:p>
        </w:tc>
      </w:tr>
      <w:tr w:rsidR="0025468B" w:rsidRPr="00A53A8F" w14:paraId="206080C0" w14:textId="77777777" w:rsidTr="006F3AFE">
        <w:trPr>
          <w:jc w:val="center"/>
        </w:trPr>
        <w:tc>
          <w:tcPr>
            <w:tcW w:w="283" w:type="dxa"/>
            <w:tcMar>
              <w:top w:w="40" w:type="dxa"/>
              <w:left w:w="40" w:type="dxa"/>
              <w:bottom w:w="40" w:type="dxa"/>
              <w:right w:w="40" w:type="dxa"/>
            </w:tcMar>
          </w:tcPr>
          <w:p w14:paraId="6B1464AF"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{#data}{no}</w:t>
            </w:r>
          </w:p>
        </w:tc>
        <w:tc>
          <w:tcPr>
            <w:tcW w:w="680" w:type="dxa"/>
          </w:tcPr>
          <w:p w14:paraId="08678B88"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{assetType}</w:t>
            </w:r>
          </w:p>
        </w:tc>
        <w:tc>
          <w:tcPr>
            <w:tcW w:w="567" w:type="dxa"/>
            <w:tcMar>
              <w:top w:w="40" w:type="dxa"/>
              <w:left w:w="40" w:type="dxa"/>
              <w:bottom w:w="40" w:type="dxa"/>
              <w:right w:w="40" w:type="dxa"/>
            </w:tcMar>
          </w:tcPr>
          <w:p w14:paraId="0760A0E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{kodeBarang}</w:t>
            </w:r>
          </w:p>
        </w:tc>
        <w:tc>
          <w:tcPr>
            <w:tcW w:w="1134" w:type="dxa"/>
            <w:tcMar>
              <w:top w:w="40" w:type="dxa"/>
              <w:left w:w="40" w:type="dxa"/>
              <w:bottom w:w="40" w:type="dxa"/>
              <w:right w:w="40" w:type="dxa"/>
            </w:tcMar>
          </w:tcPr>
          <w:p w14:paraId="210A4046"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{nibar}</w:t>
            </w:r>
          </w:p>
        </w:tc>
        <w:tc>
          <w:tcPr>
            <w:tcW w:w="1134" w:type="dxa"/>
            <w:tcMar>
              <w:top w:w="40" w:type="dxa"/>
              <w:left w:w="40" w:type="dxa"/>
              <w:bottom w:w="40" w:type="dxa"/>
              <w:right w:w="40" w:type="dxa"/>
            </w:tcMar>
          </w:tcPr>
          <w:p w14:paraId="21507C4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{kodeRegister}</w:t>
            </w:r>
          </w:p>
        </w:tc>
        <w:tc>
          <w:tcPr>
            <w:tcW w:w="737" w:type="dxa"/>
            <w:tcMar>
              <w:top w:w="40" w:type="dxa"/>
              <w:left w:w="40" w:type="dxa"/>
              <w:bottom w:w="40" w:type="dxa"/>
              <w:right w:w="40" w:type="dxa"/>
            </w:tcMar>
          </w:tcPr>
          <w:p w14:paraId="27BD324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{namaBarangKategori}</w:t>
            </w:r>
          </w:p>
        </w:tc>
        <w:tc>
          <w:tcPr>
            <w:tcW w:w="737" w:type="dxa"/>
            <w:tcMar>
              <w:top w:w="40" w:type="dxa"/>
              <w:left w:w="40" w:type="dxa"/>
              <w:bottom w:w="40" w:type="dxa"/>
              <w:right w:w="40" w:type="dxa"/>
            </w:tcMar>
          </w:tcPr>
          <w:p w14:paraId="203F5A6A"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{merkTipe}</w:t>
            </w:r>
          </w:p>
        </w:tc>
        <w:tc>
          <w:tcPr>
            <w:tcW w:w="737" w:type="dxa"/>
            <w:tcMar>
              <w:top w:w="40" w:type="dxa"/>
              <w:left w:w="40" w:type="dxa"/>
              <w:bottom w:w="40" w:type="dxa"/>
              <w:right w:w="40" w:type="dxa"/>
            </w:tcMar>
          </w:tcPr>
          <w:p w14:paraId="397C4EF4"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{nomorPolisi}</w:t>
            </w:r>
          </w:p>
        </w:tc>
        <w:tc>
          <w:tcPr>
            <w:tcW w:w="737" w:type="dxa"/>
            <w:tcMar>
              <w:top w:w="40" w:type="dxa"/>
              <w:left w:w="40" w:type="dxa"/>
              <w:bottom w:w="40" w:type="dxa"/>
              <w:right w:w="40" w:type="dxa"/>
            </w:tcMar>
          </w:tcPr>
          <w:p w14:paraId="70EDB43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{nomorRangka}</w:t>
            </w:r>
          </w:p>
        </w:tc>
        <w:tc>
          <w:tcPr>
            <w:tcW w:w="737" w:type="dxa"/>
            <w:tcMar>
              <w:top w:w="40" w:type="dxa"/>
              <w:left w:w="40" w:type="dxa"/>
              <w:bottom w:w="40" w:type="dxa"/>
              <w:right w:w="40" w:type="dxa"/>
            </w:tcMar>
          </w:tcPr>
          <w:p w14:paraId="6A26959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6544A687"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{kondisi}</w:t>
            </w:r>
          </w:p>
        </w:tc>
        <w:tc>
          <w:tcPr>
            <w:tcW w:w="850" w:type="dxa"/>
            <w:tcMar>
              <w:top w:w="40" w:type="dxa"/>
              <w:left w:w="40" w:type="dxa"/>
              <w:bottom w:w="40" w:type="dxa"/>
              <w:right w:w="40" w:type="dxa"/>
            </w:tcMar>
          </w:tcPr>
          <w:p w14:paraId="15B5747E"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{lokasi}</w:t>
            </w:r>
          </w:p>
        </w:tc>
        <w:tc>
          <w:tcPr>
            <w:tcW w:w="737" w:type="dxa"/>
            <w:tcMar>
              <w:top w:w="40" w:type="dxa"/>
              <w:left w:w="40" w:type="dxa"/>
              <w:bottom w:w="40" w:type="dxa"/>
              <w:right w:w="40" w:type="dxa"/>
            </w:tcMar>
          </w:tcPr>
          <w:p w14:paraId="6D42CB61"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{asalUsul}</w:t>
            </w:r>
          </w:p>
        </w:tc>
        <w:tc>
          <w:tcPr>
            <w:tcW w:w="567" w:type="dxa"/>
          </w:tcPr>
          <w:p w14:paraId="36813EA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{tahun}</w:t>
            </w:r>
          </w:p>
        </w:tc>
        <w:tc>
          <w:tcPr>
            <w:tcW w:w="567" w:type="dxa"/>
          </w:tcPr>
          <w:p w14:paraId="174C59AB"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{jumlah}</w:t>
            </w:r>
          </w:p>
        </w:tc>
        <w:tc>
          <w:tcPr>
            <w:tcW w:w="1134" w:type="dxa"/>
          </w:tcPr>
          <w:p w14:paraId="6718AAEB"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{nilaiPerolehan}</w:t>
            </w:r>
          </w:p>
        </w:tc>
        <w:tc>
          <w:tcPr>
            <w:tcW w:w="1134" w:type="dxa"/>
          </w:tcPr>
          <w:p w14:paraId="3861E33F"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{akumulasiPenyusutan}</w:t>
            </w:r>
          </w:p>
        </w:tc>
        <w:tc>
          <w:tcPr>
            <w:tcW w:w="1134" w:type="dxa"/>
          </w:tcPr>
          <w:p w14:paraId="1E57B49E"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{nilaiBuku}</w:t>
            </w:r>
          </w:p>
        </w:tc>
        <w:tc>
          <w:tcPr>
            <w:tcW w:w="1134" w:type="dxa"/>
          </w:tcPr>
          <w:p w14:paraId="25B8C4E0"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perangkatDaerahAsal</w:t>
            </w:r>
            <w:r w:rsidRPr="0025468B">
              <w:rPr>
                <w:rStyle w:val="HTMLCode"/>
                <w:rFonts w:ascii="Arial" w:eastAsia="Arial" w:hAnsi="Arial" w:cs="Arial"/>
                <w:sz w:val="12"/>
                <w:szCs w:val="12"/>
              </w:rPr>
              <w:t>}</w:t>
            </w:r>
          </w:p>
        </w:tc>
        <w:tc>
          <w:tcPr>
            <w:tcW w:w="1134" w:type="dxa"/>
          </w:tcPr>
          <w:p w14:paraId="3C65970C"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perangkatDaerahTujuan</w:t>
            </w:r>
            <w:r w:rsidRPr="0025468B">
              <w:rPr>
                <w:rStyle w:val="HTMLCode"/>
                <w:rFonts w:ascii="Arial" w:eastAsia="Arial" w:hAnsi="Arial" w:cs="Arial"/>
                <w:sz w:val="12"/>
                <w:szCs w:val="12"/>
              </w:rPr>
              <w:t>}{/data}</w:t>
            </w:r>
          </w:p>
        </w:tc>
      </w:tr>
      <w:tr w:rsidR="0025468B" w:rsidRPr="00A53A8F" w14:paraId="3D4CAAB6" w14:textId="77777777" w:rsidTr="006F3AFE">
        <w:trPr>
          <w:jc w:val="center"/>
        </w:trPr>
        <w:tc>
          <w:tcPr>
            <w:tcW w:w="10203" w:type="dxa"/>
            <w:gridSpan w:val="14"/>
            <w:tcMar>
              <w:top w:w="40" w:type="dxa"/>
              <w:left w:w="40" w:type="dxa"/>
              <w:bottom w:w="40" w:type="dxa"/>
              <w:right w:w="40" w:type="dxa"/>
            </w:tcMar>
            <w:vAlign w:val="center"/>
          </w:tcPr>
          <w:p w14:paraId="313813FA" w14:textId="77777777" w:rsidR="0025468B" w:rsidRPr="0025468B" w:rsidRDefault="0025468B" w:rsidP="0025468B">
            <w:pPr>
              <w:keepLines/>
              <w:widowControl w:val="0"/>
              <w:spacing w:after="0"/>
              <w:jc w:val="center"/>
              <w:rPr>
                <w:rStyle w:val="HTMLCode"/>
                <w:rFonts w:ascii="Arial" w:eastAsia="Arial" w:hAnsi="Arial" w:cs="Arial"/>
                <w:b/>
                <w:bCs/>
                <w:sz w:val="12"/>
                <w:szCs w:val="12"/>
              </w:rPr>
            </w:pPr>
            <w:r w:rsidRPr="0025468B">
              <w:rPr>
                <w:rStyle w:val="HTMLCode"/>
                <w:rFonts w:ascii="Arial" w:eastAsia="Arial" w:hAnsi="Arial" w:cs="Arial"/>
                <w:b/>
                <w:bCs/>
                <w:sz w:val="12"/>
                <w:szCs w:val="12"/>
              </w:rPr>
              <w:t>JUMLAH</w:t>
            </w:r>
          </w:p>
        </w:tc>
        <w:tc>
          <w:tcPr>
            <w:tcW w:w="568" w:type="dxa"/>
            <w:vAlign w:val="center"/>
          </w:tcPr>
          <w:p w14:paraId="4F632992"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{total-data}</w:t>
            </w:r>
          </w:p>
        </w:tc>
        <w:tc>
          <w:tcPr>
            <w:tcW w:w="1134" w:type="dxa"/>
            <w:vAlign w:val="center"/>
          </w:tcPr>
          <w:p w14:paraId="2A3EB862"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{total-perolehan}</w:t>
            </w:r>
          </w:p>
        </w:tc>
        <w:tc>
          <w:tcPr>
            <w:tcW w:w="1134" w:type="dxa"/>
            <w:vAlign w:val="center"/>
          </w:tcPr>
          <w:p w14:paraId="4334421F"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{total-penyusutan}</w:t>
            </w:r>
          </w:p>
        </w:tc>
        <w:tc>
          <w:tcPr>
            <w:tcW w:w="1134" w:type="dxa"/>
            <w:vAlign w:val="center"/>
          </w:tcPr>
          <w:p w14:paraId="46D973C8"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{total-buku}</w:t>
            </w:r>
          </w:p>
        </w:tc>
        <w:tc>
          <w:tcPr>
            <w:tcW w:w="1134" w:type="dxa"/>
          </w:tcPr>
          <w:p w14:paraId="1F3B954D" w14:textId="77777777" w:rsidR="0025468B" w:rsidRPr="0025468B" w:rsidRDefault="0025468B" w:rsidP="0025468B">
            <w:pPr>
              <w:keepLines/>
              <w:widowControl w:val="0"/>
              <w:spacing w:after="0"/>
              <w:jc w:val="center"/>
              <w:rPr>
                <w:rStyle w:val="HTMLCode"/>
                <w:rFonts w:ascii="Arial" w:eastAsia="Arial" w:hAnsi="Arial" w:cs="Arial"/>
                <w:sz w:val="12"/>
                <w:szCs w:val="12"/>
              </w:rPr>
            </w:pPr>
          </w:p>
        </w:tc>
        <w:tc>
          <w:tcPr>
            <w:tcW w:w="1134" w:type="dxa"/>
          </w:tcPr>
          <w:p w14:paraId="4BDB760D" w14:textId="77777777" w:rsidR="0025468B" w:rsidRPr="0025468B" w:rsidRDefault="0025468B" w:rsidP="0025468B">
            <w:pPr>
              <w:keepLines/>
              <w:widowControl w:val="0"/>
              <w:spacing w:after="0"/>
              <w:jc w:val="center"/>
              <w:rPr>
                <w:rStyle w:val="HTMLCode"/>
                <w:rFonts w:ascii="Arial" w:eastAsia="Arial" w:hAnsi="Arial" w:cs="Arial"/>
                <w:sz w:val="12"/>
                <w:szCs w:val="12"/>
              </w:rPr>
            </w:pPr>
          </w:p>
        </w:tc>
      </w:tr>
    </w:tbl>
    <w:p w14:paraId="6356CE0A" w14:textId="77777777" w:rsidR="0025468B" w:rsidRPr="0007050B" w:rsidRDefault="0025468B">
      <w:pPr>
        <w:spacing w:after="0"/>
        <w:jc w:val="center"/>
        <w:rPr>
          <w:rFonts w:ascii="Arial" w:eastAsia="Arial" w:hAnsi="Arial" w:cs="Arial"/>
          <w:sz w:val="24"/>
          <w:szCs w:val="24"/>
        </w:rPr>
      </w:pPr>
    </w:p>
    <w:p w14:paraId="3E5F9FAD" w14:textId="77777777" w:rsidR="00AD69F8" w:rsidRPr="0007050B" w:rsidRDefault="00AD69F8">
      <w:pPr>
        <w:spacing w:after="0"/>
        <w:jc w:val="center"/>
        <w:rPr>
          <w:rFonts w:ascii="Arial" w:eastAsia="Arial" w:hAnsi="Arial" w:cs="Arial"/>
          <w:sz w:val="24"/>
          <w:szCs w:val="24"/>
        </w:rPr>
      </w:pPr>
    </w:p>
    <w:p w14:paraId="757D9393" w14:textId="77777777" w:rsidR="00AD69F8" w:rsidRPr="0007050B" w:rsidRDefault="00AD69F8">
      <w:pPr>
        <w:spacing w:after="0"/>
        <w:jc w:val="center"/>
        <w:rPr>
          <w:rFonts w:ascii="Arial" w:eastAsia="Arial" w:hAnsi="Arial" w:cs="Arial"/>
          <w:sz w:val="24"/>
          <w:szCs w:val="24"/>
        </w:rPr>
      </w:pPr>
    </w:p>
    <w:p w14:paraId="6D936589" w14:textId="77777777" w:rsidR="00AD69F8" w:rsidRPr="0007050B" w:rsidRDefault="00AD69F8">
      <w:pPr>
        <w:spacing w:after="0" w:line="240" w:lineRule="auto"/>
        <w:rPr>
          <w:rFonts w:ascii="Arial" w:eastAsia="Arial" w:hAnsi="Arial" w:cs="Arial"/>
          <w:sz w:val="24"/>
          <w:szCs w:val="24"/>
        </w:rPr>
      </w:pPr>
    </w:p>
    <w:tbl>
      <w:tblPr>
        <w:tblStyle w:val="a1"/>
        <w:tblW w:w="3915" w:type="dxa"/>
        <w:jc w:val="right"/>
        <w:tblInd w:w="0" w:type="dxa"/>
        <w:tblLayout w:type="fixed"/>
        <w:tblLook w:val="0000" w:firstRow="0" w:lastRow="0" w:firstColumn="0" w:lastColumn="0" w:noHBand="0" w:noVBand="0"/>
      </w:tblPr>
      <w:tblGrid>
        <w:gridCol w:w="3915"/>
      </w:tblGrid>
      <w:tr w:rsidR="00AD69F8" w:rsidRPr="0007050B" w14:paraId="24A1869F" w14:textId="77777777">
        <w:trPr>
          <w:trHeight w:val="495"/>
          <w:jc w:val="right"/>
        </w:trPr>
        <w:tc>
          <w:tcPr>
            <w:tcW w:w="3915" w:type="dxa"/>
            <w:tcBorders>
              <w:top w:val="nil"/>
              <w:left w:val="nil"/>
              <w:bottom w:val="nil"/>
              <w:right w:val="nil"/>
            </w:tcBorders>
          </w:tcPr>
          <w:p w14:paraId="4AAB31C7" w14:textId="77777777" w:rsidR="00AD69F8" w:rsidRPr="0007050B" w:rsidRDefault="00000000">
            <w:pPr>
              <w:tabs>
                <w:tab w:val="center" w:pos="2160"/>
                <w:tab w:val="center" w:pos="7380"/>
              </w:tabs>
              <w:spacing w:after="0" w:line="324" w:lineRule="auto"/>
              <w:ind w:hanging="2"/>
              <w:rPr>
                <w:rFonts w:ascii="Arial" w:eastAsia="Arial" w:hAnsi="Arial" w:cs="Arial"/>
                <w:sz w:val="24"/>
                <w:szCs w:val="24"/>
              </w:rPr>
            </w:pPr>
            <w:r w:rsidRPr="0007050B">
              <w:rPr>
                <w:rFonts w:ascii="Arial" w:eastAsia="Arial" w:hAnsi="Arial" w:cs="Arial"/>
                <w:sz w:val="24"/>
                <w:szCs w:val="24"/>
              </w:rPr>
              <w:t>KEPALA BADAN KEUANGAN</w:t>
            </w:r>
            <w:r w:rsidRPr="0007050B">
              <w:rPr>
                <w:rFonts w:ascii="Arial" w:eastAsia="Arial" w:hAnsi="Arial" w:cs="Arial"/>
                <w:sz w:val="24"/>
                <w:szCs w:val="24"/>
              </w:rPr>
              <w:br/>
              <w:t>DAN ASET DAERAH</w:t>
            </w:r>
          </w:p>
        </w:tc>
      </w:tr>
      <w:tr w:rsidR="00AD69F8" w:rsidRPr="0007050B" w14:paraId="62EB36E3" w14:textId="77777777">
        <w:trPr>
          <w:trHeight w:val="1560"/>
          <w:jc w:val="right"/>
        </w:trPr>
        <w:tc>
          <w:tcPr>
            <w:tcW w:w="3915" w:type="dxa"/>
            <w:tcBorders>
              <w:top w:val="nil"/>
              <w:left w:val="nil"/>
              <w:bottom w:val="nil"/>
              <w:right w:val="nil"/>
            </w:tcBorders>
          </w:tcPr>
          <w:p w14:paraId="63B647BE" w14:textId="77777777" w:rsidR="00AD69F8" w:rsidRPr="0007050B" w:rsidRDefault="00AD69F8">
            <w:pPr>
              <w:tabs>
                <w:tab w:val="center" w:pos="2160"/>
                <w:tab w:val="center" w:pos="7380"/>
              </w:tabs>
              <w:spacing w:after="0" w:line="324" w:lineRule="auto"/>
              <w:ind w:hanging="2"/>
              <w:rPr>
                <w:rFonts w:ascii="Arial" w:eastAsia="Arial" w:hAnsi="Arial" w:cs="Arial"/>
                <w:sz w:val="24"/>
                <w:szCs w:val="24"/>
              </w:rPr>
            </w:pPr>
          </w:p>
        </w:tc>
      </w:tr>
      <w:tr w:rsidR="00AD69F8" w:rsidRPr="0007050B" w14:paraId="0E3C4FE1" w14:textId="77777777">
        <w:trPr>
          <w:jc w:val="right"/>
        </w:trPr>
        <w:tc>
          <w:tcPr>
            <w:tcW w:w="3915" w:type="dxa"/>
            <w:tcBorders>
              <w:top w:val="nil"/>
              <w:left w:val="nil"/>
              <w:bottom w:val="nil"/>
              <w:right w:val="nil"/>
            </w:tcBorders>
          </w:tcPr>
          <w:p w14:paraId="74A58DC2" w14:textId="77777777" w:rsidR="00AD69F8" w:rsidRPr="0007050B" w:rsidRDefault="00000000">
            <w:pPr>
              <w:spacing w:after="0" w:line="240" w:lineRule="auto"/>
              <w:ind w:hanging="2"/>
              <w:rPr>
                <w:rFonts w:ascii="Bookman Old Style" w:eastAsia="Bookman Old Style" w:hAnsi="Bookman Old Style" w:cs="Bookman Old Style"/>
                <w:sz w:val="24"/>
                <w:szCs w:val="24"/>
              </w:rPr>
            </w:pPr>
            <w:r w:rsidRPr="0007050B">
              <w:rPr>
                <w:rFonts w:ascii="Bookman Old Style" w:eastAsia="Bookman Old Style" w:hAnsi="Bookman Old Style" w:cs="Bookman Old Style"/>
                <w:sz w:val="24"/>
                <w:szCs w:val="24"/>
                <w:u w:val="single"/>
              </w:rPr>
              <w:t>YUSWIANTO, S.E., M.M</w:t>
            </w:r>
            <w:r w:rsidRPr="0007050B">
              <w:rPr>
                <w:rFonts w:ascii="Bookman Old Style" w:eastAsia="Bookman Old Style" w:hAnsi="Bookman Old Style" w:cs="Bookman Old Style"/>
                <w:sz w:val="24"/>
                <w:szCs w:val="24"/>
              </w:rPr>
              <w:br/>
              <w:t>Pembina Tk I</w:t>
            </w:r>
            <w:r w:rsidRPr="0007050B">
              <w:rPr>
                <w:rFonts w:ascii="Bookman Old Style" w:eastAsia="Bookman Old Style" w:hAnsi="Bookman Old Style" w:cs="Bookman Old Style"/>
                <w:sz w:val="24"/>
                <w:szCs w:val="24"/>
              </w:rPr>
              <w:br/>
              <w:t>NIP. 197010151998031009</w:t>
            </w:r>
          </w:p>
        </w:tc>
      </w:tr>
    </w:tbl>
    <w:p w14:paraId="3AD11CB7" w14:textId="77777777" w:rsidR="00AD69F8" w:rsidRDefault="00AD69F8">
      <w:pPr>
        <w:tabs>
          <w:tab w:val="center" w:pos="2160"/>
          <w:tab w:val="center" w:pos="7380"/>
        </w:tabs>
        <w:spacing w:after="360"/>
        <w:ind w:hanging="2"/>
        <w:jc w:val="right"/>
        <w:rPr>
          <w:rFonts w:ascii="Arial" w:eastAsia="Arial" w:hAnsi="Arial" w:cs="Arial"/>
          <w:sz w:val="24"/>
          <w:szCs w:val="24"/>
        </w:rPr>
      </w:pPr>
    </w:p>
    <w:sectPr w:rsidR="00AD69F8">
      <w:pgSz w:w="16838" w:h="11906" w:orient="landscape"/>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5581B" w14:textId="77777777" w:rsidR="004172AE" w:rsidRPr="0007050B" w:rsidRDefault="004172AE">
      <w:pPr>
        <w:spacing w:after="0" w:line="240" w:lineRule="auto"/>
      </w:pPr>
      <w:r w:rsidRPr="0007050B">
        <w:separator/>
      </w:r>
    </w:p>
  </w:endnote>
  <w:endnote w:type="continuationSeparator" w:id="0">
    <w:p w14:paraId="2711B992" w14:textId="77777777" w:rsidR="004172AE" w:rsidRPr="0007050B" w:rsidRDefault="004172AE">
      <w:pPr>
        <w:spacing w:after="0" w:line="240" w:lineRule="auto"/>
      </w:pPr>
      <w:r w:rsidRPr="000705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charset w:val="00"/>
    <w:family w:val="roman"/>
    <w:pitch w:val="variable"/>
    <w:sig w:usb0="00000287" w:usb1="00000000" w:usb2="00000000" w:usb3="00000000" w:csb0="0000009F" w:csb1="00000000"/>
    <w:embedRegular r:id="rId1" w:fontKey="{DF308D6D-4790-4D29-B986-670F0998778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94DCE94-BAFC-4ABD-B8E8-9C7E5422015E}"/>
    <w:embedBold r:id="rId3" w:fontKey="{89487FC3-9EFC-4E4F-9E7F-111A778AC2BF}"/>
  </w:font>
  <w:font w:name="Georgia">
    <w:panose1 w:val="02040502050405020303"/>
    <w:charset w:val="00"/>
    <w:family w:val="roman"/>
    <w:pitch w:val="variable"/>
    <w:sig w:usb0="00000287" w:usb1="00000000" w:usb2="00000000" w:usb3="00000000" w:csb0="0000009F" w:csb1="00000000"/>
    <w:embedItalic r:id="rId4" w:fontKey="{1BF44FBE-8FC7-4AAD-931D-F59493E2A41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B9F42EA-5339-4EE6-B2EF-3D7A1D0BA2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9291" w14:textId="196F340F" w:rsidR="00AD69F8" w:rsidRPr="0007050B" w:rsidRDefault="00000000">
    <w:pPr>
      <w:spacing w:after="0" w:line="240" w:lineRule="auto"/>
      <w:jc w:val="center"/>
      <w:rPr>
        <w:rFonts w:ascii="Arial" w:eastAsia="Arial" w:hAnsi="Arial" w:cs="Arial"/>
        <w:i/>
        <w:iCs/>
        <w:sz w:val="20"/>
        <w:szCs w:val="20"/>
        <w:highlight w:val="yellow"/>
      </w:rPr>
    </w:pPr>
    <w:r w:rsidRPr="0007050B">
      <w:rPr>
        <w:rFonts w:ascii="Arial" w:eastAsia="Arial" w:hAnsi="Arial" w:cs="Arial"/>
        <w:i/>
        <w:iCs/>
        <w:sz w:val="20"/>
        <w:szCs w:val="20"/>
      </w:rPr>
      <w:t xml:space="preserve">Berita Acara Penelitian dan Pengkajian Usulan Permohonan Pengalihan Status Penggunaan Barang Milik Daerah Berupa </w:t>
    </w:r>
    <w:r w:rsidR="0007050B" w:rsidRPr="0070433D">
      <w:rPr>
        <w:rFonts w:ascii="Arial" w:eastAsia="Arial" w:hAnsi="Arial" w:cs="Arial"/>
        <w:i/>
        <w:iCs/>
        <w:sz w:val="20"/>
        <w:szCs w:val="20"/>
        <w:highlight w:val="yellow"/>
      </w:rPr>
      <w:t>{objek}</w:t>
    </w:r>
    <w:r w:rsidRPr="0007050B">
      <w:rPr>
        <w:rFonts w:ascii="Arial" w:eastAsia="Arial" w:hAnsi="Arial" w:cs="Arial"/>
        <w:i/>
        <w:iCs/>
        <w:sz w:val="20"/>
        <w:szCs w:val="20"/>
      </w:rPr>
      <w:t xml:space="preserve"> pada </w:t>
    </w:r>
    <w:r w:rsidR="0007050B">
      <w:rPr>
        <w:rFonts w:ascii="Arial" w:eastAsia="Arial" w:hAnsi="Arial" w:cs="Arial"/>
        <w:i/>
        <w:iCs/>
        <w:sz w:val="20"/>
        <w:szCs w:val="20"/>
        <w:highlight w:val="yellow"/>
      </w:rPr>
      <w:t>{perangkat</w:t>
    </w:r>
    <w:r w:rsidR="0031106F">
      <w:rPr>
        <w:rFonts w:ascii="Arial" w:eastAsia="Arial" w:hAnsi="Arial" w:cs="Arial"/>
        <w:i/>
        <w:iCs/>
        <w:sz w:val="20"/>
        <w:szCs w:val="20"/>
        <w:highlight w:val="yellow"/>
      </w:rPr>
      <w:t>-</w:t>
    </w:r>
    <w:r w:rsidR="0007050B">
      <w:rPr>
        <w:rFonts w:ascii="Arial" w:eastAsia="Arial" w:hAnsi="Arial" w:cs="Arial"/>
        <w:i/>
        <w:iCs/>
        <w:sz w:val="20"/>
        <w:szCs w:val="20"/>
        <w:highlight w:val="yellow"/>
      </w:rPr>
      <w:t>daerah</w:t>
    </w:r>
    <w:r w:rsidR="0031106F">
      <w:rPr>
        <w:rFonts w:ascii="Arial" w:eastAsia="Arial" w:hAnsi="Arial" w:cs="Arial"/>
        <w:i/>
        <w:iCs/>
        <w:sz w:val="20"/>
        <w:szCs w:val="20"/>
        <w:highlight w:val="yellow"/>
      </w:rPr>
      <w:t>-</w:t>
    </w:r>
    <w:r w:rsidR="0007050B">
      <w:rPr>
        <w:rFonts w:ascii="Arial" w:eastAsia="Arial" w:hAnsi="Arial" w:cs="Arial"/>
        <w:i/>
        <w:iCs/>
        <w:sz w:val="20"/>
        <w:szCs w:val="20"/>
        <w:highlight w:val="yellow"/>
      </w:rPr>
      <w:t>asal}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F65F" w14:textId="77777777" w:rsidR="00AD69F8" w:rsidRPr="0007050B" w:rsidRDefault="00000000">
    <w:pPr>
      <w:spacing w:after="0" w:line="240" w:lineRule="auto"/>
      <w:jc w:val="center"/>
      <w:rPr>
        <w:rFonts w:ascii="Arial" w:eastAsia="Arial" w:hAnsi="Arial" w:cs="Arial"/>
        <w:i/>
        <w:iCs/>
        <w:sz w:val="20"/>
        <w:szCs w:val="20"/>
        <w:highlight w:val="yellow"/>
      </w:rPr>
    </w:pPr>
    <w:r w:rsidRPr="0007050B">
      <w:rPr>
        <w:rFonts w:ascii="Arial" w:eastAsia="Arial" w:hAnsi="Arial" w:cs="Arial"/>
        <w:i/>
        <w:iCs/>
        <w:sz w:val="20"/>
        <w:szCs w:val="20"/>
      </w:rPr>
      <w:t xml:space="preserve">Berita Acara Penelitian dan Pengkajian Usulan Permohonan Pengalihan Status Penggunaan Barang Milik Daerah Berupa </w:t>
    </w:r>
    <w:r w:rsidRPr="0007050B">
      <w:rPr>
        <w:rFonts w:ascii="Arial" w:eastAsia="Arial" w:hAnsi="Arial" w:cs="Arial"/>
        <w:i/>
        <w:iCs/>
        <w:sz w:val="20"/>
        <w:szCs w:val="20"/>
        <w:highlight w:val="yellow"/>
      </w:rPr>
      <w:t>&lt;&lt;objek&gt;&gt;</w:t>
    </w:r>
    <w:r w:rsidRPr="0007050B">
      <w:rPr>
        <w:rFonts w:ascii="Arial" w:eastAsia="Arial" w:hAnsi="Arial" w:cs="Arial"/>
        <w:i/>
        <w:iCs/>
        <w:sz w:val="20"/>
        <w:szCs w:val="20"/>
      </w:rPr>
      <w:t xml:space="preserve"> </w:t>
    </w:r>
    <w:r w:rsidRPr="0007050B">
      <w:rPr>
        <w:rFonts w:ascii="Arial" w:eastAsia="Arial" w:hAnsi="Arial" w:cs="Arial"/>
        <w:i/>
        <w:iCs/>
        <w:sz w:val="20"/>
        <w:szCs w:val="20"/>
        <w:highlight w:val="yellow"/>
      </w:rPr>
      <w:t>&lt;&lt;pd_asal&gt;&gt;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44FD" w14:textId="77777777" w:rsidR="004172AE" w:rsidRPr="0007050B" w:rsidRDefault="004172AE">
      <w:pPr>
        <w:spacing w:after="0" w:line="240" w:lineRule="auto"/>
      </w:pPr>
      <w:r w:rsidRPr="0007050B">
        <w:separator/>
      </w:r>
    </w:p>
  </w:footnote>
  <w:footnote w:type="continuationSeparator" w:id="0">
    <w:p w14:paraId="0487A5F0" w14:textId="77777777" w:rsidR="004172AE" w:rsidRPr="0007050B" w:rsidRDefault="004172AE">
      <w:pPr>
        <w:spacing w:after="0" w:line="240" w:lineRule="auto"/>
      </w:pPr>
      <w:r w:rsidRPr="0007050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325"/>
    <w:multiLevelType w:val="multilevel"/>
    <w:tmpl w:val="91A87BB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10CE675A"/>
    <w:multiLevelType w:val="multilevel"/>
    <w:tmpl w:val="58ECACB2"/>
    <w:lvl w:ilvl="0">
      <w:start w:val="1"/>
      <w:numFmt w:val="decimal"/>
      <w:lvlText w:val="%1)"/>
      <w:lvlJc w:val="left"/>
      <w:pPr>
        <w:ind w:left="720" w:hanging="360"/>
      </w:pPr>
      <w:rPr>
        <w:color w:val="000000"/>
      </w:rPr>
    </w:lvl>
    <w:lvl w:ilvl="1">
      <w:start w:val="1"/>
      <w:numFmt w:val="decimal"/>
      <w:lvlText w:val="%2."/>
      <w:lvlJc w:val="left"/>
      <w:pPr>
        <w:ind w:left="1080" w:hanging="720"/>
      </w:pPr>
      <w:rPr>
        <w:rFonts w:ascii="Bookman Old Style" w:eastAsia="Bookman Old Style" w:hAnsi="Bookman Old Style" w:cs="Bookman Old Style"/>
      </w:rPr>
    </w:lvl>
    <w:lvl w:ilvl="2">
      <w:start w:val="1"/>
      <w:numFmt w:val="lowerRoman"/>
      <w:lvlText w:val="%3)"/>
      <w:lvlJc w:val="right"/>
      <w:pPr>
        <w:ind w:left="1080" w:hanging="720"/>
      </w:pPr>
    </w:lvl>
    <w:lvl w:ilvl="3">
      <w:start w:val="1"/>
      <w:numFmt w:val="decimal"/>
      <w:lvlText w:val="(%4)"/>
      <w:lvlJc w:val="left"/>
      <w:pPr>
        <w:ind w:left="1440" w:hanging="108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2" w15:restartNumberingAfterBreak="0">
    <w:nsid w:val="1A6422B9"/>
    <w:multiLevelType w:val="multilevel"/>
    <w:tmpl w:val="65F2793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 w15:restartNumberingAfterBreak="0">
    <w:nsid w:val="2C0C14D6"/>
    <w:multiLevelType w:val="multilevel"/>
    <w:tmpl w:val="F6108A66"/>
    <w:lvl w:ilvl="0">
      <w:start w:val="1"/>
      <w:numFmt w:val="decimal"/>
      <w:lvlText w:val="%1)"/>
      <w:lvlJc w:val="left"/>
      <w:pPr>
        <w:ind w:left="720" w:hanging="360"/>
      </w:pPr>
      <w:rPr>
        <w:color w:val="000000"/>
      </w:rPr>
    </w:lvl>
    <w:lvl w:ilvl="1">
      <w:start w:val="1"/>
      <w:numFmt w:val="decimal"/>
      <w:lvlText w:val="%2."/>
      <w:lvlJc w:val="left"/>
      <w:pPr>
        <w:ind w:left="1080" w:hanging="720"/>
      </w:pPr>
      <w:rPr>
        <w:rFonts w:ascii="Bookman Old Style" w:eastAsia="Bookman Old Style" w:hAnsi="Bookman Old Style" w:cs="Bookman Old Style"/>
      </w:rPr>
    </w:lvl>
    <w:lvl w:ilvl="2">
      <w:start w:val="1"/>
      <w:numFmt w:val="lowerRoman"/>
      <w:lvlText w:val="%3)"/>
      <w:lvlJc w:val="right"/>
      <w:pPr>
        <w:ind w:left="1080" w:hanging="720"/>
      </w:pPr>
    </w:lvl>
    <w:lvl w:ilvl="3">
      <w:start w:val="1"/>
      <w:numFmt w:val="decimal"/>
      <w:lvlText w:val="(%4)"/>
      <w:lvlJc w:val="left"/>
      <w:pPr>
        <w:ind w:left="1440" w:hanging="108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4" w15:restartNumberingAfterBreak="0">
    <w:nsid w:val="2E2A49D5"/>
    <w:multiLevelType w:val="multilevel"/>
    <w:tmpl w:val="61E2B4FC"/>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5" w15:restartNumberingAfterBreak="0">
    <w:nsid w:val="3A1D1BC8"/>
    <w:multiLevelType w:val="multilevel"/>
    <w:tmpl w:val="1DB896AE"/>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6" w15:restartNumberingAfterBreak="0">
    <w:nsid w:val="41DC5293"/>
    <w:multiLevelType w:val="multilevel"/>
    <w:tmpl w:val="3C10BF6C"/>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7" w15:restartNumberingAfterBreak="0">
    <w:nsid w:val="741508F2"/>
    <w:multiLevelType w:val="multilevel"/>
    <w:tmpl w:val="AE880FD4"/>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num w:numId="1" w16cid:durableId="1196313488">
    <w:abstractNumId w:val="2"/>
  </w:num>
  <w:num w:numId="2" w16cid:durableId="2005275990">
    <w:abstractNumId w:val="3"/>
  </w:num>
  <w:num w:numId="3" w16cid:durableId="1373385189">
    <w:abstractNumId w:val="0"/>
  </w:num>
  <w:num w:numId="4" w16cid:durableId="1132093033">
    <w:abstractNumId w:val="5"/>
  </w:num>
  <w:num w:numId="5" w16cid:durableId="264003108">
    <w:abstractNumId w:val="6"/>
  </w:num>
  <w:num w:numId="6" w16cid:durableId="925503603">
    <w:abstractNumId w:val="1"/>
  </w:num>
  <w:num w:numId="7" w16cid:durableId="143157708">
    <w:abstractNumId w:val="7"/>
  </w:num>
  <w:num w:numId="8" w16cid:durableId="803695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9F8"/>
    <w:rsid w:val="0007050B"/>
    <w:rsid w:val="002517DB"/>
    <w:rsid w:val="0025468B"/>
    <w:rsid w:val="0031106F"/>
    <w:rsid w:val="003E4C55"/>
    <w:rsid w:val="004172AE"/>
    <w:rsid w:val="00611F2C"/>
    <w:rsid w:val="0070433D"/>
    <w:rsid w:val="00826492"/>
    <w:rsid w:val="008A3B2C"/>
    <w:rsid w:val="009A01D7"/>
    <w:rsid w:val="00AD69F8"/>
    <w:rsid w:val="00F76C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64B4"/>
  <w15:docId w15:val="{8E7E0316-7BF9-492E-AE0A-9F608C4A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70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50B"/>
    <w:rPr>
      <w:lang w:val="id-ID"/>
    </w:rPr>
  </w:style>
  <w:style w:type="paragraph" w:styleId="Footer">
    <w:name w:val="footer"/>
    <w:basedOn w:val="Normal"/>
    <w:link w:val="FooterChar"/>
    <w:uiPriority w:val="99"/>
    <w:unhideWhenUsed/>
    <w:rsid w:val="00070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50B"/>
    <w:rPr>
      <w:lang w:val="id-ID"/>
    </w:rPr>
  </w:style>
  <w:style w:type="character" w:styleId="HTMLCode">
    <w:name w:val="HTML Code"/>
    <w:basedOn w:val="DefaultParagraphFont"/>
    <w:uiPriority w:val="99"/>
    <w:semiHidden/>
    <w:unhideWhenUsed/>
    <w:rsid w:val="002546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Akhsanuddin</cp:lastModifiedBy>
  <cp:revision>12</cp:revision>
  <dcterms:created xsi:type="dcterms:W3CDTF">2026-09-02T03:15:00Z</dcterms:created>
  <dcterms:modified xsi:type="dcterms:W3CDTF">2026-09-15T15:24:00Z</dcterms:modified>
</cp:coreProperties>
</file>