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0658B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通过外围系统对接</w:t>
      </w:r>
      <w:r w:rsidR="00B67914" w:rsidRPr="00FA0726">
        <w:rPr>
          <w:rFonts w:hint="eastAsia"/>
          <w:b/>
          <w:sz w:val="30"/>
          <w:szCs w:val="30"/>
        </w:rPr>
        <w:t xml:space="preserve">SAP </w:t>
      </w:r>
      <w:r w:rsidR="00113E95">
        <w:rPr>
          <w:rFonts w:hint="eastAsia"/>
          <w:b/>
          <w:sz w:val="30"/>
          <w:szCs w:val="30"/>
        </w:rPr>
        <w:t>RFC</w:t>
      </w:r>
      <w:r>
        <w:rPr>
          <w:rFonts w:hint="eastAsia"/>
          <w:b/>
          <w:sz w:val="30"/>
          <w:szCs w:val="30"/>
        </w:rPr>
        <w:t>接口实现会计自动过账（针对</w:t>
      </w:r>
      <w:r w:rsidR="00F53572">
        <w:rPr>
          <w:rFonts w:hint="eastAsia"/>
          <w:b/>
          <w:sz w:val="30"/>
          <w:szCs w:val="30"/>
        </w:rPr>
        <w:t>供应商</w:t>
      </w:r>
      <w:r w:rsidR="0045468D">
        <w:rPr>
          <w:rFonts w:hint="eastAsia"/>
          <w:b/>
          <w:sz w:val="30"/>
          <w:szCs w:val="30"/>
        </w:rPr>
        <w:t>付款</w:t>
      </w:r>
      <w:r>
        <w:rPr>
          <w:rFonts w:hint="eastAsia"/>
          <w:b/>
          <w:sz w:val="30"/>
          <w:szCs w:val="30"/>
        </w:rPr>
        <w:t>类</w:t>
      </w:r>
      <w:r w:rsidR="0044423D">
        <w:rPr>
          <w:rFonts w:hint="eastAsia"/>
          <w:b/>
          <w:sz w:val="30"/>
          <w:szCs w:val="30"/>
        </w:rPr>
        <w:t>-K</w:t>
      </w:r>
      <w:r w:rsidR="00A13B29">
        <w:rPr>
          <w:rFonts w:hint="eastAsia"/>
          <w:b/>
          <w:sz w:val="30"/>
          <w:szCs w:val="30"/>
        </w:rPr>
        <w:t>Z</w:t>
      </w:r>
      <w:r>
        <w:rPr>
          <w:rFonts w:hint="eastAsia"/>
          <w:b/>
          <w:sz w:val="30"/>
          <w:szCs w:val="30"/>
        </w:rPr>
        <w:t>，过账记账码：</w:t>
      </w:r>
      <w:r w:rsidR="00C937B1">
        <w:rPr>
          <w:rFonts w:hint="eastAsia"/>
          <w:b/>
          <w:sz w:val="30"/>
          <w:szCs w:val="30"/>
        </w:rPr>
        <w:t>2</w:t>
      </w:r>
      <w:r w:rsidR="0045468D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 xml:space="preserve"> &amp; </w:t>
      </w:r>
      <w:r w:rsidR="00C937B1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3A0AF5" w:rsidP="00E952E3">
            <w:r>
              <w:rPr>
                <w:rFonts w:hint="eastAsia"/>
              </w:rPr>
              <w:t>截圖</w:t>
            </w:r>
            <w:r w:rsidR="002E16DC">
              <w:rPr>
                <w:rFonts w:hint="eastAsia"/>
              </w:rPr>
              <w:t>：</w:t>
            </w:r>
          </w:p>
          <w:p w:rsidR="002E16DC" w:rsidRDefault="002E16DC" w:rsidP="00E952E3">
            <w:pPr>
              <w:jc w:val="center"/>
            </w:pPr>
          </w:p>
          <w:p w:rsidR="002E16DC" w:rsidRDefault="00E57B47" w:rsidP="0064121F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1522BA4" wp14:editId="462A727F">
                  <wp:extent cx="4849978" cy="2092676"/>
                  <wp:effectExtent l="0" t="0" r="825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978" cy="209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C582D" w:rsidRDefault="00CD24A4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5E7793" wp14:editId="54842033">
                  <wp:extent cx="4864608" cy="236192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608" cy="23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CA1D19" w:rsidRPr="00B21BDE" w:rsidTr="00B21BDE">
              <w:trPr>
                <w:trHeight w:val="1898"/>
              </w:trPr>
              <w:tc>
                <w:tcPr>
                  <w:tcW w:w="8291" w:type="dxa"/>
                </w:tcPr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HEADER_TXT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BKTXT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25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Header Text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USERNAME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USNAM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12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User name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COMP_CODE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BUKRS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4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Company Code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Date in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PSTNG_DATE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Posting Date in the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DOC_TYPE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BLART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Type</w:t>
                  </w:r>
                </w:p>
                <w:p w:rsidR="00CA1D19" w:rsidRPr="00B21BDE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REF_DOC_NO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XBLNR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="00FF1016">
                    <w:rPr>
                      <w:sz w:val="14"/>
                      <w:szCs w:val="14"/>
                    </w:rPr>
                    <w:tab/>
                    <w:t>16</w:t>
                  </w:r>
                  <w:r w:rsidR="00FF1016">
                    <w:rPr>
                      <w:sz w:val="14"/>
                      <w:szCs w:val="14"/>
                    </w:rPr>
                    <w:tab/>
                    <w:t>0</w:t>
                  </w:r>
                  <w:r w:rsidR="00FF1016">
                    <w:rPr>
                      <w:sz w:val="14"/>
                      <w:szCs w:val="14"/>
                    </w:rPr>
                    <w:tab/>
                    <w:t>Reference Document Number</w:t>
                  </w:r>
                </w:p>
              </w:tc>
            </w:tr>
          </w:tbl>
          <w:p w:rsidR="005C582D" w:rsidRDefault="00797D6C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060E2" wp14:editId="527ACF92">
                  <wp:extent cx="4915815" cy="2761163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937" cy="27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205A8F" w:rsidTr="00205A8F">
              <w:tc>
                <w:tcPr>
                  <w:tcW w:w="8291" w:type="dxa"/>
                </w:tcPr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SHKZG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BSCHL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2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ITEMNO_ACC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POSNR_ACC</w:t>
                  </w:r>
                  <w:r w:rsidRPr="009464FB">
                    <w:rPr>
                      <w:sz w:val="14"/>
                      <w:szCs w:val="14"/>
                    </w:rPr>
                    <w:tab/>
                    <w:t>NUMC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CUSTOMER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KUNNR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Customer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GL_ACCOUNT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HKONT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ITEM_TEXT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SGTXT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50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ALLOC_NMBR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ACPI_ZUONR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18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AMT_DOCCUR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BAPIDOCCUR</w:t>
                  </w:r>
                  <w:r w:rsidRPr="009464FB">
                    <w:rPr>
                      <w:sz w:val="14"/>
                      <w:szCs w:val="14"/>
                    </w:rPr>
                    <w:tab/>
                    <w:t>DEC</w:t>
                  </w:r>
                  <w:r w:rsidRPr="009464FB">
                    <w:rPr>
                      <w:sz w:val="14"/>
                      <w:szCs w:val="14"/>
                    </w:rPr>
                    <w:tab/>
                    <w:t>23</w:t>
                  </w:r>
                  <w:r w:rsidRPr="009464FB">
                    <w:rPr>
                      <w:sz w:val="14"/>
                      <w:szCs w:val="14"/>
                    </w:rPr>
                    <w:tab/>
                    <w:t>4</w:t>
                  </w:r>
                  <w:r w:rsidRPr="009464FB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CURRENCY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WAERS</w:t>
                  </w:r>
                  <w:r w:rsidRPr="009464FB">
                    <w:rPr>
                      <w:sz w:val="14"/>
                      <w:szCs w:val="14"/>
                    </w:rPr>
                    <w:tab/>
                    <w:t>CUKY</w:t>
                  </w:r>
                  <w:r w:rsidRPr="009464FB">
                    <w:rPr>
                      <w:sz w:val="14"/>
                      <w:szCs w:val="14"/>
                    </w:rPr>
                    <w:tab/>
                    <w:t>5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205A8F" w:rsidRDefault="00205A8F" w:rsidP="00993ADD">
                  <w:pPr>
                    <w:jc w:val="left"/>
                  </w:pPr>
                  <w:r w:rsidRPr="009464FB">
                    <w:rPr>
                      <w:sz w:val="14"/>
                      <w:szCs w:val="14"/>
                    </w:rPr>
                    <w:t>PMNTTRMS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ACPI_ZTERM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4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Terms of Payment Key</w:t>
                  </w:r>
                </w:p>
              </w:tc>
            </w:tr>
          </w:tbl>
          <w:p w:rsidR="004F7F5B" w:rsidRDefault="00AF4B2D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6B0BB" wp14:editId="0307E236">
                  <wp:extent cx="4661628" cy="2450592"/>
                  <wp:effectExtent l="0" t="0" r="571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832" cy="245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7B54C9" w:rsidTr="007B54C9">
              <w:tc>
                <w:tcPr>
                  <w:tcW w:w="8291" w:type="dxa"/>
                </w:tcPr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SHKZG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BSCHL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ITEMNO_ACC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POSNR_ACC</w:t>
                  </w:r>
                  <w:r w:rsidRPr="00DD1BE9">
                    <w:rPr>
                      <w:sz w:val="14"/>
                      <w:szCs w:val="14"/>
                    </w:rPr>
                    <w:tab/>
                    <w:t>NUMC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GL_ACCOUNT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HKONT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ITEM_TEXT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SGTXT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50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ALLOC_NMBR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ACPI_ZUONR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18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AMT_DOCCUR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BAPIDOCCUR</w:t>
                  </w:r>
                  <w:r w:rsidRPr="00DD1BE9">
                    <w:rPr>
                      <w:sz w:val="14"/>
                      <w:szCs w:val="14"/>
                    </w:rPr>
                    <w:tab/>
                    <w:t>DEC</w:t>
                  </w:r>
                  <w:r w:rsidRPr="00DD1BE9">
                    <w:rPr>
                      <w:sz w:val="14"/>
                      <w:szCs w:val="14"/>
                    </w:rPr>
                    <w:tab/>
                    <w:t>23</w:t>
                  </w:r>
                  <w:r w:rsidRPr="00DD1BE9">
                    <w:rPr>
                      <w:sz w:val="14"/>
                      <w:szCs w:val="14"/>
                    </w:rPr>
                    <w:tab/>
                    <w:t>4</w:t>
                  </w:r>
                  <w:r w:rsidRPr="00DD1BE9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CURRENCY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WAERS</w:t>
                  </w:r>
                  <w:r w:rsidRPr="00DD1BE9">
                    <w:rPr>
                      <w:sz w:val="14"/>
                      <w:szCs w:val="14"/>
                    </w:rPr>
                    <w:tab/>
                    <w:t>CUKY</w:t>
                  </w:r>
                  <w:r w:rsidRPr="00DD1BE9">
                    <w:rPr>
                      <w:sz w:val="14"/>
                      <w:szCs w:val="14"/>
                    </w:rPr>
                    <w:tab/>
                    <w:t>5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COSTCENTER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KOSTL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Cost Center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lastRenderedPageBreak/>
                    <w:t>PROFIT_CTR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PRCTR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Profit Center</w:t>
                  </w:r>
                </w:p>
                <w:p w:rsidR="007B54C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ORDERID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AUFNR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Order Number</w:t>
                  </w:r>
                </w:p>
              </w:tc>
            </w:tr>
          </w:tbl>
          <w:p w:rsidR="00952D2A" w:rsidRDefault="00EA68AE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B14823" wp14:editId="4B950B9B">
                  <wp:extent cx="4974336" cy="2677736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36" cy="267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A8747B">
            <w:pPr>
              <w:jc w:val="center"/>
            </w:pPr>
          </w:p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D05794">
            <w:r>
              <w:rPr>
                <w:rFonts w:hint="eastAsia"/>
              </w:rPr>
              <w:lastRenderedPageBreak/>
              <w:t>原始代码：</w:t>
            </w:r>
            <w:r w:rsidR="00226CB8" w:rsidRPr="00226CB8">
              <w:t>ZRFFI049</w:t>
            </w:r>
            <w:r w:rsidR="00D05794">
              <w:rPr>
                <w:rFonts w:hint="eastAsia"/>
              </w:rPr>
              <w:t xml:space="preserve"> </w:t>
            </w:r>
            <w:r w:rsidR="00406CDC" w:rsidRPr="00406CDC">
              <w:t xml:space="preserve">POST FOR </w:t>
            </w:r>
            <w:r w:rsidR="00D05794">
              <w:rPr>
                <w:rFonts w:hint="eastAsia"/>
              </w:rPr>
              <w:t>Customer</w:t>
            </w:r>
          </w:p>
        </w:tc>
      </w:tr>
      <w:tr w:rsidR="002E16DC" w:rsidTr="00E952E3">
        <w:tc>
          <w:tcPr>
            <w:tcW w:w="8522" w:type="dxa"/>
          </w:tcPr>
          <w:p w:rsidR="002E16DC" w:rsidRPr="00226CB8" w:rsidRDefault="00176B2C" w:rsidP="00E952E3">
            <w:pPr>
              <w:rPr>
                <w:rFonts w:asciiTheme="minorEastAsia" w:hAnsiTheme="minorEastAsia"/>
                <w:sz w:val="16"/>
                <w:szCs w:val="16"/>
              </w:rPr>
            </w:pP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ZRFFI049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*"*"Local Interface: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VALUE(O_TYPE) TYPE  CHAR1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VALUE(O_MESG) TYPE  CHAR50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VALUE(O_BELNR) LIKE  BSEG-BELNR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TABLES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IT_HEADER STRUCTURE  ZSFI00801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IT_ITEMER_AR STRUCTURE  ZSFI01201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IT_ITEMER_GL STRUCTURE  ZSFI00802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IT_RETURN STRUCTURE  BAPIRET2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*&amp;—-ACCOUNT HEADER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BAPIACHE09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*&amp;—-A/R ACCOUNT ITEM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BAPIACAR09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*&amp;—-G/L ACCOUNT ITEM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BAPIACGL09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*&amp;—CURRENCY ITEMS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BAPIACCR09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*&amp;—-it_extension2 ITEMS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STANDARD TABLE OF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BAPIPAREX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其他参数表的字段赋值如下例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HEADER_TXT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HEADER_TXT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凭证抬头文本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USERNAME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USERNAME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用户名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COMP_CODE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COMP_CODE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公司代码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DOC_DATE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DOC_DATE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凭证中的凭证日期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PSTNG_DATE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PSTNG_DATE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凭证中的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记帐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日期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DOC_TYPE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凭证类型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:DZ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REF_DOC_NO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REF_DOC_NO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参考凭证号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SHKZG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'15'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定义过账码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STRUCTURE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'ZSACC_ITEM'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VALUEPART1+20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'15'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会计凭证行项目编号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总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分类帐帐目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"ACCOUNTRECEIVABLE-ALLOC_NMBR = IT_ITEMER_AR-ALLOC_NMBR.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</w:t>
            </w:r>
            <w:proofErr w:type="gramStart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金额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SHKZG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'40'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定义过账码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STRUCTURE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'ZSACC_ITEM'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VALUEPART1+20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'40'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会计凭证行项目编号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总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分类帐帐目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"ACCOUNTGL-ALLOC_NMBR = IT_ITEMER_GL-ALLOC_NMBR.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&lt;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</w:t>
            </w:r>
            <w:proofErr w:type="gramStart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金额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执行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'BAPI_ACC_DOCUMENT_POST'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DOCUMENTHEADER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ACCOUNTGL 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ACCOUNTRECEIVABLE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CURRENCYAMOUNT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RETURN    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EXTENSION2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斷執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行結果，返回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狀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態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'W'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'BAPI_TRANSACTION_COMMIT'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O_MESG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'Successfully!</w:t>
            </w:r>
            <w:proofErr w:type="gramStart"/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O_BELNR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MESSAGE_V2+0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O_MESG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ENDFUNCTION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90DE1"/>
    <w:rsid w:val="001023C0"/>
    <w:rsid w:val="00113E95"/>
    <w:rsid w:val="00140009"/>
    <w:rsid w:val="00161491"/>
    <w:rsid w:val="00176B2C"/>
    <w:rsid w:val="001C639F"/>
    <w:rsid w:val="001D0A6D"/>
    <w:rsid w:val="00205A8F"/>
    <w:rsid w:val="00226CB8"/>
    <w:rsid w:val="002E16DC"/>
    <w:rsid w:val="003079DF"/>
    <w:rsid w:val="003638ED"/>
    <w:rsid w:val="0039472A"/>
    <w:rsid w:val="003A0AF5"/>
    <w:rsid w:val="00406CDC"/>
    <w:rsid w:val="0044423D"/>
    <w:rsid w:val="0045468D"/>
    <w:rsid w:val="004F7F5B"/>
    <w:rsid w:val="005C582D"/>
    <w:rsid w:val="0064121F"/>
    <w:rsid w:val="00675DC0"/>
    <w:rsid w:val="00696545"/>
    <w:rsid w:val="00702CE6"/>
    <w:rsid w:val="007402B2"/>
    <w:rsid w:val="007811A0"/>
    <w:rsid w:val="00797D6C"/>
    <w:rsid w:val="007B54C9"/>
    <w:rsid w:val="00813F4A"/>
    <w:rsid w:val="00883994"/>
    <w:rsid w:val="008A6312"/>
    <w:rsid w:val="0094581E"/>
    <w:rsid w:val="009464FB"/>
    <w:rsid w:val="00952D2A"/>
    <w:rsid w:val="00993ADD"/>
    <w:rsid w:val="00A13B29"/>
    <w:rsid w:val="00A40253"/>
    <w:rsid w:val="00A8747B"/>
    <w:rsid w:val="00AF4B2D"/>
    <w:rsid w:val="00AF6D2A"/>
    <w:rsid w:val="00B06BDA"/>
    <w:rsid w:val="00B21BDE"/>
    <w:rsid w:val="00B67914"/>
    <w:rsid w:val="00C0658B"/>
    <w:rsid w:val="00C937B1"/>
    <w:rsid w:val="00CA1D19"/>
    <w:rsid w:val="00CC11C1"/>
    <w:rsid w:val="00CD15E4"/>
    <w:rsid w:val="00CD24A4"/>
    <w:rsid w:val="00CE22CA"/>
    <w:rsid w:val="00CF0B43"/>
    <w:rsid w:val="00CF7524"/>
    <w:rsid w:val="00D05794"/>
    <w:rsid w:val="00DD1BE9"/>
    <w:rsid w:val="00DE462C"/>
    <w:rsid w:val="00E57B47"/>
    <w:rsid w:val="00EA68AE"/>
    <w:rsid w:val="00F07FC3"/>
    <w:rsid w:val="00F23373"/>
    <w:rsid w:val="00F53572"/>
    <w:rsid w:val="00F9390F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973</Words>
  <Characters>5549</Characters>
  <Application>Microsoft Office Word</Application>
  <DocSecurity>0</DocSecurity>
  <Lines>46</Lines>
  <Paragraphs>13</Paragraphs>
  <ScaleCrop>false</ScaleCrop>
  <Company>Microsoft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63</cp:revision>
  <dcterms:created xsi:type="dcterms:W3CDTF">2018-06-21T01:20:00Z</dcterms:created>
  <dcterms:modified xsi:type="dcterms:W3CDTF">2020-08-01T06:56:00Z</dcterms:modified>
</cp:coreProperties>
</file>