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/>
        <w:jc w:val="center"/>
      </w:pPr>
      <w:r>
        <w:rPr>
          <w:b/>
          <w:color w:val="1F3864"/>
          <w:sz w:val="44"/>
        </w:rPr>
        <w:t>Dual-Modal Biometric Access Control</w:t>
        <w:br/>
        <w:t>&amp; Attendance System</w:t>
      </w:r>
    </w:p>
    <w:p>
      <w:pPr>
        <w:jc w:val="center"/>
      </w:pPr>
      <w:r>
        <w:rPr>
          <w:color w:val="555555"/>
          <w:sz w:val="26"/>
        </w:rPr>
        <w:t>Project Execution Report</w:t>
      </w:r>
    </w:p>
    <w:p>
      <w:pPr>
        <w:spacing w:before="40"/>
        <w:jc w:val="center"/>
      </w:pPr>
      <w:r>
        <w:rPr>
          <w:i/>
          <w:color w:val="555555"/>
          <w:sz w:val="19"/>
        </w:rPr>
        <w:t>Raspberry Pi 5  ·  Face Recognition + Fingerprint  ·  Anti-Spoofing  ·  Offline  ·  LAN Dashboard</w:t>
      </w:r>
    </w:p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2551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7087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sz w:val="20"/>
              </w:rPr>
              <w:t>Prepared by</w:t>
            </w:r>
          </w:p>
        </w:tc>
        <w:tc>
          <w:tcPr>
            <w:tcW w:type="dxa" w:w="7087"/>
          </w:tcPr>
          <w:p>
            <w:pPr>
              <w:spacing w:after="40"/>
            </w:pPr>
            <w:r>
              <w:rPr>
                <w:sz w:val="20"/>
              </w:rPr>
              <w:t>Project Lead (you) – see Section A2 for the team</w:t>
            </w:r>
          </w:p>
        </w:tc>
      </w:tr>
      <w:tr>
        <w:tc>
          <w:tcPr>
            <w:tcW w:type="dxa" w:w="2551"/>
            <w:shd w:val="clear" w:color="auto" w:fill="EAF1F8"/>
          </w:tcPr>
          <w:p>
            <w:pPr>
              <w:spacing w:after="40"/>
            </w:pPr>
            <w:r>
              <w:rPr>
                <w:sz w:val="20"/>
              </w:rPr>
              <w:t>Document version</w:t>
            </w:r>
          </w:p>
        </w:tc>
        <w:tc>
          <w:tcPr>
            <w:tcW w:type="dxa" w:w="7087"/>
            <w:shd w:val="clear" w:color="auto" w:fill="EAF1F8"/>
          </w:tcPr>
          <w:p>
            <w:pPr>
              <w:spacing w:after="40"/>
            </w:pPr>
            <w:r>
              <w:rPr>
                <w:sz w:val="20"/>
              </w:rPr>
              <w:t>1.1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sz w:val="20"/>
              </w:rPr>
              <w:t>Date prepared</w:t>
            </w:r>
          </w:p>
        </w:tc>
        <w:tc>
          <w:tcPr>
            <w:tcW w:type="dxa" w:w="7087"/>
          </w:tcPr>
          <w:p>
            <w:pPr>
              <w:spacing w:after="40"/>
            </w:pPr>
            <w:r>
              <w:rPr>
                <w:sz w:val="20"/>
              </w:rPr>
              <w:t>24 June 2026</w:t>
            </w:r>
          </w:p>
        </w:tc>
      </w:tr>
      <w:tr>
        <w:tc>
          <w:tcPr>
            <w:tcW w:type="dxa" w:w="2551"/>
            <w:shd w:val="clear" w:color="auto" w:fill="EAF1F8"/>
          </w:tcPr>
          <w:p>
            <w:pPr>
              <w:spacing w:after="40"/>
            </w:pPr>
            <w:r>
              <w:rPr>
                <w:sz w:val="20"/>
              </w:rPr>
              <w:t>Planned start</w:t>
            </w:r>
          </w:p>
        </w:tc>
        <w:tc>
          <w:tcPr>
            <w:tcW w:type="dxa" w:w="7087"/>
            <w:shd w:val="clear" w:color="auto" w:fill="EAF1F8"/>
          </w:tcPr>
          <w:p>
            <w:pPr>
              <w:spacing w:after="40"/>
            </w:pPr>
            <w:r>
              <w:rPr>
                <w:sz w:val="20"/>
              </w:rPr>
              <w:t>14 July 2026 (after 10 July 2026)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sz w:val="20"/>
              </w:rPr>
              <w:t>Planned completion</w:t>
            </w:r>
          </w:p>
        </w:tc>
        <w:tc>
          <w:tcPr>
            <w:tcW w:type="dxa" w:w="7087"/>
          </w:tcPr>
          <w:p>
            <w:pPr>
              <w:spacing w:after="40"/>
            </w:pPr>
            <w:r>
              <w:rPr>
                <w:sz w:val="20"/>
              </w:rPr>
              <w:t>19 September 2026 (about 10 weeks)</w:t>
            </w:r>
          </w:p>
        </w:tc>
      </w:tr>
      <w:tr>
        <w:tc>
          <w:tcPr>
            <w:tcW w:type="dxa" w:w="2551"/>
            <w:shd w:val="clear" w:color="auto" w:fill="EAF1F8"/>
          </w:tcPr>
          <w:p>
            <w:pPr>
              <w:spacing w:after="40"/>
            </w:pPr>
            <w:r>
              <w:rPr>
                <w:sz w:val="20"/>
              </w:rPr>
              <w:t>Deployment</w:t>
            </w:r>
          </w:p>
        </w:tc>
        <w:tc>
          <w:tcPr>
            <w:tcW w:type="dxa" w:w="7087"/>
            <w:shd w:val="clear" w:color="auto" w:fill="EAF1F8"/>
          </w:tcPr>
          <w:p>
            <w:pPr>
              <w:spacing w:after="40"/>
            </w:pPr>
            <w:r>
              <w:rPr>
                <w:sz w:val="20"/>
              </w:rPr>
              <w:t>Indoor, single room; fully offline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sz w:val="20"/>
              </w:rPr>
              <w:t>Software status</w:t>
            </w:r>
          </w:p>
        </w:tc>
        <w:tc>
          <w:tcPr>
            <w:tcW w:type="dxa" w:w="7087"/>
          </w:tcPr>
          <w:p>
            <w:pPr>
              <w:spacing w:after="40"/>
            </w:pPr>
            <w:r>
              <w:rPr>
                <w:sz w:val="20"/>
              </w:rPr>
              <w:t>Complete — all modules written, dev-tested on Windows laptop</w:t>
            </w:r>
          </w:p>
        </w:tc>
      </w:tr>
      <w:tr>
        <w:tc>
          <w:tcPr>
            <w:tcW w:type="dxa" w:w="2551"/>
            <w:shd w:val="clear" w:color="auto" w:fill="EAF1F8"/>
          </w:tcPr>
          <w:p>
            <w:pPr>
              <w:spacing w:after="40"/>
            </w:pPr>
            <w:r>
              <w:rPr>
                <w:sz w:val="20"/>
              </w:rPr>
              <w:t>Hardware status</w:t>
            </w:r>
          </w:p>
        </w:tc>
        <w:tc>
          <w:tcPr>
            <w:tcW w:type="dxa" w:w="7087"/>
            <w:shd w:val="clear" w:color="auto" w:fill="EAF1F8"/>
          </w:tcPr>
          <w:p>
            <w:pPr>
              <w:spacing w:after="40"/>
            </w:pPr>
            <w:r>
              <w:rPr>
                <w:sz w:val="20"/>
              </w:rPr>
              <w:t>Pending — Pi 5 deployment after 14 July 2026</w:t>
            </w:r>
          </w:p>
        </w:tc>
      </w:tr>
    </w:tbl>
    <w:p>
      <w:pPr>
        <w:spacing w:after="40"/>
      </w:pPr>
    </w:p>
    <w:p>
      <w:r>
        <w:br/>
      </w:r>
    </w:p>
    <w:p>
      <w:pPr>
        <w:pStyle w:val="Heading1"/>
      </w:pPr>
      <w:r>
        <w:t>1. Project overview (what &amp; why)</w:t>
      </w:r>
    </w:p>
    <w:p>
      <w:r>
        <w:t>What: A standalone device built on a single Raspberry Pi 5 that identifies a person by either their face or their fingerprint, grants or denies access, records attendance, and shows all activity on a web dashboard. It works completely offline – no internet or cloud.</w:t>
      </w:r>
    </w:p>
    <w:p>
      <w:r>
        <w:t>Why: To provide one low-cost, private, reliable unit that logs attendance accurately and blocks fake entries made with printed or phone-screen photos, while keeping all biometric data on the device.</w:t>
      </w:r>
    </w:p>
    <w:p>
      <w:pPr>
        <w:pStyle w:val="ListBullet"/>
      </w:pPr>
      <w:r>
        <w:rPr>
          <w:b/>
        </w:rPr>
        <w:t xml:space="preserve">Dual identity – </w:t>
      </w:r>
      <w:r>
        <w:t>face OR fingerprint is enough to be logged and let in.</w:t>
      </w:r>
    </w:p>
    <w:p>
      <w:pPr>
        <w:pStyle w:val="ListBullet"/>
      </w:pPr>
      <w:r>
        <w:rPr>
          <w:b/>
        </w:rPr>
        <w:t xml:space="preserve">Anti-spoofing – </w:t>
      </w:r>
      <w:r>
        <w:t>rejects printed and phone-displayed photos.</w:t>
      </w:r>
    </w:p>
    <w:p>
      <w:pPr>
        <w:pStyle w:val="ListBullet"/>
      </w:pPr>
      <w:r>
        <w:rPr>
          <w:b/>
        </w:rPr>
        <w:t xml:space="preserve">Tamper-evident logs – </w:t>
      </w:r>
      <w:r>
        <w:t>SQLite database with on-demand Excel export.</w:t>
      </w:r>
    </w:p>
    <w:p>
      <w:pPr>
        <w:pStyle w:val="ListBullet"/>
      </w:pPr>
      <w:r>
        <w:rPr>
          <w:b/>
        </w:rPr>
        <w:t xml:space="preserve">Intruder capture – </w:t>
      </w:r>
      <w:r>
        <w:t>saves a photo of any denied face, tagged unknown vs spoof.</w:t>
      </w:r>
    </w:p>
    <w:p>
      <w:pPr>
        <w:pStyle w:val="ListBullet"/>
      </w:pPr>
      <w:r>
        <w:rPr>
          <w:b/>
        </w:rPr>
        <w:t xml:space="preserve">Voice + dashboard – </w:t>
      </w:r>
      <w:r>
        <w:t>spoken result through a USB speaker; LAN dashboard behind a login.</w:t>
      </w:r>
    </w:p>
    <w:p>
      <w:pPr>
        <w:pStyle w:val="Heading2"/>
      </w:pPr>
      <w:r>
        <w:t>Current development status (as of 24 June 2026)</w:t>
      </w:r>
    </w:p>
    <w:p>
      <w:r>
        <w:t>All software has been written and is running on a Windows development laptop before the Raspberry Pi hardware is procured. The table below shows what is complete and what is pending for the Pi deployment phase.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c>
          <w:tcPr>
            <w:tcW w:type="dxa" w:w="3855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Module / feature</w:t>
            </w:r>
          </w:p>
        </w:tc>
        <w:tc>
          <w:tcPr>
            <w:tcW w:type="dxa" w:w="1587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4195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855"/>
          </w:tcPr>
          <w:p>
            <w:pPr>
              <w:spacing w:after="40"/>
            </w:pPr>
            <w:r>
              <w:rPr>
                <w:sz w:val="18"/>
              </w:rPr>
              <w:t>Face detection (YuNet)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sz w:val="18"/>
              </w:rPr>
              <w:t>Complete</w:t>
            </w:r>
          </w:p>
        </w:tc>
        <w:tc>
          <w:tcPr>
            <w:tcW w:type="dxa" w:w="4195"/>
          </w:tcPr>
          <w:p>
            <w:pPr>
              <w:spacing w:after="40"/>
            </w:pPr>
            <w:r>
              <w:rPr>
                <w:sz w:val="18"/>
              </w:rPr>
              <w:t>Tested with laptop webcam, CAP_DSHOW backend on Windows</w:t>
            </w:r>
          </w:p>
        </w:tc>
      </w:tr>
      <w:tr>
        <w:tc>
          <w:tcPr>
            <w:tcW w:type="dxa" w:w="3855"/>
            <w:shd w:val="clear" w:color="auto" w:fill="EAF1F8"/>
          </w:tcPr>
          <w:p>
            <w:pPr>
              <w:spacing w:after="40"/>
            </w:pPr>
            <w:r>
              <w:rPr>
                <w:sz w:val="18"/>
              </w:rPr>
              <w:t>Face recognition (SFace)</w:t>
            </w:r>
          </w:p>
        </w:tc>
        <w:tc>
          <w:tcPr>
            <w:tcW w:type="dxa" w:w="1587"/>
            <w:shd w:val="clear" w:color="auto" w:fill="EAF1F8"/>
          </w:tcPr>
          <w:p>
            <w:pPr>
              <w:spacing w:after="40"/>
            </w:pPr>
            <w:r>
              <w:rPr>
                <w:sz w:val="18"/>
              </w:rPr>
              <w:t>Complete</w:t>
            </w:r>
          </w:p>
        </w:tc>
        <w:tc>
          <w:tcPr>
            <w:tcW w:type="dxa" w:w="4195"/>
            <w:shd w:val="clear" w:color="auto" w:fill="EAF1F8"/>
          </w:tcPr>
          <w:p>
            <w:pPr>
              <w:spacing w:after="40"/>
            </w:pPr>
            <w:r>
              <w:rPr>
                <w:sz w:val="18"/>
              </w:rPr>
              <w:t>128-D cosine-similarity embeddings; gallery reload on enroll</w:t>
            </w:r>
          </w:p>
        </w:tc>
      </w:tr>
      <w:tr>
        <w:tc>
          <w:tcPr>
            <w:tcW w:type="dxa" w:w="3855"/>
          </w:tcPr>
          <w:p>
            <w:pPr>
              <w:spacing w:after="40"/>
            </w:pPr>
            <w:r>
              <w:rPr>
                <w:sz w:val="18"/>
              </w:rPr>
              <w:t>Liveness (MiniFASNet + MediaPipe blink)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sz w:val="18"/>
              </w:rPr>
              <w:t>Complete (weights pending)</w:t>
            </w:r>
          </w:p>
        </w:tc>
        <w:tc>
          <w:tcPr>
            <w:tcW w:type="dxa" w:w="4195"/>
          </w:tcPr>
          <w:p>
            <w:pPr>
              <w:spacing w:after="40"/>
            </w:pPr>
            <w:r>
              <w:rPr>
                <w:sz w:val="18"/>
              </w:rPr>
              <w:t>Code &amp; pipeline ready; ONNX weights downloaded via script; dev_mode disables on laptop</w:t>
            </w:r>
          </w:p>
        </w:tc>
      </w:tr>
      <w:tr>
        <w:tc>
          <w:tcPr>
            <w:tcW w:type="dxa" w:w="3855"/>
            <w:shd w:val="clear" w:color="auto" w:fill="EAF1F8"/>
          </w:tcPr>
          <w:p>
            <w:pPr>
              <w:spacing w:after="40"/>
            </w:pPr>
            <w:r>
              <w:rPr>
                <w:sz w:val="18"/>
              </w:rPr>
              <w:t>Fingerprint driver (mock)</w:t>
            </w:r>
          </w:p>
        </w:tc>
        <w:tc>
          <w:tcPr>
            <w:tcW w:type="dxa" w:w="1587"/>
            <w:shd w:val="clear" w:color="auto" w:fill="EAF1F8"/>
          </w:tcPr>
          <w:p>
            <w:pPr>
              <w:spacing w:after="40"/>
            </w:pPr>
            <w:r>
              <w:rPr>
                <w:sz w:val="18"/>
              </w:rPr>
              <w:t>Complete</w:t>
            </w:r>
          </w:p>
        </w:tc>
        <w:tc>
          <w:tcPr>
            <w:tcW w:type="dxa" w:w="4195"/>
            <w:shd w:val="clear" w:color="auto" w:fill="EAF1F8"/>
          </w:tcPr>
          <w:p>
            <w:pPr>
              <w:spacing w:after="40"/>
            </w:pPr>
            <w:r>
              <w:rPr>
                <w:sz w:val="18"/>
              </w:rPr>
              <w:t>Mock backend tested; real pyfingerprint driver written, needs Pi hardware</w:t>
            </w:r>
          </w:p>
        </w:tc>
      </w:tr>
      <w:tr>
        <w:tc>
          <w:tcPr>
            <w:tcW w:type="dxa" w:w="3855"/>
          </w:tcPr>
          <w:p>
            <w:pPr>
              <w:spacing w:after="40"/>
            </w:pPr>
            <w:r>
              <w:rPr>
                <w:sz w:val="18"/>
              </w:rPr>
              <w:t>3-thread pipeline (face + finger + decision)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sz w:val="18"/>
              </w:rPr>
              <w:t>Complete</w:t>
            </w:r>
          </w:p>
        </w:tc>
        <w:tc>
          <w:tcPr>
            <w:tcW w:type="dxa" w:w="4195"/>
          </w:tcPr>
          <w:p>
            <w:pPr>
              <w:spacing w:after="40"/>
            </w:pPr>
            <w:r>
              <w:rPr>
                <w:sz w:val="18"/>
              </w:rPr>
              <w:t>Producer-consumer queue; shared per-person cooldown (30 s)</w:t>
            </w:r>
          </w:p>
        </w:tc>
      </w:tr>
      <w:tr>
        <w:tc>
          <w:tcPr>
            <w:tcW w:type="dxa" w:w="3855"/>
            <w:shd w:val="clear" w:color="auto" w:fill="EAF1F8"/>
          </w:tcPr>
          <w:p>
            <w:pPr>
              <w:spacing w:after="40"/>
            </w:pPr>
            <w:r>
              <w:rPr>
                <w:sz w:val="18"/>
              </w:rPr>
              <w:t>Encrypted template storage (Fernet / SQLite)</w:t>
            </w:r>
          </w:p>
        </w:tc>
        <w:tc>
          <w:tcPr>
            <w:tcW w:type="dxa" w:w="1587"/>
            <w:shd w:val="clear" w:color="auto" w:fill="EAF1F8"/>
          </w:tcPr>
          <w:p>
            <w:pPr>
              <w:spacing w:after="40"/>
            </w:pPr>
            <w:r>
              <w:rPr>
                <w:sz w:val="18"/>
              </w:rPr>
              <w:t>Complete</w:t>
            </w:r>
          </w:p>
        </w:tc>
        <w:tc>
          <w:tcPr>
            <w:tcW w:type="dxa" w:w="4195"/>
            <w:shd w:val="clear" w:color="auto" w:fill="EAF1F8"/>
          </w:tcPr>
          <w:p>
            <w:pPr>
              <w:spacing w:after="40"/>
            </w:pPr>
            <w:r>
              <w:rPr>
                <w:sz w:val="18"/>
              </w:rPr>
              <w:t>Key auto-created; biometric blobs encrypted at rest</w:t>
            </w:r>
          </w:p>
        </w:tc>
      </w:tr>
      <w:tr>
        <w:tc>
          <w:tcPr>
            <w:tcW w:type="dxa" w:w="3855"/>
          </w:tcPr>
          <w:p>
            <w:pPr>
              <w:spacing w:after="40"/>
            </w:pPr>
            <w:r>
              <w:rPr>
                <w:sz w:val="18"/>
              </w:rPr>
              <w:t>Web dashboard (FastAPI + HTMX)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sz w:val="18"/>
              </w:rPr>
              <w:t>Complete</w:t>
            </w:r>
          </w:p>
        </w:tc>
        <w:tc>
          <w:tcPr>
            <w:tcW w:type="dxa" w:w="4195"/>
          </w:tcPr>
          <w:p>
            <w:pPr>
              <w:spacing w:after="40"/>
            </w:pPr>
            <w:r>
              <w:rPr>
                <w:sz w:val="18"/>
              </w:rPr>
              <w:t>Logs, intruders, people, settings, export, login; auto-refresh every 4 s</w:t>
            </w:r>
          </w:p>
        </w:tc>
      </w:tr>
      <w:tr>
        <w:tc>
          <w:tcPr>
            <w:tcW w:type="dxa" w:w="3855"/>
            <w:shd w:val="clear" w:color="auto" w:fill="EAF1F8"/>
          </w:tcPr>
          <w:p>
            <w:pPr>
              <w:spacing w:after="40"/>
            </w:pPr>
            <w:r>
              <w:rPr>
                <w:sz w:val="18"/>
              </w:rPr>
              <w:t>Live 'Try' page (webcam Register + Run)</w:t>
            </w:r>
          </w:p>
        </w:tc>
        <w:tc>
          <w:tcPr>
            <w:tcW w:type="dxa" w:w="1587"/>
            <w:shd w:val="clear" w:color="auto" w:fill="EAF1F8"/>
          </w:tcPr>
          <w:p>
            <w:pPr>
              <w:spacing w:after="40"/>
            </w:pPr>
            <w:r>
              <w:rPr>
                <w:sz w:val="18"/>
              </w:rPr>
              <w:t>Complete</w:t>
            </w:r>
          </w:p>
        </w:tc>
        <w:tc>
          <w:tcPr>
            <w:tcW w:type="dxa" w:w="4195"/>
            <w:shd w:val="clear" w:color="auto" w:fill="EAF1F8"/>
          </w:tcPr>
          <w:p>
            <w:pPr>
              <w:spacing w:after="40"/>
            </w:pPr>
            <w:r>
              <w:rPr>
                <w:sz w:val="18"/>
              </w:rPr>
              <w:t>Browser-based enroll + real-time recognition + live log</w:t>
            </w:r>
          </w:p>
        </w:tc>
      </w:tr>
      <w:tr>
        <w:tc>
          <w:tcPr>
            <w:tcW w:type="dxa" w:w="3855"/>
          </w:tcPr>
          <w:p>
            <w:pPr>
              <w:spacing w:after="40"/>
            </w:pPr>
            <w:r>
              <w:rPr>
                <w:sz w:val="18"/>
              </w:rPr>
              <w:t>Access decision &amp; logging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sz w:val="18"/>
              </w:rPr>
              <w:t>Complete</w:t>
            </w:r>
          </w:p>
        </w:tc>
        <w:tc>
          <w:tcPr>
            <w:tcW w:type="dxa" w:w="4195"/>
          </w:tcPr>
          <w:p>
            <w:pPr>
              <w:spacing w:after="40"/>
            </w:pPr>
            <w:r>
              <w:rPr>
                <w:sz w:val="18"/>
              </w:rPr>
              <w:t>Tested: grant/deny-unknown/deny-spoof/cooldown all logged correctly</w:t>
            </w:r>
          </w:p>
        </w:tc>
      </w:tr>
      <w:tr>
        <w:tc>
          <w:tcPr>
            <w:tcW w:type="dxa" w:w="3855"/>
            <w:shd w:val="clear" w:color="auto" w:fill="EAF1F8"/>
          </w:tcPr>
          <w:p>
            <w:pPr>
              <w:spacing w:after="40"/>
            </w:pPr>
            <w:r>
              <w:rPr>
                <w:sz w:val="18"/>
              </w:rPr>
              <w:t>Excel attendance export</w:t>
            </w:r>
          </w:p>
        </w:tc>
        <w:tc>
          <w:tcPr>
            <w:tcW w:type="dxa" w:w="1587"/>
            <w:shd w:val="clear" w:color="auto" w:fill="EAF1F8"/>
          </w:tcPr>
          <w:p>
            <w:pPr>
              <w:spacing w:after="40"/>
            </w:pPr>
            <w:r>
              <w:rPr>
                <w:sz w:val="18"/>
              </w:rPr>
              <w:t>Complete</w:t>
            </w:r>
          </w:p>
        </w:tc>
        <w:tc>
          <w:tcPr>
            <w:tcW w:type="dxa" w:w="4195"/>
            <w:shd w:val="clear" w:color="auto" w:fill="EAF1F8"/>
          </w:tcPr>
          <w:p>
            <w:pPr>
              <w:spacing w:after="40"/>
            </w:pPr>
            <w:r>
              <w:rPr>
                <w:sz w:val="18"/>
              </w:rPr>
              <w:t>openpyxl; Name, Date, Time, Method, Result, Score</w:t>
            </w:r>
          </w:p>
        </w:tc>
      </w:tr>
      <w:tr>
        <w:tc>
          <w:tcPr>
            <w:tcW w:type="dxa" w:w="3855"/>
          </w:tcPr>
          <w:p>
            <w:pPr>
              <w:spacing w:after="40"/>
            </w:pPr>
            <w:r>
              <w:rPr>
                <w:sz w:val="18"/>
              </w:rPr>
              <w:t>Test suite (pytest)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sz w:val="18"/>
              </w:rPr>
              <w:t>Complete</w:t>
            </w:r>
          </w:p>
        </w:tc>
        <w:tc>
          <w:tcPr>
            <w:tcW w:type="dxa" w:w="4195"/>
          </w:tcPr>
          <w:p>
            <w:pPr>
              <w:spacing w:after="40"/>
            </w:pPr>
            <w:r>
              <w:rPr>
                <w:sz w:val="18"/>
              </w:rPr>
              <w:t>26 tests green</w:t>
            </w:r>
          </w:p>
        </w:tc>
      </w:tr>
      <w:tr>
        <w:tc>
          <w:tcPr>
            <w:tcW w:type="dxa" w:w="3855"/>
            <w:shd w:val="clear" w:color="auto" w:fill="EAF1F8"/>
          </w:tcPr>
          <w:p>
            <w:pPr>
              <w:spacing w:after="40"/>
            </w:pPr>
            <w:r>
              <w:rPr>
                <w:sz w:val="18"/>
              </w:rPr>
              <w:t>Voice clips (WAV)</w:t>
            </w:r>
          </w:p>
        </w:tc>
        <w:tc>
          <w:tcPr>
            <w:tcW w:type="dxa" w:w="1587"/>
            <w:shd w:val="clear" w:color="auto" w:fill="EAF1F8"/>
          </w:tcPr>
          <w:p>
            <w:pPr>
              <w:spacing w:after="40"/>
            </w:pPr>
            <w:r>
              <w:rPr>
                <w:sz w:val="18"/>
              </w:rPr>
              <w:t>Pending</w:t>
            </w:r>
          </w:p>
        </w:tc>
        <w:tc>
          <w:tcPr>
            <w:tcW w:type="dxa" w:w="4195"/>
            <w:shd w:val="clear" w:color="auto" w:fill="EAF1F8"/>
          </w:tcPr>
          <w:p>
            <w:pPr>
              <w:spacing w:after="40"/>
            </w:pPr>
            <w:r>
              <w:rPr>
                <w:sz w:val="18"/>
              </w:rPr>
              <w:t>Record/source 3 clips (registered.wav / access_granted.wav / access_denied.wav)</w:t>
            </w:r>
          </w:p>
        </w:tc>
      </w:tr>
      <w:tr>
        <w:tc>
          <w:tcPr>
            <w:tcW w:type="dxa" w:w="3855"/>
          </w:tcPr>
          <w:p>
            <w:pPr>
              <w:spacing w:after="40"/>
            </w:pPr>
            <w:r>
              <w:rPr>
                <w:sz w:val="18"/>
              </w:rPr>
              <w:t>Pi OS + library install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sz w:val="18"/>
              </w:rPr>
              <w:t>Pending</w:t>
            </w:r>
          </w:p>
        </w:tc>
        <w:tc>
          <w:tcPr>
            <w:tcW w:type="dxa" w:w="4195"/>
          </w:tcPr>
          <w:p>
            <w:pPr>
              <w:spacing w:after="40"/>
            </w:pPr>
            <w:r>
              <w:rPr>
                <w:sz w:val="18"/>
              </w:rPr>
              <w:t>requirements-pi.txt ready; install after hardware arrives</w:t>
            </w:r>
          </w:p>
        </w:tc>
      </w:tr>
      <w:tr>
        <w:tc>
          <w:tcPr>
            <w:tcW w:type="dxa" w:w="3855"/>
            <w:shd w:val="clear" w:color="auto" w:fill="EAF1F8"/>
          </w:tcPr>
          <w:p>
            <w:pPr>
              <w:spacing w:after="40"/>
            </w:pPr>
            <w:r>
              <w:rPr>
                <w:sz w:val="18"/>
              </w:rPr>
              <w:t>Fingerprint sensor wiring</w:t>
            </w:r>
          </w:p>
        </w:tc>
        <w:tc>
          <w:tcPr>
            <w:tcW w:type="dxa" w:w="1587"/>
            <w:shd w:val="clear" w:color="auto" w:fill="EAF1F8"/>
          </w:tcPr>
          <w:p>
            <w:pPr>
              <w:spacing w:after="40"/>
            </w:pPr>
            <w:r>
              <w:rPr>
                <w:sz w:val="18"/>
              </w:rPr>
              <w:t>Pending</w:t>
            </w:r>
          </w:p>
        </w:tc>
        <w:tc>
          <w:tcPr>
            <w:tcW w:type="dxa" w:w="4195"/>
            <w:shd w:val="clear" w:color="auto" w:fill="EAF1F8"/>
          </w:tcPr>
          <w:p>
            <w:pPr>
              <w:spacing w:after="40"/>
            </w:pPr>
            <w:r>
              <w:rPr>
                <w:sz w:val="18"/>
              </w:rPr>
              <w:t>R307/R503 UART to GPIO; switch driver: mock → pyfingerprint</w:t>
            </w:r>
          </w:p>
        </w:tc>
      </w:tr>
      <w:tr>
        <w:tc>
          <w:tcPr>
            <w:tcW w:type="dxa" w:w="3855"/>
          </w:tcPr>
          <w:p>
            <w:pPr>
              <w:spacing w:after="40"/>
            </w:pPr>
            <w:r>
              <w:rPr>
                <w:sz w:val="18"/>
              </w:rPr>
              <w:t>dev_mode → false (real security)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sz w:val="18"/>
              </w:rPr>
              <w:t>Pending</w:t>
            </w:r>
          </w:p>
        </w:tc>
        <w:tc>
          <w:tcPr>
            <w:tcW w:type="dxa" w:w="4195"/>
          </w:tcPr>
          <w:p>
            <w:pPr>
              <w:spacing w:after="40"/>
            </w:pPr>
            <w:r>
              <w:rPr>
                <w:sz w:val="18"/>
              </w:rPr>
              <w:t>Set config.yaml dev_mode: false on Pi before go-live</w:t>
            </w:r>
          </w:p>
        </w:tc>
      </w:tr>
      <w:tr>
        <w:tc>
          <w:tcPr>
            <w:tcW w:type="dxa" w:w="3855"/>
            <w:shd w:val="clear" w:color="auto" w:fill="EAF1F8"/>
          </w:tcPr>
          <w:p>
            <w:pPr>
              <w:spacing w:after="40"/>
            </w:pPr>
            <w:r>
              <w:rPr>
                <w:sz w:val="18"/>
              </w:rPr>
              <w:t>systemd autostart</w:t>
            </w:r>
          </w:p>
        </w:tc>
        <w:tc>
          <w:tcPr>
            <w:tcW w:type="dxa" w:w="1587"/>
            <w:shd w:val="clear" w:color="auto" w:fill="EAF1F8"/>
          </w:tcPr>
          <w:p>
            <w:pPr>
              <w:spacing w:after="40"/>
            </w:pPr>
            <w:r>
              <w:rPr>
                <w:sz w:val="18"/>
              </w:rPr>
              <w:t>Pending</w:t>
            </w:r>
          </w:p>
        </w:tc>
        <w:tc>
          <w:tcPr>
            <w:tcW w:type="dxa" w:w="4195"/>
            <w:shd w:val="clear" w:color="auto" w:fill="EAF1F8"/>
          </w:tcPr>
          <w:p>
            <w:pPr>
              <w:spacing w:after="40"/>
            </w:pPr>
            <w:r>
              <w:rPr>
                <w:sz w:val="18"/>
              </w:rPr>
              <w:t>One-liner unit file; enables on boot</w:t>
            </w:r>
          </w:p>
        </w:tc>
      </w:tr>
      <w:tr>
        <w:tc>
          <w:tcPr>
            <w:tcW w:type="dxa" w:w="3855"/>
          </w:tcPr>
          <w:p>
            <w:pPr>
              <w:spacing w:after="40"/>
            </w:pPr>
            <w:r>
              <w:rPr>
                <w:sz w:val="18"/>
              </w:rPr>
              <w:t>On-site threshold tuning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sz w:val="18"/>
              </w:rPr>
              <w:t>Pending</w:t>
            </w:r>
          </w:p>
        </w:tc>
        <w:tc>
          <w:tcPr>
            <w:tcW w:type="dxa" w:w="4195"/>
          </w:tcPr>
          <w:p>
            <w:pPr>
              <w:spacing w:after="40"/>
            </w:pPr>
            <w:r>
              <w:rPr>
                <w:sz w:val="18"/>
              </w:rPr>
              <w:t>Calibrate recognition_cosine_thr and live_score_thr under real lighting</w:t>
            </w:r>
          </w:p>
        </w:tc>
      </w:tr>
    </w:tbl>
    <w:p>
      <w:pPr>
        <w:spacing w:after="40"/>
      </w:pPr>
    </w:p>
    <w:p>
      <w:r>
        <w:br/>
      </w:r>
    </w:p>
    <w:p>
      <w:pPr>
        <w:pStyle w:val="Heading1"/>
      </w:pPr>
      <w:r>
        <w:t>Part A – Before project execution</w:t>
      </w:r>
    </w:p>
    <w:p>
      <w:pPr>
        <w:pStyle w:val="Heading2"/>
      </w:pPr>
      <w:r>
        <w:t>A1. Project solution document (material list &amp; budget)</w:t>
      </w:r>
    </w:p>
    <w:p>
      <w:r>
        <w:t>Chosen solution in short:</w:t>
      </w:r>
    </w:p>
    <w:p>
      <w:pPr>
        <w:pStyle w:val="ListBullet"/>
      </w:pPr>
      <w:r>
        <w:rPr>
          <w:b/>
        </w:rPr>
        <w:t xml:space="preserve">Compute: </w:t>
      </w:r>
      <w:r>
        <w:t>Raspberry Pi 5 (8 GB), CPU only – no extra accelerator.</w:t>
      </w:r>
    </w:p>
    <w:p>
      <w:pPr>
        <w:pStyle w:val="ListBullet"/>
      </w:pPr>
      <w:r>
        <w:rPr>
          <w:b/>
        </w:rPr>
        <w:t xml:space="preserve">Face: </w:t>
      </w:r>
      <w:r>
        <w:t>YuNet (detect) + SFace (recognise) + MiniFASNet &amp; MediaPipe blink (liveness).</w:t>
      </w:r>
    </w:p>
    <w:p>
      <w:pPr>
        <w:pStyle w:val="ListBullet"/>
      </w:pPr>
      <w:r>
        <w:rPr>
          <w:b/>
        </w:rPr>
        <w:t xml:space="preserve">Fingerprint: </w:t>
      </w:r>
      <w:r>
        <w:t>R307/R503-class module that matches the print on the sensor itself.</w:t>
      </w:r>
    </w:p>
    <w:p>
      <w:pPr>
        <w:pStyle w:val="ListBullet"/>
      </w:pPr>
      <w:r>
        <w:rPr>
          <w:b/>
        </w:rPr>
        <w:t xml:space="preserve">Data: </w:t>
      </w:r>
      <w:r>
        <w:t>SQLite database + Excel export; biometric templates encrypted at rest.</w:t>
      </w:r>
    </w:p>
    <w:p>
      <w:pPr>
        <w:pStyle w:val="ListBullet"/>
      </w:pPr>
      <w:r>
        <w:rPr>
          <w:b/>
        </w:rPr>
        <w:t xml:space="preserve">Output: </w:t>
      </w:r>
      <w:r>
        <w:t>USB speaker for voice; optional relay to drive an electric lock.</w:t>
      </w:r>
    </w:p>
    <w:p>
      <w:pPr>
        <w:pStyle w:val="ListBullet"/>
      </w:pPr>
      <w:r>
        <w:rPr>
          <w:b/>
        </w:rPr>
        <w:t xml:space="preserve">Dashboard: </w:t>
      </w:r>
      <w:r>
        <w:t>FastAPI with Jinja2 + HTMX, served on the LAN, behind a login.</w:t>
      </w:r>
    </w:p>
    <w:p>
      <w:r>
        <w:rPr>
          <w:i/>
        </w:rPr>
        <w:t>All software is free and open-source, so the software cost is ₹0.</w:t>
      </w:r>
    </w:p>
    <w:p>
      <w:pPr>
        <w:spacing w:after="40"/>
      </w:pPr>
    </w:p>
    <w:p>
      <w:r>
        <w:rPr>
          <w:b/>
        </w:rPr>
        <w:t>Material list &amp; budget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454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835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567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Qty</w:t>
            </w:r>
          </w:p>
        </w:tc>
        <w:tc>
          <w:tcPr>
            <w:tcW w:type="dxa" w:w="1020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Unit (USD)</w:t>
            </w:r>
          </w:p>
        </w:tc>
        <w:tc>
          <w:tcPr>
            <w:tcW w:type="dxa" w:w="1134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Total (USD)</w:t>
            </w:r>
          </w:p>
        </w:tc>
        <w:tc>
          <w:tcPr>
            <w:tcW w:type="dxa" w:w="1020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Total (₹)</w:t>
            </w:r>
          </w:p>
        </w:tc>
        <w:tc>
          <w:tcPr>
            <w:tcW w:type="dxa" w:w="2608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54"/>
          </w:tcPr>
          <w:p>
            <w:pPr>
              <w:spacing w:after="40"/>
            </w:pPr>
            <w:r>
              <w:rPr>
                <w:sz w:val="18"/>
              </w:rPr>
              <w:t>1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sz w:val="18"/>
              </w:rPr>
              <w:t>Raspberry Pi 5, 8 GB</w:t>
            </w:r>
          </w:p>
        </w:tc>
        <w:tc>
          <w:tcPr>
            <w:tcW w:type="dxa" w:w="567"/>
          </w:tcPr>
          <w:p>
            <w:pPr>
              <w:spacing w:after="40"/>
            </w:pPr>
            <w:r>
              <w:rPr>
                <w:sz w:val="18"/>
              </w:rPr>
              <w:t>1</w:t>
            </w:r>
          </w:p>
        </w:tc>
        <w:tc>
          <w:tcPr>
            <w:tcW w:type="dxa" w:w="1020"/>
          </w:tcPr>
          <w:p>
            <w:pPr>
              <w:spacing w:after="40"/>
            </w:pPr>
            <w:r>
              <w:rPr>
                <w:sz w:val="18"/>
              </w:rPr>
              <w:t>80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sz w:val="18"/>
              </w:rPr>
              <w:t>80</w:t>
            </w:r>
          </w:p>
        </w:tc>
        <w:tc>
          <w:tcPr>
            <w:tcW w:type="dxa" w:w="1020"/>
          </w:tcPr>
          <w:p>
            <w:pPr>
              <w:spacing w:after="40"/>
            </w:pPr>
            <w:r>
              <w:rPr>
                <w:sz w:val="18"/>
              </w:rPr>
              <w:t>6,800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sz w:val="18"/>
              </w:rPr>
              <w:t>Main compute unit</w:t>
            </w:r>
          </w:p>
        </w:tc>
      </w:tr>
      <w:tr>
        <w:tc>
          <w:tcPr>
            <w:tcW w:type="dxa" w:w="454"/>
            <w:shd w:val="clear" w:color="auto" w:fill="EAF1F8"/>
          </w:tcPr>
          <w:p>
            <w:pPr>
              <w:spacing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2835"/>
            <w:shd w:val="clear" w:color="auto" w:fill="EAF1F8"/>
          </w:tcPr>
          <w:p>
            <w:pPr>
              <w:spacing w:after="40"/>
            </w:pPr>
            <w:r>
              <w:rPr>
                <w:sz w:val="18"/>
              </w:rPr>
              <w:t>Active cooler</w:t>
            </w:r>
          </w:p>
        </w:tc>
        <w:tc>
          <w:tcPr>
            <w:tcW w:type="dxa" w:w="567"/>
            <w:shd w:val="clear" w:color="auto" w:fill="EAF1F8"/>
          </w:tcPr>
          <w:p>
            <w:pPr>
              <w:spacing w:after="40"/>
            </w:pPr>
            <w:r>
              <w:rPr>
                <w:sz w:val="18"/>
              </w:rPr>
              <w:t>1</w:t>
            </w:r>
          </w:p>
        </w:tc>
        <w:tc>
          <w:tcPr>
            <w:tcW w:type="dxa" w:w="1020"/>
            <w:shd w:val="clear" w:color="auto" w:fill="EAF1F8"/>
          </w:tcPr>
          <w:p>
            <w:pPr>
              <w:spacing w:after="40"/>
            </w:pPr>
            <w:r>
              <w:rPr>
                <w:sz w:val="18"/>
              </w:rPr>
              <w:t>5</w:t>
            </w:r>
          </w:p>
        </w:tc>
        <w:tc>
          <w:tcPr>
            <w:tcW w:type="dxa" w:w="1134"/>
            <w:shd w:val="clear" w:color="auto" w:fill="EAF1F8"/>
          </w:tcPr>
          <w:p>
            <w:pPr>
              <w:spacing w:after="40"/>
            </w:pPr>
            <w:r>
              <w:rPr>
                <w:sz w:val="18"/>
              </w:rPr>
              <w:t>5</w:t>
            </w:r>
          </w:p>
        </w:tc>
        <w:tc>
          <w:tcPr>
            <w:tcW w:type="dxa" w:w="1020"/>
            <w:shd w:val="clear" w:color="auto" w:fill="EAF1F8"/>
          </w:tcPr>
          <w:p>
            <w:pPr>
              <w:spacing w:after="40"/>
            </w:pPr>
            <w:r>
              <w:rPr>
                <w:sz w:val="18"/>
              </w:rPr>
              <w:t>425</w:t>
            </w:r>
          </w:p>
        </w:tc>
        <w:tc>
          <w:tcPr>
            <w:tcW w:type="dxa" w:w="2608"/>
            <w:shd w:val="clear" w:color="auto" w:fill="EAF1F8"/>
          </w:tcPr>
          <w:p>
            <w:pPr>
              <w:spacing w:after="40"/>
            </w:pPr>
            <w:r>
              <w:rPr>
                <w:sz w:val="18"/>
              </w:rPr>
              <w:t>Sustained-load cooling</w:t>
            </w:r>
          </w:p>
        </w:tc>
      </w:tr>
      <w:tr>
        <w:tc>
          <w:tcPr>
            <w:tcW w:type="dxa" w:w="454"/>
          </w:tcPr>
          <w:p>
            <w:pPr>
              <w:spacing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sz w:val="18"/>
              </w:rPr>
              <w:t>Pi Camera Module 3</w:t>
            </w:r>
          </w:p>
        </w:tc>
        <w:tc>
          <w:tcPr>
            <w:tcW w:type="dxa" w:w="567"/>
          </w:tcPr>
          <w:p>
            <w:pPr>
              <w:spacing w:after="40"/>
            </w:pPr>
            <w:r>
              <w:rPr>
                <w:sz w:val="18"/>
              </w:rPr>
              <w:t>1</w:t>
            </w:r>
          </w:p>
        </w:tc>
        <w:tc>
          <w:tcPr>
            <w:tcW w:type="dxa" w:w="1020"/>
          </w:tcPr>
          <w:p>
            <w:pPr>
              <w:spacing w:after="40"/>
            </w:pPr>
            <w:r>
              <w:rPr>
                <w:sz w:val="18"/>
              </w:rPr>
              <w:t>25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sz w:val="18"/>
              </w:rPr>
              <w:t>25</w:t>
            </w:r>
          </w:p>
        </w:tc>
        <w:tc>
          <w:tcPr>
            <w:tcW w:type="dxa" w:w="1020"/>
          </w:tcPr>
          <w:p>
            <w:pPr>
              <w:spacing w:after="40"/>
            </w:pPr>
            <w:r>
              <w:rPr>
                <w:sz w:val="18"/>
              </w:rPr>
              <w:t>2,125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sz w:val="18"/>
              </w:rPr>
              <w:t>Face capture</w:t>
            </w:r>
          </w:p>
        </w:tc>
      </w:tr>
      <w:tr>
        <w:tc>
          <w:tcPr>
            <w:tcW w:type="dxa" w:w="454"/>
            <w:shd w:val="clear" w:color="auto" w:fill="EAF1F8"/>
          </w:tcPr>
          <w:p>
            <w:pPr>
              <w:spacing w:after="40"/>
            </w:pPr>
            <w:r>
              <w:rPr>
                <w:sz w:val="18"/>
              </w:rPr>
              <w:t>4</w:t>
            </w:r>
          </w:p>
        </w:tc>
        <w:tc>
          <w:tcPr>
            <w:tcW w:type="dxa" w:w="2835"/>
            <w:shd w:val="clear" w:color="auto" w:fill="EAF1F8"/>
          </w:tcPr>
          <w:p>
            <w:pPr>
              <w:spacing w:after="40"/>
            </w:pPr>
            <w:r>
              <w:rPr>
                <w:sz w:val="18"/>
              </w:rPr>
              <w:t>Fingerprint module (R307/R503)</w:t>
            </w:r>
          </w:p>
        </w:tc>
        <w:tc>
          <w:tcPr>
            <w:tcW w:type="dxa" w:w="567"/>
            <w:shd w:val="clear" w:color="auto" w:fill="EAF1F8"/>
          </w:tcPr>
          <w:p>
            <w:pPr>
              <w:spacing w:after="40"/>
            </w:pPr>
            <w:r>
              <w:rPr>
                <w:sz w:val="18"/>
              </w:rPr>
              <w:t>1</w:t>
            </w:r>
          </w:p>
        </w:tc>
        <w:tc>
          <w:tcPr>
            <w:tcW w:type="dxa" w:w="1020"/>
            <w:shd w:val="clear" w:color="auto" w:fill="EAF1F8"/>
          </w:tcPr>
          <w:p>
            <w:pPr>
              <w:spacing w:after="40"/>
            </w:pPr>
            <w:r>
              <w:rPr>
                <w:sz w:val="18"/>
              </w:rPr>
              <w:t>15</w:t>
            </w:r>
          </w:p>
        </w:tc>
        <w:tc>
          <w:tcPr>
            <w:tcW w:type="dxa" w:w="1134"/>
            <w:shd w:val="clear" w:color="auto" w:fill="EAF1F8"/>
          </w:tcPr>
          <w:p>
            <w:pPr>
              <w:spacing w:after="40"/>
            </w:pPr>
            <w:r>
              <w:rPr>
                <w:sz w:val="18"/>
              </w:rPr>
              <w:t>15</w:t>
            </w:r>
          </w:p>
        </w:tc>
        <w:tc>
          <w:tcPr>
            <w:tcW w:type="dxa" w:w="1020"/>
            <w:shd w:val="clear" w:color="auto" w:fill="EAF1F8"/>
          </w:tcPr>
          <w:p>
            <w:pPr>
              <w:spacing w:after="40"/>
            </w:pPr>
            <w:r>
              <w:rPr>
                <w:sz w:val="18"/>
              </w:rPr>
              <w:t>1,275</w:t>
            </w:r>
          </w:p>
        </w:tc>
        <w:tc>
          <w:tcPr>
            <w:tcW w:type="dxa" w:w="2608"/>
            <w:shd w:val="clear" w:color="auto" w:fill="EAF1F8"/>
          </w:tcPr>
          <w:p>
            <w:pPr>
              <w:spacing w:after="40"/>
            </w:pPr>
            <w:r>
              <w:rPr>
                <w:sz w:val="18"/>
              </w:rPr>
              <w:t>Fingerprint, on-sensor match</w:t>
            </w:r>
          </w:p>
        </w:tc>
      </w:tr>
      <w:tr>
        <w:tc>
          <w:tcPr>
            <w:tcW w:type="dxa" w:w="454"/>
          </w:tcPr>
          <w:p>
            <w:pPr>
              <w:spacing w:after="40"/>
            </w:pPr>
            <w:r>
              <w:rPr>
                <w:sz w:val="18"/>
              </w:rPr>
              <w:t>5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sz w:val="18"/>
              </w:rPr>
              <w:t>USB-to-TTL adapter</w:t>
            </w:r>
          </w:p>
        </w:tc>
        <w:tc>
          <w:tcPr>
            <w:tcW w:type="dxa" w:w="567"/>
          </w:tcPr>
          <w:p>
            <w:pPr>
              <w:spacing w:after="40"/>
            </w:pPr>
            <w:r>
              <w:rPr>
                <w:sz w:val="18"/>
              </w:rPr>
              <w:t>1</w:t>
            </w:r>
          </w:p>
        </w:tc>
        <w:tc>
          <w:tcPr>
            <w:tcW w:type="dxa" w:w="1020"/>
          </w:tcPr>
          <w:p>
            <w:pPr>
              <w:spacing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1020"/>
          </w:tcPr>
          <w:p>
            <w:pPr>
              <w:spacing w:after="40"/>
            </w:pPr>
            <w:r>
              <w:rPr>
                <w:sz w:val="18"/>
              </w:rPr>
              <w:t>255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sz w:val="18"/>
              </w:rPr>
              <w:t>Sensor wiring (if not GPIO UART)</w:t>
            </w:r>
          </w:p>
        </w:tc>
      </w:tr>
      <w:tr>
        <w:tc>
          <w:tcPr>
            <w:tcW w:type="dxa" w:w="454"/>
            <w:shd w:val="clear" w:color="auto" w:fill="EAF1F8"/>
          </w:tcPr>
          <w:p>
            <w:pPr>
              <w:spacing w:after="40"/>
            </w:pPr>
            <w:r>
              <w:rPr>
                <w:sz w:val="18"/>
              </w:rPr>
              <w:t>6</w:t>
            </w:r>
          </w:p>
        </w:tc>
        <w:tc>
          <w:tcPr>
            <w:tcW w:type="dxa" w:w="2835"/>
            <w:shd w:val="clear" w:color="auto" w:fill="EAF1F8"/>
          </w:tcPr>
          <w:p>
            <w:pPr>
              <w:spacing w:after="40"/>
            </w:pPr>
            <w:r>
              <w:rPr>
                <w:sz w:val="18"/>
              </w:rPr>
              <w:t>USB mini-speaker</w:t>
            </w:r>
          </w:p>
        </w:tc>
        <w:tc>
          <w:tcPr>
            <w:tcW w:type="dxa" w:w="567"/>
            <w:shd w:val="clear" w:color="auto" w:fill="EAF1F8"/>
          </w:tcPr>
          <w:p>
            <w:pPr>
              <w:spacing w:after="40"/>
            </w:pPr>
            <w:r>
              <w:rPr>
                <w:sz w:val="18"/>
              </w:rPr>
              <w:t>1</w:t>
            </w:r>
          </w:p>
        </w:tc>
        <w:tc>
          <w:tcPr>
            <w:tcW w:type="dxa" w:w="1020"/>
            <w:shd w:val="clear" w:color="auto" w:fill="EAF1F8"/>
          </w:tcPr>
          <w:p>
            <w:pPr>
              <w:spacing w:after="40"/>
            </w:pPr>
            <w:r>
              <w:rPr>
                <w:sz w:val="18"/>
              </w:rPr>
              <w:t>6</w:t>
            </w:r>
          </w:p>
        </w:tc>
        <w:tc>
          <w:tcPr>
            <w:tcW w:type="dxa" w:w="1134"/>
            <w:shd w:val="clear" w:color="auto" w:fill="EAF1F8"/>
          </w:tcPr>
          <w:p>
            <w:pPr>
              <w:spacing w:after="40"/>
            </w:pPr>
            <w:r>
              <w:rPr>
                <w:sz w:val="18"/>
              </w:rPr>
              <w:t>6</w:t>
            </w:r>
          </w:p>
        </w:tc>
        <w:tc>
          <w:tcPr>
            <w:tcW w:type="dxa" w:w="1020"/>
            <w:shd w:val="clear" w:color="auto" w:fill="EAF1F8"/>
          </w:tcPr>
          <w:p>
            <w:pPr>
              <w:spacing w:after="40"/>
            </w:pPr>
            <w:r>
              <w:rPr>
                <w:sz w:val="18"/>
              </w:rPr>
              <w:t>510</w:t>
            </w:r>
          </w:p>
        </w:tc>
        <w:tc>
          <w:tcPr>
            <w:tcW w:type="dxa" w:w="2608"/>
            <w:shd w:val="clear" w:color="auto" w:fill="EAF1F8"/>
          </w:tcPr>
          <w:p>
            <w:pPr>
              <w:spacing w:after="40"/>
            </w:pPr>
            <w:r>
              <w:rPr>
                <w:sz w:val="18"/>
              </w:rPr>
              <w:t>Voice output</w:t>
            </w:r>
          </w:p>
        </w:tc>
      </w:tr>
      <w:tr>
        <w:tc>
          <w:tcPr>
            <w:tcW w:type="dxa" w:w="454"/>
          </w:tcPr>
          <w:p>
            <w:pPr>
              <w:spacing w:after="40"/>
            </w:pPr>
            <w:r>
              <w:rPr>
                <w:sz w:val="18"/>
              </w:rPr>
              <w:t>7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sz w:val="18"/>
              </w:rPr>
              <w:t>27 W USB-C power supply</w:t>
            </w:r>
          </w:p>
        </w:tc>
        <w:tc>
          <w:tcPr>
            <w:tcW w:type="dxa" w:w="567"/>
          </w:tcPr>
          <w:p>
            <w:pPr>
              <w:spacing w:after="40"/>
            </w:pPr>
            <w:r>
              <w:rPr>
                <w:sz w:val="18"/>
              </w:rPr>
              <w:t>1</w:t>
            </w:r>
          </w:p>
        </w:tc>
        <w:tc>
          <w:tcPr>
            <w:tcW w:type="dxa" w:w="1020"/>
          </w:tcPr>
          <w:p>
            <w:pPr>
              <w:spacing w:after="40"/>
            </w:pPr>
            <w:r>
              <w:rPr>
                <w:sz w:val="18"/>
              </w:rPr>
              <w:t>12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sz w:val="18"/>
              </w:rPr>
              <w:t>12</w:t>
            </w:r>
          </w:p>
        </w:tc>
        <w:tc>
          <w:tcPr>
            <w:tcW w:type="dxa" w:w="1020"/>
          </w:tcPr>
          <w:p>
            <w:pPr>
              <w:spacing w:after="40"/>
            </w:pPr>
            <w:r>
              <w:rPr>
                <w:sz w:val="18"/>
              </w:rPr>
              <w:t>1,020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sz w:val="18"/>
              </w:rPr>
              <w:t>Power</w:t>
            </w:r>
          </w:p>
        </w:tc>
      </w:tr>
      <w:tr>
        <w:tc>
          <w:tcPr>
            <w:tcW w:type="dxa" w:w="454"/>
            <w:shd w:val="clear" w:color="auto" w:fill="EAF1F8"/>
          </w:tcPr>
          <w:p>
            <w:pPr>
              <w:spacing w:after="40"/>
            </w:pPr>
            <w:r>
              <w:rPr>
                <w:sz w:val="18"/>
              </w:rPr>
              <w:t>8</w:t>
            </w:r>
          </w:p>
        </w:tc>
        <w:tc>
          <w:tcPr>
            <w:tcW w:type="dxa" w:w="2835"/>
            <w:shd w:val="clear" w:color="auto" w:fill="EAF1F8"/>
          </w:tcPr>
          <w:p>
            <w:pPr>
              <w:spacing w:after="40"/>
            </w:pPr>
            <w:r>
              <w:rPr>
                <w:sz w:val="18"/>
              </w:rPr>
              <w:t>USB-SSD 64 GB</w:t>
            </w:r>
          </w:p>
        </w:tc>
        <w:tc>
          <w:tcPr>
            <w:tcW w:type="dxa" w:w="567"/>
            <w:shd w:val="clear" w:color="auto" w:fill="EAF1F8"/>
          </w:tcPr>
          <w:p>
            <w:pPr>
              <w:spacing w:after="40"/>
            </w:pPr>
            <w:r>
              <w:rPr>
                <w:sz w:val="18"/>
              </w:rPr>
              <w:t>1</w:t>
            </w:r>
          </w:p>
        </w:tc>
        <w:tc>
          <w:tcPr>
            <w:tcW w:type="dxa" w:w="1020"/>
            <w:shd w:val="clear" w:color="auto" w:fill="EAF1F8"/>
          </w:tcPr>
          <w:p>
            <w:pPr>
              <w:spacing w:after="40"/>
            </w:pPr>
            <w:r>
              <w:rPr>
                <w:sz w:val="18"/>
              </w:rPr>
              <w:t>25</w:t>
            </w:r>
          </w:p>
        </w:tc>
        <w:tc>
          <w:tcPr>
            <w:tcW w:type="dxa" w:w="1134"/>
            <w:shd w:val="clear" w:color="auto" w:fill="EAF1F8"/>
          </w:tcPr>
          <w:p>
            <w:pPr>
              <w:spacing w:after="40"/>
            </w:pPr>
            <w:r>
              <w:rPr>
                <w:sz w:val="18"/>
              </w:rPr>
              <w:t>25</w:t>
            </w:r>
          </w:p>
        </w:tc>
        <w:tc>
          <w:tcPr>
            <w:tcW w:type="dxa" w:w="1020"/>
            <w:shd w:val="clear" w:color="auto" w:fill="EAF1F8"/>
          </w:tcPr>
          <w:p>
            <w:pPr>
              <w:spacing w:after="40"/>
            </w:pPr>
            <w:r>
              <w:rPr>
                <w:sz w:val="18"/>
              </w:rPr>
              <w:t>2,125</w:t>
            </w:r>
          </w:p>
        </w:tc>
        <w:tc>
          <w:tcPr>
            <w:tcW w:type="dxa" w:w="2608"/>
            <w:shd w:val="clear" w:color="auto" w:fill="EAF1F8"/>
          </w:tcPr>
          <w:p>
            <w:pPr>
              <w:spacing w:after="40"/>
            </w:pPr>
            <w:r>
              <w:rPr>
                <w:sz w:val="18"/>
              </w:rPr>
              <w:t>Durable log storage</w:t>
            </w:r>
          </w:p>
        </w:tc>
      </w:tr>
      <w:tr>
        <w:tc>
          <w:tcPr>
            <w:tcW w:type="dxa" w:w="454"/>
          </w:tcPr>
          <w:p>
            <w:pPr>
              <w:spacing w:after="40"/>
            </w:pPr>
            <w:r>
              <w:rPr>
                <w:sz w:val="18"/>
              </w:rPr>
              <w:t>9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sz w:val="18"/>
              </w:rPr>
              <w:t>microSD 32 GB</w:t>
            </w:r>
          </w:p>
        </w:tc>
        <w:tc>
          <w:tcPr>
            <w:tcW w:type="dxa" w:w="567"/>
          </w:tcPr>
          <w:p>
            <w:pPr>
              <w:spacing w:after="40"/>
            </w:pPr>
            <w:r>
              <w:rPr>
                <w:sz w:val="18"/>
              </w:rPr>
              <w:t>1</w:t>
            </w:r>
          </w:p>
        </w:tc>
        <w:tc>
          <w:tcPr>
            <w:tcW w:type="dxa" w:w="1020"/>
          </w:tcPr>
          <w:p>
            <w:pPr>
              <w:spacing w:after="40"/>
            </w:pPr>
            <w:r>
              <w:rPr>
                <w:sz w:val="18"/>
              </w:rPr>
              <w:t>8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sz w:val="18"/>
              </w:rPr>
              <w:t>8</w:t>
            </w:r>
          </w:p>
        </w:tc>
        <w:tc>
          <w:tcPr>
            <w:tcW w:type="dxa" w:w="1020"/>
          </w:tcPr>
          <w:p>
            <w:pPr>
              <w:spacing w:after="40"/>
            </w:pPr>
            <w:r>
              <w:rPr>
                <w:sz w:val="18"/>
              </w:rPr>
              <w:t>680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sz w:val="18"/>
              </w:rPr>
              <w:t>Boot / OS</w:t>
            </w:r>
          </w:p>
        </w:tc>
      </w:tr>
      <w:tr>
        <w:tc>
          <w:tcPr>
            <w:tcW w:type="dxa" w:w="454"/>
            <w:shd w:val="clear" w:color="auto" w:fill="EAF1F8"/>
          </w:tcPr>
          <w:p>
            <w:pPr>
              <w:spacing w:after="40"/>
            </w:pPr>
            <w:r>
              <w:rPr>
                <w:sz w:val="18"/>
              </w:rPr>
              <w:t>10</w:t>
            </w:r>
          </w:p>
        </w:tc>
        <w:tc>
          <w:tcPr>
            <w:tcW w:type="dxa" w:w="2835"/>
            <w:shd w:val="clear" w:color="auto" w:fill="EAF1F8"/>
          </w:tcPr>
          <w:p>
            <w:pPr>
              <w:spacing w:after="40"/>
            </w:pPr>
            <w:r>
              <w:rPr>
                <w:sz w:val="18"/>
              </w:rPr>
              <w:t>Opto-isolated relay (optional)</w:t>
            </w:r>
          </w:p>
        </w:tc>
        <w:tc>
          <w:tcPr>
            <w:tcW w:type="dxa" w:w="567"/>
            <w:shd w:val="clear" w:color="auto" w:fill="EAF1F8"/>
          </w:tcPr>
          <w:p>
            <w:pPr>
              <w:spacing w:after="40"/>
            </w:pPr>
            <w:r>
              <w:rPr>
                <w:sz w:val="18"/>
              </w:rPr>
              <w:t>1</w:t>
            </w:r>
          </w:p>
        </w:tc>
        <w:tc>
          <w:tcPr>
            <w:tcW w:type="dxa" w:w="1020"/>
            <w:shd w:val="clear" w:color="auto" w:fill="EAF1F8"/>
          </w:tcPr>
          <w:p>
            <w:pPr>
              <w:spacing w:after="40"/>
            </w:pPr>
            <w:r>
              <w:rPr>
                <w:sz w:val="18"/>
              </w:rPr>
              <w:t>5</w:t>
            </w:r>
          </w:p>
        </w:tc>
        <w:tc>
          <w:tcPr>
            <w:tcW w:type="dxa" w:w="1134"/>
            <w:shd w:val="clear" w:color="auto" w:fill="EAF1F8"/>
          </w:tcPr>
          <w:p>
            <w:pPr>
              <w:spacing w:after="40"/>
            </w:pPr>
            <w:r>
              <w:rPr>
                <w:sz w:val="18"/>
              </w:rPr>
              <w:t>5</w:t>
            </w:r>
          </w:p>
        </w:tc>
        <w:tc>
          <w:tcPr>
            <w:tcW w:type="dxa" w:w="1020"/>
            <w:shd w:val="clear" w:color="auto" w:fill="EAF1F8"/>
          </w:tcPr>
          <w:p>
            <w:pPr>
              <w:spacing w:after="40"/>
            </w:pPr>
            <w:r>
              <w:rPr>
                <w:sz w:val="18"/>
              </w:rPr>
              <w:t>425</w:t>
            </w:r>
          </w:p>
        </w:tc>
        <w:tc>
          <w:tcPr>
            <w:tcW w:type="dxa" w:w="2608"/>
            <w:shd w:val="clear" w:color="auto" w:fill="EAF1F8"/>
          </w:tcPr>
          <w:p>
            <w:pPr>
              <w:spacing w:after="40"/>
            </w:pPr>
            <w:r>
              <w:rPr>
                <w:sz w:val="18"/>
              </w:rPr>
              <w:t>Electric lock / strike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c>
          <w:tcPr>
            <w:tcW w:type="dxa" w:w="5102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Budget summary</w:t>
            </w:r>
          </w:p>
        </w:tc>
        <w:tc>
          <w:tcPr>
            <w:tcW w:type="dxa" w:w="2268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USD</w:t>
            </w:r>
          </w:p>
        </w:tc>
        <w:tc>
          <w:tcPr>
            <w:tcW w:type="dxa" w:w="2268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₹ (approx)</w:t>
            </w:r>
          </w:p>
        </w:tc>
      </w:tr>
      <w:tr>
        <w:tc>
          <w:tcPr>
            <w:tcW w:type="dxa" w:w="5102"/>
          </w:tcPr>
          <w:p>
            <w:pPr>
              <w:spacing w:after="40"/>
            </w:pPr>
            <w:r>
              <w:rPr>
                <w:sz w:val="19"/>
              </w:rPr>
              <w:t>Hardware subtotal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184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15,640</w:t>
            </w:r>
          </w:p>
        </w:tc>
      </w:tr>
      <w:tr>
        <w:tc>
          <w:tcPr>
            <w:tcW w:type="dxa" w:w="5102"/>
            <w:shd w:val="clear" w:color="auto" w:fill="EAF1F8"/>
          </w:tcPr>
          <w:p>
            <w:pPr>
              <w:spacing w:after="40"/>
            </w:pPr>
            <w:r>
              <w:rPr>
                <w:sz w:val="19"/>
              </w:rPr>
              <w:t>Contingency (15%)</w:t>
            </w:r>
          </w:p>
        </w:tc>
        <w:tc>
          <w:tcPr>
            <w:tcW w:type="dxa" w:w="2268"/>
            <w:shd w:val="clear" w:color="auto" w:fill="EAF1F8"/>
          </w:tcPr>
          <w:p>
            <w:pPr>
              <w:spacing w:after="40"/>
            </w:pPr>
            <w:r>
              <w:rPr>
                <w:sz w:val="19"/>
              </w:rPr>
              <w:t>28</w:t>
            </w:r>
          </w:p>
        </w:tc>
        <w:tc>
          <w:tcPr>
            <w:tcW w:type="dxa" w:w="2268"/>
            <w:shd w:val="clear" w:color="auto" w:fill="EAF1F8"/>
          </w:tcPr>
          <w:p>
            <w:pPr>
              <w:spacing w:after="40"/>
            </w:pPr>
            <w:r>
              <w:rPr>
                <w:sz w:val="19"/>
              </w:rPr>
              <w:t>2,346</w:t>
            </w:r>
          </w:p>
        </w:tc>
      </w:tr>
      <w:tr>
        <w:tc>
          <w:tcPr>
            <w:tcW w:type="dxa" w:w="5102"/>
          </w:tcPr>
          <w:p>
            <w:pPr>
              <w:spacing w:after="40"/>
            </w:pPr>
            <w:r>
              <w:rPr>
                <w:sz w:val="19"/>
              </w:rPr>
              <w:t>Software &amp; tools (open-source)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0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0</w:t>
            </w:r>
          </w:p>
        </w:tc>
      </w:tr>
      <w:tr>
        <w:tc>
          <w:tcPr>
            <w:tcW w:type="dxa" w:w="5102"/>
            <w:shd w:val="clear" w:color="auto" w:fill="EAF1F8"/>
          </w:tcPr>
          <w:p>
            <w:pPr>
              <w:spacing w:after="40"/>
            </w:pPr>
            <w:r>
              <w:rPr>
                <w:sz w:val="19"/>
              </w:rPr>
              <w:t>Total project budget</w:t>
            </w:r>
          </w:p>
        </w:tc>
        <w:tc>
          <w:tcPr>
            <w:tcW w:type="dxa" w:w="2268"/>
            <w:shd w:val="clear" w:color="auto" w:fill="EAF1F8"/>
          </w:tcPr>
          <w:p>
            <w:pPr>
              <w:spacing w:after="40"/>
            </w:pPr>
            <w:r>
              <w:rPr>
                <w:sz w:val="19"/>
              </w:rPr>
              <w:t>212</w:t>
            </w:r>
          </w:p>
        </w:tc>
        <w:tc>
          <w:tcPr>
            <w:tcW w:type="dxa" w:w="2268"/>
            <w:shd w:val="clear" w:color="auto" w:fill="EAF1F8"/>
          </w:tcPr>
          <w:p>
            <w:pPr>
              <w:spacing w:after="40"/>
            </w:pPr>
            <w:r>
              <w:rPr>
                <w:sz w:val="19"/>
              </w:rPr>
              <w:t>~18,000</w:t>
            </w:r>
          </w:p>
        </w:tc>
      </w:tr>
    </w:tbl>
    <w:p>
      <w:pPr>
        <w:spacing w:after="40"/>
      </w:pPr>
    </w:p>
    <w:p>
      <w:r>
        <w:rPr>
          <w:i/>
          <w:color w:val="555555"/>
          <w:sz w:val="17"/>
        </w:rPr>
        <w:t>Note: prices are approximate; verify current local prices. ₹ shown at about ₹85 per USD.</w:t>
      </w:r>
    </w:p>
    <w:p>
      <w:pPr>
        <w:pStyle w:val="Heading2"/>
      </w:pPr>
      <w:r>
        <w:t>A2. Project members &amp; responsibilities</w:t>
      </w:r>
    </w:p>
    <w:p>
      <w:r>
        <w:t>The work is shared across three members. The Project Lead (you) owns overall delivery.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c>
          <w:tcPr>
            <w:tcW w:type="dxa" w:w="3118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Member / role</w:t>
            </w:r>
          </w:p>
        </w:tc>
        <w:tc>
          <w:tcPr>
            <w:tcW w:type="dxa" w:w="1701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type="dxa" w:w="4819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Main responsibilities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>
              <w:rPr>
                <w:sz w:val="19"/>
              </w:rPr>
              <w:t>M1 – Project Lead &amp; Software Integration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sz w:val="19"/>
              </w:rPr>
              <w:t>(You)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sz w:val="19"/>
              </w:rPr>
              <w:t>Overall ownership and decisions; software architecture; decision/logging engine; dashboard; final integration; on-site tuning; reporting.</w:t>
            </w:r>
          </w:p>
        </w:tc>
      </w:tr>
      <w:tr>
        <w:tc>
          <w:tcPr>
            <w:tcW w:type="dxa" w:w="3118"/>
            <w:shd w:val="clear" w:color="auto" w:fill="EAF1F8"/>
          </w:tcPr>
          <w:p>
            <w:pPr>
              <w:spacing w:after="40"/>
            </w:pPr>
            <w:r>
              <w:rPr>
                <w:sz w:val="19"/>
              </w:rPr>
              <w:t>M2 – Hardware &amp; Electronics</w:t>
            </w:r>
          </w:p>
        </w:tc>
        <w:tc>
          <w:tcPr>
            <w:tcW w:type="dxa" w:w="1701"/>
            <w:shd w:val="clear" w:color="auto" w:fill="EAF1F8"/>
          </w:tcPr>
          <w:p>
            <w:pPr>
              <w:spacing w:after="40"/>
            </w:pPr>
            <w:r>
              <w:rPr>
                <w:sz w:val="19"/>
              </w:rPr>
              <w:t>____________</w:t>
            </w:r>
          </w:p>
        </w:tc>
        <w:tc>
          <w:tcPr>
            <w:tcW w:type="dxa" w:w="4819"/>
            <w:shd w:val="clear" w:color="auto" w:fill="EAF1F8"/>
          </w:tcPr>
          <w:p>
            <w:pPr>
              <w:spacing w:after="40"/>
            </w:pPr>
            <w:r>
              <w:rPr>
                <w:sz w:val="19"/>
              </w:rPr>
              <w:t>Procurement; Pi assembly and cooling; wiring of camera, fingerprint sensor, speaker and relay; power and thermal checks; systemd autostart; field installation.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>
              <w:rPr>
                <w:sz w:val="19"/>
              </w:rPr>
              <w:t>M3 – Vision/ML &amp; Testing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sz w:val="19"/>
              </w:rPr>
              <w:t>____________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sz w:val="19"/>
              </w:rPr>
              <w:t>Face pipeline (YuNet/SFace); liveness (MiniFASNet + MediaPipe blink); enrollment quality; threshold calibration; running the test plan and recording results.</w:t>
            </w:r>
          </w:p>
        </w:tc>
      </w:tr>
    </w:tbl>
    <w:p>
      <w:pPr>
        <w:spacing w:after="40"/>
      </w:pPr>
    </w:p>
    <w:p>
      <w:pPr>
        <w:pStyle w:val="Heading2"/>
      </w:pPr>
      <w:r>
        <w:t>A3. Project timeline</w:t>
      </w:r>
    </w:p>
    <w:p>
      <w:r>
        <w:t>Work begins on 14 July 2026 (after 10 July 2026) and is planned to finish on 19 September 2026 – about ten weeks. Phases run one after another.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409"/>
        <w:gridCol w:w="2409"/>
        <w:gridCol w:w="2409"/>
        <w:gridCol w:w="2409"/>
      </w:tblGrid>
      <w:tr>
        <w:tc>
          <w:tcPr>
            <w:tcW w:type="dxa" w:w="2381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1814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Dates (2026)</w:t>
            </w:r>
          </w:p>
        </w:tc>
        <w:tc>
          <w:tcPr>
            <w:tcW w:type="dxa" w:w="4309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Deliverable</w:t>
            </w:r>
          </w:p>
        </w:tc>
        <w:tc>
          <w:tcPr>
            <w:tcW w:type="dxa" w:w="1134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>
              <w:rPr>
                <w:sz w:val="18"/>
              </w:rPr>
              <w:t>PRE – Software development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  <w:t>Jun 2026 (done)</w:t>
            </w:r>
          </w:p>
        </w:tc>
        <w:tc>
          <w:tcPr>
            <w:tcW w:type="dxa" w:w="4309"/>
          </w:tcPr>
          <w:p>
            <w:pPr>
              <w:spacing w:after="40"/>
            </w:pPr>
            <w:r>
              <w:rPr>
                <w:sz w:val="18"/>
              </w:rPr>
              <w:t>All modules written &amp; dev-tested on Windows laptop; 26 pytest green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2381"/>
            <w:shd w:val="clear" w:color="auto" w:fill="EAF1F8"/>
          </w:tcPr>
          <w:p>
            <w:pPr>
              <w:spacing w:after="40"/>
            </w:pPr>
            <w:r>
              <w:rPr>
                <w:sz w:val="18"/>
              </w:rPr>
              <w:t>0 – Procurement &amp; Pi setup</w:t>
            </w:r>
          </w:p>
        </w:tc>
        <w:tc>
          <w:tcPr>
            <w:tcW w:type="dxa" w:w="1814"/>
            <w:shd w:val="clear" w:color="auto" w:fill="EAF1F8"/>
          </w:tcPr>
          <w:p>
            <w:pPr>
              <w:spacing w:after="40"/>
            </w:pPr>
            <w:r>
              <w:rPr>
                <w:sz w:val="18"/>
              </w:rPr>
              <w:t>14 Jul – 25 Jul</w:t>
            </w:r>
          </w:p>
        </w:tc>
        <w:tc>
          <w:tcPr>
            <w:tcW w:type="dxa" w:w="4309"/>
            <w:shd w:val="clear" w:color="auto" w:fill="EAF1F8"/>
          </w:tcPr>
          <w:p>
            <w:pPr>
              <w:spacing w:after="40"/>
            </w:pPr>
            <w:r>
              <w:rPr>
                <w:sz w:val="18"/>
              </w:rPr>
              <w:t>Hardware bought; Pi OS, Python, libraries, code deployed to Pi</w:t>
            </w:r>
          </w:p>
        </w:tc>
        <w:tc>
          <w:tcPr>
            <w:tcW w:type="dxa" w:w="1134"/>
            <w:shd w:val="clear" w:color="auto" w:fill="EAF1F8"/>
          </w:tcPr>
          <w:p>
            <w:pPr>
              <w:spacing w:after="40"/>
            </w:pPr>
            <w:r>
              <w:rPr>
                <w:sz w:val="18"/>
              </w:rPr>
              <w:t>Pending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>
              <w:rPr>
                <w:sz w:val="18"/>
              </w:rPr>
              <w:t>1 – Core recognition on Pi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  <w:t>28 Jul – 08 Aug</w:t>
            </w:r>
          </w:p>
        </w:tc>
        <w:tc>
          <w:tcPr>
            <w:tcW w:type="dxa" w:w="4309"/>
          </w:tcPr>
          <w:p>
            <w:pPr>
              <w:spacing w:after="40"/>
            </w:pPr>
            <w:r>
              <w:rPr>
                <w:sz w:val="18"/>
              </w:rPr>
              <w:t>Camera + YuNet/SFace running on Pi; SQLite verified on USB-SSD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sz w:val="18"/>
              </w:rPr>
              <w:t>Pending</w:t>
            </w:r>
          </w:p>
        </w:tc>
      </w:tr>
      <w:tr>
        <w:tc>
          <w:tcPr>
            <w:tcW w:type="dxa" w:w="2381"/>
            <w:shd w:val="clear" w:color="auto" w:fill="EAF1F8"/>
          </w:tcPr>
          <w:p>
            <w:pPr>
              <w:spacing w:after="40"/>
            </w:pPr>
            <w:r>
              <w:rPr>
                <w:sz w:val="18"/>
              </w:rPr>
              <w:t>2 – Liveness on Pi</w:t>
            </w:r>
          </w:p>
        </w:tc>
        <w:tc>
          <w:tcPr>
            <w:tcW w:type="dxa" w:w="1814"/>
            <w:shd w:val="clear" w:color="auto" w:fill="EAF1F8"/>
          </w:tcPr>
          <w:p>
            <w:pPr>
              <w:spacing w:after="40"/>
            </w:pPr>
            <w:r>
              <w:rPr>
                <w:sz w:val="18"/>
              </w:rPr>
              <w:t>11 Aug – 16 Aug</w:t>
            </w:r>
          </w:p>
        </w:tc>
        <w:tc>
          <w:tcPr>
            <w:tcW w:type="dxa" w:w="4309"/>
            <w:shd w:val="clear" w:color="auto" w:fill="EAF1F8"/>
          </w:tcPr>
          <w:p>
            <w:pPr>
              <w:spacing w:after="40"/>
            </w:pPr>
            <w:r>
              <w:rPr>
                <w:sz w:val="18"/>
              </w:rPr>
              <w:t>MiniFASNet weights loaded on Pi; blink + score calibrated</w:t>
            </w:r>
          </w:p>
        </w:tc>
        <w:tc>
          <w:tcPr>
            <w:tcW w:type="dxa" w:w="1134"/>
            <w:shd w:val="clear" w:color="auto" w:fill="EAF1F8"/>
          </w:tcPr>
          <w:p>
            <w:pPr>
              <w:spacing w:after="40"/>
            </w:pPr>
            <w:r>
              <w:rPr>
                <w:sz w:val="18"/>
              </w:rPr>
              <w:t>Pending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>
              <w:rPr>
                <w:sz w:val="18"/>
              </w:rPr>
              <w:t>3 – Fingerprint &amp; decision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  <w:t>18 Aug – 23 Aug</w:t>
            </w:r>
          </w:p>
        </w:tc>
        <w:tc>
          <w:tcPr>
            <w:tcW w:type="dxa" w:w="4309"/>
          </w:tcPr>
          <w:p>
            <w:pPr>
              <w:spacing w:after="40"/>
            </w:pPr>
            <w:r>
              <w:rPr>
                <w:sz w:val="18"/>
              </w:rPr>
              <w:t>Real fingerprint sensor wired; driver switched to pyfingerprint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sz w:val="18"/>
              </w:rPr>
              <w:t>Pending</w:t>
            </w:r>
          </w:p>
        </w:tc>
      </w:tr>
      <w:tr>
        <w:tc>
          <w:tcPr>
            <w:tcW w:type="dxa" w:w="2381"/>
            <w:shd w:val="clear" w:color="auto" w:fill="EAF1F8"/>
          </w:tcPr>
          <w:p>
            <w:pPr>
              <w:spacing w:after="40"/>
            </w:pPr>
            <w:r>
              <w:rPr>
                <w:sz w:val="18"/>
              </w:rPr>
              <w:t>4 – Intruder, voice &amp; deploy mode</w:t>
            </w:r>
          </w:p>
        </w:tc>
        <w:tc>
          <w:tcPr>
            <w:tcW w:type="dxa" w:w="1814"/>
            <w:shd w:val="clear" w:color="auto" w:fill="EAF1F8"/>
          </w:tcPr>
          <w:p>
            <w:pPr>
              <w:spacing w:after="40"/>
            </w:pPr>
            <w:r>
              <w:rPr>
                <w:sz w:val="18"/>
              </w:rPr>
              <w:t>25 Aug – 30 Aug</w:t>
            </w:r>
          </w:p>
        </w:tc>
        <w:tc>
          <w:tcPr>
            <w:tcW w:type="dxa" w:w="4309"/>
            <w:shd w:val="clear" w:color="auto" w:fill="EAF1F8"/>
          </w:tcPr>
          <w:p>
            <w:pPr>
              <w:spacing w:after="40"/>
            </w:pPr>
            <w:r>
              <w:rPr>
                <w:sz w:val="18"/>
              </w:rPr>
              <w:t>Voice clips recorded; dev_mode: false; relay wired</w:t>
            </w:r>
          </w:p>
        </w:tc>
        <w:tc>
          <w:tcPr>
            <w:tcW w:type="dxa" w:w="1134"/>
            <w:shd w:val="clear" w:color="auto" w:fill="EAF1F8"/>
          </w:tcPr>
          <w:p>
            <w:pPr>
              <w:spacing w:after="40"/>
            </w:pPr>
            <w:r>
              <w:rPr>
                <w:sz w:val="18"/>
              </w:rPr>
              <w:t>Pending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>
              <w:rPr>
                <w:sz w:val="18"/>
              </w:rPr>
              <w:t>5 – Dashboard LAN test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  <w:t>01 Sep – 12 Sep</w:t>
            </w:r>
          </w:p>
        </w:tc>
        <w:tc>
          <w:tcPr>
            <w:tcW w:type="dxa" w:w="4309"/>
          </w:tcPr>
          <w:p>
            <w:pPr>
              <w:spacing w:after="40"/>
            </w:pPr>
            <w:r>
              <w:rPr>
                <w:sz w:val="18"/>
              </w:rPr>
              <w:t>Dashboard verified from another PC; login + export working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sz w:val="18"/>
              </w:rPr>
              <w:t>Pending</w:t>
            </w:r>
          </w:p>
        </w:tc>
      </w:tr>
      <w:tr>
        <w:tc>
          <w:tcPr>
            <w:tcW w:type="dxa" w:w="2381"/>
            <w:shd w:val="clear" w:color="auto" w:fill="EAF1F8"/>
          </w:tcPr>
          <w:p>
            <w:pPr>
              <w:spacing w:after="40"/>
            </w:pPr>
            <w:r>
              <w:rPr>
                <w:sz w:val="18"/>
              </w:rPr>
              <w:t>6 – Tune, test, go-live</w:t>
            </w:r>
          </w:p>
        </w:tc>
        <w:tc>
          <w:tcPr>
            <w:tcW w:type="dxa" w:w="1814"/>
            <w:shd w:val="clear" w:color="auto" w:fill="EAF1F8"/>
          </w:tcPr>
          <w:p>
            <w:pPr>
              <w:spacing w:after="40"/>
            </w:pPr>
            <w:r>
              <w:rPr>
                <w:sz w:val="18"/>
              </w:rPr>
              <w:t>15 Sep – 19 Sep</w:t>
            </w:r>
          </w:p>
        </w:tc>
        <w:tc>
          <w:tcPr>
            <w:tcW w:type="dxa" w:w="4309"/>
            <w:shd w:val="clear" w:color="auto" w:fill="EAF1F8"/>
          </w:tcPr>
          <w:p>
            <w:pPr>
              <w:spacing w:after="40"/>
            </w:pPr>
            <w:r>
              <w:rPr>
                <w:sz w:val="18"/>
              </w:rPr>
              <w:t>On-site threshold tuning; soak test; systemd autostart; handover</w:t>
            </w:r>
          </w:p>
        </w:tc>
        <w:tc>
          <w:tcPr>
            <w:tcW w:type="dxa" w:w="1134"/>
            <w:shd w:val="clear" w:color="auto" w:fill="EAF1F8"/>
          </w:tcPr>
          <w:p>
            <w:pPr>
              <w:spacing w:after="40"/>
            </w:pPr>
            <w:r>
              <w:rPr>
                <w:sz w:val="18"/>
              </w:rPr>
              <w:t>Pending</w:t>
            </w:r>
          </w:p>
        </w:tc>
      </w:tr>
    </w:tbl>
    <w:p>
      <w:pPr>
        <w:spacing w:after="40"/>
      </w:pPr>
    </w:p>
    <w:p>
      <w:r>
        <w:br/>
      </w:r>
    </w:p>
    <w:p>
      <w:pPr>
        <w:pStyle w:val="Heading1"/>
      </w:pPr>
      <w:r>
        <w:t>Part B – After project execution</w:t>
      </w:r>
    </w:p>
    <w:p>
      <w:pPr>
        <w:pStyle w:val="Heading2"/>
      </w:pPr>
      <w:r>
        <w:t>B1. Project execution process (what)</w:t>
      </w:r>
    </w:p>
    <w:p>
      <w:r>
        <w:t>What it is: the ordered build that turns parts and code into one working unit. Steps:</w:t>
      </w:r>
    </w:p>
    <w:p>
      <w:pPr>
        <w:pStyle w:val="ListNumber"/>
      </w:pPr>
      <w:r>
        <w:t>Set up the Raspberry Pi: OS, Python 3.11, and all libraries; create the code repository with a single config file for every tunable.</w:t>
      </w:r>
    </w:p>
    <w:p>
      <w:pPr>
        <w:pStyle w:val="ListNumber"/>
      </w:pPr>
      <w:r>
        <w:t>Build module by module following the phases (recognition, liveness, fingerprint, logging, intruder, voice, dashboard); commit each step.</w:t>
      </w:r>
    </w:p>
    <w:p>
      <w:pPr>
        <w:pStyle w:val="ListNumber"/>
      </w:pPr>
      <w:r>
        <w:t>Wire the three working threads – face, fingerprint, and one decision/logging thread – around a single shared queue so database writes stay safe.</w:t>
      </w:r>
    </w:p>
    <w:p>
      <w:pPr>
        <w:pStyle w:val="ListNumber"/>
      </w:pPr>
      <w:r>
        <w:t>Enrol test users: a few face samples plus one fingerprint per person, saved into one unified record.</w:t>
      </w:r>
    </w:p>
    <w:p>
      <w:pPr>
        <w:pStyle w:val="ListNumber"/>
      </w:pPr>
      <w:r>
        <w:t>Connect the dashboard, the USB-speaker voice, and (if used) the relay.</w:t>
      </w:r>
    </w:p>
    <w:p>
      <w:pPr>
        <w:pStyle w:val="ListNumber"/>
      </w:pPr>
      <w:r>
        <w:t>Keep every access decision on the device – no internet at any point.</w:t>
      </w:r>
    </w:p>
    <w:p>
      <w:pPr>
        <w:pStyle w:val="Heading2"/>
      </w:pPr>
      <w:r>
        <w:t>B2. Trial run &amp; verify performance (how)</w:t>
      </w:r>
    </w:p>
    <w:p>
      <w:r>
        <w:t>How we check it: run the unit in the real room and test each requirement with a simple pass/fail. Failures are fixed and re-tested; thresholds are tuned on-site.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c>
          <w:tcPr>
            <w:tcW w:type="dxa" w:w="2154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3969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How to check</w:t>
            </w:r>
          </w:p>
        </w:tc>
        <w:tc>
          <w:tcPr>
            <w:tcW w:type="dxa" w:w="3515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Pass criteria</w:t>
            </w:r>
          </w:p>
        </w:tc>
      </w:tr>
      <w:tr>
        <w:tc>
          <w:tcPr>
            <w:tcW w:type="dxa" w:w="2154"/>
          </w:tcPr>
          <w:p>
            <w:pPr>
              <w:spacing w:after="40"/>
            </w:pPr>
            <w:r>
              <w:rPr>
                <w:sz w:val="18"/>
              </w:rPr>
              <w:t>Recognition accuracy</w:t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sz w:val="18"/>
              </w:rPr>
              <w:t>Enrol 5–10 people; each tries ~20 times in real lighting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18"/>
              </w:rPr>
              <w:t>Correct person let in &gt; 95%; no wrong person let in</w:t>
            </w:r>
          </w:p>
        </w:tc>
      </w:tr>
      <w:tr>
        <w:tc>
          <w:tcPr>
            <w:tcW w:type="dxa" w:w="2154"/>
            <w:shd w:val="clear" w:color="auto" w:fill="EAF1F8"/>
          </w:tcPr>
          <w:p>
            <w:pPr>
              <w:spacing w:after="40"/>
            </w:pPr>
            <w:r>
              <w:rPr>
                <w:sz w:val="18"/>
              </w:rPr>
              <w:t>Anti-spoofing</w:t>
            </w:r>
          </w:p>
        </w:tc>
        <w:tc>
          <w:tcPr>
            <w:tcW w:type="dxa" w:w="3969"/>
            <w:shd w:val="clear" w:color="auto" w:fill="EAF1F8"/>
          </w:tcPr>
          <w:p>
            <w:pPr>
              <w:spacing w:after="40"/>
            </w:pPr>
            <w:r>
              <w:rPr>
                <w:sz w:val="18"/>
              </w:rPr>
              <w:t>Show a printed photo and a phone-screen photo of an enrolled person</w:t>
            </w:r>
          </w:p>
        </w:tc>
        <w:tc>
          <w:tcPr>
            <w:tcW w:type="dxa" w:w="3515"/>
            <w:shd w:val="clear" w:color="auto" w:fill="EAF1F8"/>
          </w:tcPr>
          <w:p>
            <w:pPr>
              <w:spacing w:after="40"/>
            </w:pPr>
            <w:r>
              <w:rPr>
                <w:sz w:val="18"/>
              </w:rPr>
              <w:t>Both rejected and tagged 'denied-spoof'; image saved</w:t>
            </w:r>
          </w:p>
        </w:tc>
      </w:tr>
      <w:tr>
        <w:tc>
          <w:tcPr>
            <w:tcW w:type="dxa" w:w="2154"/>
          </w:tcPr>
          <w:p>
            <w:pPr>
              <w:spacing w:after="40"/>
            </w:pPr>
            <w:r>
              <w:rPr>
                <w:sz w:val="18"/>
              </w:rPr>
              <w:t>Dual modality</w:t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sz w:val="18"/>
              </w:rPr>
              <w:t>Same person uses face, then fingerprint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18"/>
              </w:rPr>
              <w:t>Both grant and log to the same person record</w:t>
            </w:r>
          </w:p>
        </w:tc>
      </w:tr>
      <w:tr>
        <w:tc>
          <w:tcPr>
            <w:tcW w:type="dxa" w:w="2154"/>
            <w:shd w:val="clear" w:color="auto" w:fill="EAF1F8"/>
          </w:tcPr>
          <w:p>
            <w:pPr>
              <w:spacing w:after="40"/>
            </w:pPr>
            <w:r>
              <w:rPr>
                <w:sz w:val="18"/>
              </w:rPr>
              <w:t>No duplicates</w:t>
            </w:r>
          </w:p>
        </w:tc>
        <w:tc>
          <w:tcPr>
            <w:tcW w:type="dxa" w:w="3969"/>
            <w:shd w:val="clear" w:color="auto" w:fill="EAF1F8"/>
          </w:tcPr>
          <w:p>
            <w:pPr>
              <w:spacing w:after="40"/>
            </w:pPr>
            <w:r>
              <w:rPr>
                <w:sz w:val="18"/>
              </w:rPr>
              <w:t>Trigger face and finger within 30 seconds</w:t>
            </w:r>
          </w:p>
        </w:tc>
        <w:tc>
          <w:tcPr>
            <w:tcW w:type="dxa" w:w="3515"/>
            <w:shd w:val="clear" w:color="auto" w:fill="EAF1F8"/>
          </w:tcPr>
          <w:p>
            <w:pPr>
              <w:spacing w:after="40"/>
            </w:pPr>
            <w:r>
              <w:rPr>
                <w:sz w:val="18"/>
              </w:rPr>
              <w:t>Logged only once (cooldown works)</w:t>
            </w:r>
          </w:p>
        </w:tc>
      </w:tr>
      <w:tr>
        <w:tc>
          <w:tcPr>
            <w:tcW w:type="dxa" w:w="2154"/>
          </w:tcPr>
          <w:p>
            <w:pPr>
              <w:spacing w:after="40"/>
            </w:pPr>
            <w:r>
              <w:rPr>
                <w:sz w:val="18"/>
              </w:rPr>
              <w:t>Speed</w:t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sz w:val="18"/>
              </w:rPr>
              <w:t>Time from face seen to decision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18"/>
              </w:rPr>
              <w:t>Under about 1 second</w:t>
            </w:r>
          </w:p>
        </w:tc>
      </w:tr>
      <w:tr>
        <w:tc>
          <w:tcPr>
            <w:tcW w:type="dxa" w:w="2154"/>
            <w:shd w:val="clear" w:color="auto" w:fill="EAF1F8"/>
          </w:tcPr>
          <w:p>
            <w:pPr>
              <w:spacing w:after="40"/>
            </w:pPr>
            <w:r>
              <w:rPr>
                <w:sz w:val="18"/>
              </w:rPr>
              <w:t>Intruder capture</w:t>
            </w:r>
          </w:p>
        </w:tc>
        <w:tc>
          <w:tcPr>
            <w:tcW w:type="dxa" w:w="3969"/>
            <w:shd w:val="clear" w:color="auto" w:fill="EAF1F8"/>
          </w:tcPr>
          <w:p>
            <w:pPr>
              <w:spacing w:after="40"/>
            </w:pPr>
            <w:r>
              <w:rPr>
                <w:sz w:val="18"/>
              </w:rPr>
              <w:t>An unknown person stands in front</w:t>
            </w:r>
          </w:p>
        </w:tc>
        <w:tc>
          <w:tcPr>
            <w:tcW w:type="dxa" w:w="3515"/>
            <w:shd w:val="clear" w:color="auto" w:fill="EAF1F8"/>
          </w:tcPr>
          <w:p>
            <w:pPr>
              <w:spacing w:after="40"/>
            </w:pPr>
            <w:r>
              <w:rPr>
                <w:sz w:val="18"/>
              </w:rPr>
              <w:t>Photo saved to 'unauthorized/', tagged 'denied-unknown'</w:t>
            </w:r>
          </w:p>
        </w:tc>
      </w:tr>
      <w:tr>
        <w:tc>
          <w:tcPr>
            <w:tcW w:type="dxa" w:w="2154"/>
          </w:tcPr>
          <w:p>
            <w:pPr>
              <w:spacing w:after="40"/>
            </w:pPr>
            <w:r>
              <w:rPr>
                <w:sz w:val="18"/>
              </w:rPr>
              <w:t>Voice</w:t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sz w:val="18"/>
              </w:rPr>
              <w:t>Each outcome (registered / granted / denied)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18"/>
              </w:rPr>
              <w:t>Correct clip plays on the USB speaker</w:t>
            </w:r>
          </w:p>
        </w:tc>
      </w:tr>
      <w:tr>
        <w:tc>
          <w:tcPr>
            <w:tcW w:type="dxa" w:w="2154"/>
            <w:shd w:val="clear" w:color="auto" w:fill="EAF1F8"/>
          </w:tcPr>
          <w:p>
            <w:pPr>
              <w:spacing w:after="40"/>
            </w:pPr>
            <w:r>
              <w:rPr>
                <w:sz w:val="18"/>
              </w:rPr>
              <w:t>Dashboard</w:t>
            </w:r>
          </w:p>
        </w:tc>
        <w:tc>
          <w:tcPr>
            <w:tcW w:type="dxa" w:w="3969"/>
            <w:shd w:val="clear" w:color="auto" w:fill="EAF1F8"/>
          </w:tcPr>
          <w:p>
            <w:pPr>
              <w:spacing w:after="40"/>
            </w:pPr>
            <w:r>
              <w:rPr>
                <w:sz w:val="18"/>
              </w:rPr>
              <w:t>Open from another PC on the same network</w:t>
            </w:r>
          </w:p>
        </w:tc>
        <w:tc>
          <w:tcPr>
            <w:tcW w:type="dxa" w:w="3515"/>
            <w:shd w:val="clear" w:color="auto" w:fill="EAF1F8"/>
          </w:tcPr>
          <w:p>
            <w:pPr>
              <w:spacing w:after="40"/>
            </w:pPr>
            <w:r>
              <w:rPr>
                <w:sz w:val="18"/>
              </w:rPr>
              <w:t>Login works; logs, gallery, people, export all work</w:t>
            </w:r>
          </w:p>
        </w:tc>
      </w:tr>
      <w:tr>
        <w:tc>
          <w:tcPr>
            <w:tcW w:type="dxa" w:w="2154"/>
          </w:tcPr>
          <w:p>
            <w:pPr>
              <w:spacing w:after="40"/>
            </w:pPr>
            <w:r>
              <w:rPr>
                <w:sz w:val="18"/>
              </w:rPr>
              <w:t>Thermal &amp; stability</w:t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sz w:val="18"/>
              </w:rPr>
              <w:t>Run continuously for a few hours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18"/>
              </w:rPr>
              <w:t>Chip temperature stays below throttling; no crash</w:t>
            </w:r>
          </w:p>
        </w:tc>
      </w:tr>
    </w:tbl>
    <w:p>
      <w:pPr>
        <w:spacing w:after="40"/>
      </w:pPr>
    </w:p>
    <w:p>
      <w:pPr>
        <w:pStyle w:val="Heading2"/>
      </w:pPr>
      <w:r>
        <w:t>B3. Final implementation (how)</w:t>
      </w:r>
    </w:p>
    <w:p>
      <w:r>
        <w:t>How we go live once trials pass:</w:t>
      </w:r>
    </w:p>
    <w:p>
      <w:pPr>
        <w:pStyle w:val="ListNumber"/>
      </w:pPr>
      <w:r>
        <w:t>Mount the unit so light falls on faces, never with the camera facing a window.</w:t>
      </w:r>
    </w:p>
    <w:p>
      <w:pPr>
        <w:pStyle w:val="ListNumber"/>
      </w:pPr>
      <w:r>
        <w:t>Use the USB-SSD for logs; switch the fingerprint driver from 'mock' to the real 'pyfingerprint' sensor.</w:t>
      </w:r>
    </w:p>
    <w:p>
      <w:pPr>
        <w:pStyle w:val="ListNumber"/>
      </w:pPr>
      <w:r>
        <w:t>Set the dashboard login password and bind the dashboard to the LAN only.</w:t>
      </w:r>
    </w:p>
    <w:p>
      <w:pPr>
        <w:pStyle w:val="ListNumber"/>
      </w:pPr>
      <w:r>
        <w:t>If a lock is used, wire the relay on its own power rail and set its active level and hold time.</w:t>
      </w:r>
    </w:p>
    <w:p>
      <w:pPr>
        <w:pStyle w:val="ListNumber"/>
      </w:pPr>
      <w:r>
        <w:t>Enable systemd autostart so the system runs automatically on boot.</w:t>
      </w:r>
    </w:p>
    <w:p>
      <w:pPr>
        <w:pStyle w:val="ListNumber"/>
      </w:pPr>
      <w:r>
        <w:t>Enrol all real users and run on-site threshold tuning under the actual lighting.</w:t>
      </w:r>
    </w:p>
    <w:p>
      <w:pPr>
        <w:pStyle w:val="ListNumber"/>
      </w:pPr>
      <w:r>
        <w:t>Optionally turn on 'fingerprint required for unlock' for security-critical doors.</w:t>
      </w:r>
    </w:p>
    <w:p>
      <w:pPr>
        <w:pStyle w:val="ListNumber"/>
      </w:pPr>
      <w:r>
        <w:t>Hand over the unit with a short operator guide.</w:t>
      </w:r>
    </w:p>
    <w:p>
      <w:pPr>
        <w:pStyle w:val="Heading2"/>
      </w:pPr>
      <w:r>
        <w:t>B4. Project completion document (what / why / how)</w:t>
      </w:r>
    </w:p>
    <w:p>
      <w:r>
        <w:rPr>
          <w:b/>
        </w:rPr>
        <w:t xml:space="preserve">What was delivered: </w:t>
      </w:r>
      <w:r>
        <w:t>a working dual-modal access and attendance unit, a LAN dashboard, and documentation – meeting the project's acceptance criteria.</w:t>
      </w:r>
    </w:p>
    <w:p>
      <w:r>
        <w:rPr>
          <w:b/>
        </w:rPr>
        <w:t xml:space="preserve">Why it is complete: </w:t>
      </w:r>
      <w:r>
        <w:t>all trial tests in Section B2 pass under deployment lighting; the system runs offline, logs correctly, rejects printed and phone-photo spoofs, and stays stable during a soak test.</w:t>
      </w:r>
    </w:p>
    <w:p>
      <w:r>
        <w:rPr>
          <w:b/>
        </w:rPr>
        <w:t>How to operate and maintain it:</w:t>
      </w:r>
    </w:p>
    <w:p>
      <w:pPr>
        <w:pStyle w:val="ListBullet"/>
      </w:pPr>
      <w:r>
        <w:rPr>
          <w:b/>
        </w:rPr>
        <w:t xml:space="preserve">Daily use: </w:t>
      </w:r>
      <w:r>
        <w:t>it starts on boot; staff simply present their face or finger.</w:t>
      </w:r>
    </w:p>
    <w:p>
      <w:pPr>
        <w:pStyle w:val="ListBullet"/>
      </w:pPr>
      <w:r>
        <w:rPr>
          <w:b/>
        </w:rPr>
        <w:t xml:space="preserve">Add / remove people: </w:t>
      </w:r>
      <w:r>
        <w:t>use the dashboard 'People' page (Register mode).</w:t>
      </w:r>
    </w:p>
    <w:p>
      <w:pPr>
        <w:pStyle w:val="ListBullet"/>
      </w:pPr>
      <w:r>
        <w:rPr>
          <w:b/>
        </w:rPr>
        <w:t xml:space="preserve">Get attendance: </w:t>
      </w:r>
      <w:r>
        <w:t>dashboard 'Export' button downloads an Excel file.</w:t>
      </w:r>
    </w:p>
    <w:p>
      <w:pPr>
        <w:pStyle w:val="ListBullet"/>
      </w:pPr>
      <w:r>
        <w:rPr>
          <w:b/>
        </w:rPr>
        <w:t xml:space="preserve">Review intruders: </w:t>
      </w:r>
      <w:r>
        <w:t>dashboard 'Intruders' gallery; spoof attempts are flagged.</w:t>
      </w:r>
    </w:p>
    <w:p>
      <w:pPr>
        <w:pStyle w:val="ListBullet"/>
      </w:pPr>
      <w:r>
        <w:rPr>
          <w:b/>
        </w:rPr>
        <w:t xml:space="preserve">Maintenance: </w:t>
      </w:r>
      <w:r>
        <w:t>keep SSD space free, review logs, re-tune thresholds if lighting changes; old intruder images auto-delete after the retention limit.</w:t>
      </w:r>
    </w:p>
    <w:p>
      <w:r>
        <w:rPr>
          <w:b/>
        </w:rPr>
        <w:t xml:space="preserve">Handover items: </w:t>
      </w:r>
      <w:r>
        <w:t>device; source code and config; this report; the operator guide; the admin password.</w:t>
      </w:r>
    </w:p>
    <w:p>
      <w:pPr>
        <w:spacing w:after="40"/>
      </w:pPr>
    </w:p>
    <w:p>
      <w:r>
        <w:rPr>
          <w:b/>
        </w:rPr>
        <w:t>Sign-off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409"/>
        <w:gridCol w:w="2409"/>
        <w:gridCol w:w="2409"/>
        <w:gridCol w:w="2409"/>
      </w:tblGrid>
      <w:tr>
        <w:tc>
          <w:tcPr>
            <w:tcW w:type="dxa" w:w="3118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2835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type="dxa" w:w="2268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Signature</w:t>
            </w:r>
          </w:p>
        </w:tc>
        <w:tc>
          <w:tcPr>
            <w:tcW w:type="dxa" w:w="1417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Date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>
              <w:rPr>
                <w:sz w:val="19"/>
              </w:rPr>
              <w:t>Project Lead (M1)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sz w:val="19"/>
              </w:rPr>
              <w:t>(You)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1417"/>
          </w:tcPr>
          <w:p>
            <w:pPr>
              <w:spacing w:after="40"/>
            </w:pPr>
            <w:r>
              <w:rPr>
                <w:sz w:val="19"/>
              </w:rPr>
            </w:r>
          </w:p>
        </w:tc>
      </w:tr>
      <w:tr>
        <w:tc>
          <w:tcPr>
            <w:tcW w:type="dxa" w:w="3118"/>
            <w:shd w:val="clear" w:color="auto" w:fill="EAF1F8"/>
          </w:tcPr>
          <w:p>
            <w:pPr>
              <w:spacing w:after="40"/>
            </w:pPr>
            <w:r>
              <w:rPr>
                <w:sz w:val="19"/>
              </w:rPr>
              <w:t>Hardware &amp; Electronics (M2)</w:t>
            </w:r>
          </w:p>
        </w:tc>
        <w:tc>
          <w:tcPr>
            <w:tcW w:type="dxa" w:w="2835"/>
            <w:shd w:val="clear" w:color="auto" w:fill="EAF1F8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2268"/>
            <w:shd w:val="clear" w:color="auto" w:fill="EAF1F8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1417"/>
            <w:shd w:val="clear" w:color="auto" w:fill="EAF1F8"/>
          </w:tcPr>
          <w:p>
            <w:pPr>
              <w:spacing w:after="40"/>
            </w:pPr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>
              <w:rPr>
                <w:sz w:val="19"/>
              </w:rPr>
              <w:t>Vision/ML &amp; Testing (M3)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1417"/>
          </w:tcPr>
          <w:p>
            <w:pPr>
              <w:spacing w:after="40"/>
            </w:pPr>
            <w:r>
              <w:rPr>
                <w:sz w:val="19"/>
              </w:rPr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Dual-Modal Biometric Access Control &amp; Attendance System  |  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F386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