
<file path=[Content_Types].xml><?xml version="1.0" encoding="utf-8"?>
<Types xmlns="http://schemas.openxmlformats.org/package/2006/content-types">
  <Default Extension="bin" ContentType="application/vnd.openxmlformats-officedocument.wordprocessingml.printerSettings"/>
  <Override PartName="/word/footnotes.xml" ContentType="application/vnd.openxmlformats-officedocument.wordprocessingml.footnot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9B91F9" w14:textId="77777777" w:rsidR="00654E8F" w:rsidRPr="001549D3" w:rsidRDefault="00654E8F" w:rsidP="0001436A">
      <w:pPr>
        <w:pStyle w:val="SupplementaryMaterial"/>
        <w:rPr>
          <w:b w:val="0"/>
        </w:rPr>
      </w:pPr>
      <w:r w:rsidRPr="001549D3">
        <w:t>Supplementary Material</w:t>
      </w:r>
    </w:p>
    <w:p w14:paraId="7A49C6FA" w14:textId="77777777" w:rsidR="00080415" w:rsidRPr="00C675F0" w:rsidRDefault="00080415" w:rsidP="00080415">
      <w:pPr>
        <w:pStyle w:val="Title"/>
      </w:pPr>
      <w:r w:rsidRPr="00C675F0">
        <w:t xml:space="preserve">Transcriptomic analysis of thermally stressed </w:t>
      </w:r>
      <w:r w:rsidRPr="00C675F0">
        <w:rPr>
          <w:i/>
        </w:rPr>
        <w:t>Symbiodinium</w:t>
      </w:r>
      <w:r w:rsidRPr="00C675F0">
        <w:t xml:space="preserve"> reveals differential expression of stress and metabolism genes</w:t>
      </w:r>
    </w:p>
    <w:p w14:paraId="7B6368C4" w14:textId="77777777" w:rsidR="00080415" w:rsidRDefault="00080415" w:rsidP="00080415">
      <w:pPr>
        <w:pStyle w:val="AuthorList"/>
        <w:rPr>
          <w:color w:val="000000"/>
          <w:vertAlign w:val="superscript"/>
        </w:rPr>
      </w:pPr>
      <w:r w:rsidRPr="00256E24">
        <w:rPr>
          <w:color w:val="000000"/>
        </w:rPr>
        <w:t>Sarah L. Gierz</w:t>
      </w:r>
      <w:r w:rsidRPr="00C675F0">
        <w:rPr>
          <w:color w:val="000000"/>
          <w:vertAlign w:val="superscript"/>
        </w:rPr>
        <w:t xml:space="preserve">1, 2, </w:t>
      </w:r>
      <w:r>
        <w:rPr>
          <w:color w:val="000000"/>
        </w:rPr>
        <w:t>*</w:t>
      </w:r>
      <w:r w:rsidRPr="00256E24">
        <w:rPr>
          <w:color w:val="000000"/>
        </w:rPr>
        <w:t>, Sylvain Forêt</w:t>
      </w:r>
      <w:r w:rsidRPr="00C675F0">
        <w:rPr>
          <w:color w:val="000000"/>
          <w:vertAlign w:val="superscript"/>
        </w:rPr>
        <w:t xml:space="preserve">3, 4 </w:t>
      </w:r>
      <w:r w:rsidRPr="00256E24">
        <w:rPr>
          <w:color w:val="000000"/>
        </w:rPr>
        <w:t>and William Leggat</w:t>
      </w:r>
      <w:r w:rsidRPr="00C675F0">
        <w:rPr>
          <w:color w:val="000000"/>
          <w:vertAlign w:val="superscript"/>
        </w:rPr>
        <w:t>1, 2, 3</w:t>
      </w:r>
    </w:p>
    <w:p w14:paraId="2FB72276" w14:textId="77777777" w:rsidR="00080415" w:rsidRDefault="00080415" w:rsidP="00080415">
      <w:pPr>
        <w:pStyle w:val="AuthorList"/>
        <w:rPr>
          <w:b w:val="0"/>
          <w:color w:val="000000"/>
        </w:rPr>
      </w:pPr>
      <w:r w:rsidRPr="00C675F0">
        <w:rPr>
          <w:color w:val="000000"/>
        </w:rPr>
        <w:t xml:space="preserve">* Correspondence: </w:t>
      </w:r>
      <w:r w:rsidRPr="00AB452E">
        <w:rPr>
          <w:b w:val="0"/>
          <w:color w:val="000000"/>
        </w:rPr>
        <w:t>Sarah L. Gierz: sarah.gierz@my.jcu.edu.au</w:t>
      </w:r>
    </w:p>
    <w:p w14:paraId="45E3E8D1" w14:textId="20DEC85B" w:rsidR="000B37E0" w:rsidRPr="000B37E0" w:rsidRDefault="000B37E0" w:rsidP="000B37E0">
      <w:proofErr w:type="gramStart"/>
      <w:r w:rsidRPr="000B37E0">
        <w:rPr>
          <w:b/>
        </w:rPr>
        <w:t>Supplementary Table 1.</w:t>
      </w:r>
      <w:proofErr w:type="gramEnd"/>
      <w:r>
        <w:t xml:space="preserve"> </w:t>
      </w:r>
      <w:proofErr w:type="gramStart"/>
      <w:r w:rsidRPr="00D500A9">
        <w:rPr>
          <w:rFonts w:cs="Times New Roman"/>
        </w:rPr>
        <w:t xml:space="preserve">Summary of </w:t>
      </w:r>
      <w:r w:rsidRPr="00D500A9">
        <w:rPr>
          <w:rFonts w:cs="Times New Roman"/>
          <w:i/>
        </w:rPr>
        <w:t>Symbiodinium</w:t>
      </w:r>
      <w:r w:rsidRPr="00D500A9">
        <w:rPr>
          <w:rFonts w:cs="Times New Roman"/>
        </w:rPr>
        <w:t xml:space="preserve"> sequencing projects.</w:t>
      </w:r>
      <w:proofErr w:type="gramEnd"/>
    </w:p>
    <w:tbl>
      <w:tblPr>
        <w:tblW w:w="49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7"/>
        <w:gridCol w:w="1022"/>
        <w:gridCol w:w="1606"/>
        <w:gridCol w:w="3358"/>
        <w:gridCol w:w="2044"/>
        <w:gridCol w:w="1898"/>
        <w:gridCol w:w="2225"/>
      </w:tblGrid>
      <w:tr w:rsidR="000B37E0" w:rsidRPr="00FC2C3A" w14:paraId="08023087" w14:textId="77777777" w:rsidTr="000B37E0">
        <w:trPr>
          <w:trHeight w:val="736"/>
          <w:tblHeader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7D5AF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Species (strain)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17696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Clade/ Type</w:t>
            </w: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734878A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Host/ Culture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40862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Dataset/ Conditions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767A23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No. </w:t>
            </w:r>
            <w:proofErr w:type="gramStart"/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contigs</w:t>
            </w:r>
            <w:proofErr w:type="gramEnd"/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/ Gene content</w:t>
            </w: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DC80C1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Sequencing technology</w:t>
            </w:r>
          </w:p>
          <w:p w14:paraId="1E840FCB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B5E9EE2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Citation</w:t>
            </w:r>
          </w:p>
        </w:tc>
      </w:tr>
      <w:tr w:rsidR="000B37E0" w:rsidRPr="00FC2C3A" w14:paraId="512CCB98" w14:textId="77777777" w:rsidTr="000B37E0">
        <w:trPr>
          <w:cantSplit/>
          <w:trHeight w:val="163"/>
        </w:trPr>
        <w:tc>
          <w:tcPr>
            <w:tcW w:w="5000" w:type="pct"/>
            <w:gridSpan w:val="7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</w:tcPr>
          <w:p w14:paraId="0F9E90F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G</w:t>
            </w:r>
            <w:r w:rsidRPr="00FC2C3A">
              <w:rPr>
                <w:rFonts w:eastAsia="Times New Roman" w:cs="Times New Roman"/>
                <w:color w:val="000000"/>
                <w:szCs w:val="24"/>
                <w:shd w:val="clear" w:color="auto" w:fill="F2F2F2" w:themeFill="background1" w:themeFillShade="F2"/>
                <w:lang w:val="en-AU"/>
              </w:rPr>
              <w:t>enomes</w:t>
            </w:r>
          </w:p>
        </w:tc>
      </w:tr>
      <w:tr w:rsidR="000B37E0" w:rsidRPr="00FC2C3A" w14:paraId="754B697E" w14:textId="77777777" w:rsidTr="000B37E0">
        <w:trPr>
          <w:trHeight w:val="163"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3E8B5AF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 minutum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(Mf1.05b.01)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032D79EB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B1</w:t>
            </w: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2AAEB1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Culture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209861B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Nuclear genome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</w:tcPr>
          <w:p w14:paraId="726AA5D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cs="Times New Roman"/>
                <w:szCs w:val="24"/>
              </w:rPr>
              <w:t>41,925</w:t>
            </w: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08BA9E6" w14:textId="25CAD476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454, Illumina</w:t>
            </w: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901CE13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AuthorYear="1"&gt;&lt;Author&gt;Shoguchi&lt;/Author&gt;&lt;Year&gt;2013&lt;/Year&gt;&lt;RecNum&gt;116&lt;/RecNum&gt;&lt;DisplayText&gt;Shoguchi&lt;style face="italic"&gt; et al.&lt;/style&gt; (2013)&lt;/DisplayText&gt;&lt;record&gt;&lt;rec-number&gt;116&lt;/rec-number&gt;&lt;foreign-keys&gt;&lt;key app="EN" db-id="p2svzavprd9a5heexzlx992mz0eazwe0d5e0" timestamp="1421721153"&gt;116&lt;/key&gt;&lt;/foreign-keys&gt;&lt;ref-type name="Journal Article"&gt;17&lt;/ref-type&gt;&lt;contributors&gt;&lt;authors&gt;&lt;author&gt;Shoguchi, Eiichi&lt;/author&gt;&lt;author&gt;Shinzato, Chuya&lt;/author&gt;&lt;author&gt;Kawashima, Takeshi&lt;/author&gt;&lt;author&gt;Gyoja, Fuki&lt;/author&gt;&lt;author&gt;Mungpakdee, Sutada&lt;/author&gt;&lt;author&gt;Koyanagi, Ryo&lt;/author&gt;&lt;author&gt;Takeuchi, Takeshi&lt;/author&gt;&lt;author&gt;Hisata, Kanako&lt;/author&gt;&lt;author&gt;Tanaka, Makiko&lt;/author&gt;&lt;author&gt;Fujiwara, Mayuki&lt;/author&gt;&lt;author&gt;Hamada, Mayuko&lt;/author&gt;&lt;author&gt;Seidi, Azadeh&lt;/author&gt;&lt;author&gt;Fujie, Manabu&lt;/author&gt;&lt;author&gt;Usami, Takeshi&lt;/author&gt;&lt;author&gt;Goto, Hiroki&lt;/author&gt;&lt;author&gt;Yamasaki, Shinichi&lt;/author&gt;&lt;author&gt;Arakaki, Nana&lt;/author&gt;&lt;author&gt;Suzuki, Yutaka&lt;/author&gt;&lt;author&gt;Sugano, Sumio&lt;/author&gt;&lt;author&gt;Toyoda, Atsushi&lt;/author&gt;&lt;author&gt;Kuroki, Yoko&lt;/author&gt;&lt;author&gt;Fujiyama, Asao&lt;/author&gt;&lt;author&gt;Medina, Mónica&lt;/author&gt;&lt;author&gt;Coffroth, Mary Alice&lt;/author&gt;&lt;author&gt;Bhattacharya, Debashish&lt;/author&gt;&lt;author&gt;Satoh, Nori&lt;/author&gt;&lt;/authors&gt;&lt;/contributors&gt;&lt;titles&gt;&lt;title&gt;&lt;style face="normal" font="default" size="100%"&gt;Draft assembly of the &lt;/style&gt;&lt;style face="italic" font="default" size="100%"&gt;Symbiodinium minutum&lt;/style&gt;&lt;style face="normal" font="default" size="100%"&gt; nuclear genome reveals dinoflagellate gene structure&lt;/style&gt;&lt;/title&gt;&lt;secondary-title&gt;Current Biology&lt;/secondary-title&gt;&lt;/titles&gt;&lt;periodical&gt;&lt;full-title&gt;Current Biology&lt;/full-title&gt;&lt;/periodical&gt;&lt;pages&gt;1399-1408&lt;/pages&gt;&lt;volume&gt;23&lt;/volume&gt;&lt;number&gt;15&lt;/number&gt;&lt;dates&gt;&lt;year&gt;2013&lt;/year&gt;&lt;pub-dates&gt;&lt;date&gt;8/5/&lt;/date&gt;&lt;/pub-dates&gt;&lt;/dates&gt;&lt;isbn&gt;0960-9822&lt;/isbn&gt;&lt;urls&gt;&lt;related-urls&gt;&lt;url&gt;http://www.sciencedirect.com/science/article/pii/S0960982213006878&lt;/url&gt;&lt;/related-urls&gt;&lt;/urls&gt;&lt;electronic-resource-num&gt;10.1016/j.cub.2013.05.062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Shoguchi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(2013)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45BC8260" w14:textId="77777777" w:rsidTr="000B37E0">
        <w:trPr>
          <w:trHeight w:val="163"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91B089F" w14:textId="77777777" w:rsidR="00080415" w:rsidRPr="00FC2C3A" w:rsidRDefault="00080415" w:rsidP="00080415">
            <w:pPr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4D26B3B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C3</w:t>
            </w: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0C992A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Agaricia sp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. 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300AFCD6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Plastid genome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</w:tcPr>
          <w:p w14:paraId="3092691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13 minicircles</w:t>
            </w: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BD799C2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Sanger</w:t>
            </w: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9329CF8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AuthorYear="1"&gt;&lt;Author&gt;Barbrook&lt;/Author&gt;&lt;Year&gt;2014&lt;/Year&gt;&lt;RecNum&gt;107&lt;/RecNum&gt;&lt;DisplayText&gt;Barbrook&lt;style face="italic"&gt; et al.&lt;/style&gt; (2014)&lt;/DisplayText&gt;&lt;record&gt;&lt;rec-number&gt;107&lt;/rec-number&gt;&lt;foreign-keys&gt;&lt;key app="EN" db-id="p2svzavprd9a5heexzlx992mz0eazwe0d5e0" timestamp="1420687104"&gt;107&lt;/key&gt;&lt;/foreign-keys&gt;&lt;ref-type name="Journal Article"&gt;17&lt;/ref-type&gt;&lt;contributors&gt;&lt;authors&gt;&lt;author&gt;Barbrook, Adrian C.&lt;/author&gt;&lt;author&gt;Voolstra, Christian R.&lt;/author&gt;&lt;author&gt;Howe, Christopher J.&lt;/author&gt;&lt;/authors&gt;&lt;/contributors&gt;&lt;titles&gt;&lt;title&gt;&lt;style face="normal" font="default" size="100%"&gt;The chloroplast genome of a &lt;/style&gt;&lt;style face="italic" font="default" size="100%"&gt;Symbiodinium &lt;/style&gt;&lt;style face="normal" font="default" size="100%"&gt;sp. clade C3 isolate&lt;/style&gt;&lt;/title&gt;&lt;secondary-title&gt;Protist&lt;/secondary-title&gt;&lt;/titles&gt;&lt;periodical&gt;&lt;full-title&gt;Protist&lt;/full-title&gt;&lt;/periodical&gt;&lt;pages&gt;1-13&lt;/pages&gt;&lt;volume&gt;165&lt;/volume&gt;&lt;number&gt;1&lt;/number&gt;&lt;keywords&gt;&lt;keyword&gt;Symbiodinium&lt;/keyword&gt;&lt;keyword&gt;minicircle&lt;/keyword&gt;&lt;keyword&gt;dinoflagellate&lt;/keyword&gt;&lt;keyword&gt;chloroplast genome&lt;/keyword&gt;&lt;keyword&gt;diversity.&lt;/keyword&gt;&lt;/keywords&gt;&lt;dates&gt;&lt;year&gt;2014&lt;/year&gt;&lt;pub-dates&gt;&lt;date&gt;1//&lt;/date&gt;&lt;/pub-dates&gt;&lt;/dates&gt;&lt;isbn&gt;1434-4610&lt;/isbn&gt;&lt;urls&gt;&lt;related-urls&gt;&lt;url&gt;http://www.sciencedirect.com/science/article/pii/S1434461013000850&lt;/url&gt;&lt;/related-urls&gt;&lt;/urls&gt;&lt;electronic-resource-num&gt;10.1016/j.protis.2013.09.006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Barbrook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(2014)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1D515DC2" w14:textId="77777777" w:rsidTr="000B37E0">
        <w:trPr>
          <w:trHeight w:val="163"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BE2842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 minutum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(Mf1.05b.01)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BF3A50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B1</w:t>
            </w: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D0DE80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Culture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198C796B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Plastid genome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</w:tcPr>
          <w:p w14:paraId="3D1ABBFD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109</w:t>
            </w:r>
          </w:p>
          <w:p w14:paraId="45AAA2A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(14 minicircles)</w:t>
            </w: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E2E3D3A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Sanger, Illumina</w:t>
            </w: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EEFB722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AuthorYear="1"&gt;&lt;Author&gt;Mungpakdee&lt;/Author&gt;&lt;Year&gt;2014&lt;/Year&gt;&lt;RecNum&gt;77&lt;/RecNum&gt;&lt;DisplayText&gt;Mungpakdee&lt;style face="italic"&gt; et al.&lt;/style&gt; (2014)&lt;/DisplayText&gt;&lt;record&gt;&lt;rec-number&gt;77&lt;/rec-number&gt;&lt;foreign-keys&gt;&lt;key app="EN" db-id="p2svzavprd9a5heexzlx992mz0eazwe0d5e0" timestamp="1411085507"&gt;77&lt;/key&gt;&lt;/foreign-keys&gt;&lt;ref-type name="Journal Article"&gt;17&lt;/ref-type&gt;&lt;contributors&gt;&lt;authors&gt;&lt;author&gt;Mungpakdee, S.&lt;/author&gt;&lt;author&gt;Shinzato, C.&lt;/author&gt;&lt;author&gt;Takeuchi, T.&lt;/author&gt;&lt;author&gt;Kawashima, T.&lt;/author&gt;&lt;author&gt;Koyanagi, R.&lt;/author&gt;&lt;author&gt;Hisata, K.&lt;/author&gt;&lt;author&gt;Tanaka, M.&lt;/author&gt;&lt;author&gt;Goto, H.&lt;/author&gt;&lt;author&gt;Fujie, M.&lt;/author&gt;&lt;author&gt;Lin, S.&lt;/author&gt;&lt;author&gt;Satoh, N.&lt;/author&gt;&lt;author&gt;Shoguchi, E.&lt;/author&gt;&lt;/authors&gt;&lt;/contributors&gt;&lt;titles&gt;&lt;title&gt;Massive gene transfer and extensive RNA editing of a symbiotic dinoflagellate plastid genome&lt;/title&gt;&lt;secondary-title&gt;Genome Biology and Evolution&lt;/secondary-title&gt;&lt;/titles&gt;&lt;periodical&gt;&lt;full-title&gt;Genome Biology and Evolution&lt;/full-title&gt;&lt;/periodical&gt;&lt;pages&gt;1408-1422&lt;/pages&gt;&lt;volume&gt;6&lt;/volume&gt;&lt;number&gt;6&lt;/number&gt;&lt;dates&gt;&lt;year&gt;2014&lt;/year&gt;&lt;/dates&gt;&lt;urls&gt;&lt;related-urls&gt;&lt;url&gt;http://www.scopus.com/inward/record.url?eid=2-s2.0-84902983272&amp;amp;partnerID=40&amp;amp;md5=f74fd527958844a7e8f9b2dcb6137f5c&lt;/url&gt;&lt;/related-urls&gt;&lt;/urls&gt;&lt;electronic-resource-num&gt;10.1093/gbe/evu109&lt;/electronic-resource-num&gt;&lt;remote-database-name&gt;Scopus&lt;/remote-database-name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Mungpakdee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(2014)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5CA9DE09" w14:textId="77777777" w:rsidTr="000B37E0">
        <w:trPr>
          <w:trHeight w:val="163"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55869D1D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 minutum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(Mf1.05b.01)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28463FD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B1</w:t>
            </w: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A0D1BCA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Culture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53EFDCB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Mitochondrial genome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</w:tcPr>
          <w:p w14:paraId="33F230A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D40E236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454, Illumina</w:t>
            </w: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D331B43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AuthorYear="1"&gt;&lt;Author&gt;Shoguchi&lt;/Author&gt;&lt;Year&gt;2015&lt;/Year&gt;&lt;RecNum&gt;198&lt;/RecNum&gt;&lt;DisplayText&gt;Shoguchi&lt;style face="italic"&gt; et al.&lt;/style&gt; (2015)&lt;/DisplayText&gt;&lt;record&gt;&lt;rec-number&gt;198&lt;/rec-number&gt;&lt;foreign-keys&gt;&lt;key app="EN" db-id="p2svzavprd9a5heexzlx992mz0eazwe0d5e0" timestamp="1462323319"&gt;198&lt;/key&gt;&lt;/foreign-keys&gt;&lt;ref-type name="Journal Article"&gt;17&lt;/ref-type&gt;&lt;contributors&gt;&lt;authors&gt;&lt;author&gt;Shoguchi, Eiichi&lt;/author&gt;&lt;author&gt;Shinzato, Chuya&lt;/author&gt;&lt;author&gt;Hisata, Kanako&lt;/author&gt;&lt;author&gt;Satoh, Nori&lt;/author&gt;&lt;author&gt;Mungpakdee, Sutada&lt;/author&gt;&lt;/authors&gt;&lt;/contributors&gt;&lt;titles&gt;&lt;title&gt;&lt;style face="normal" font="default" size="100%"&gt;The large mitochondrial genome of &lt;/style&gt;&lt;style face="italic" font="default" size="100%"&gt;Symbiodinium minutum&lt;/style&gt;&lt;style face="normal" font="default" size="100%"&gt; reveals conserved noncoding sequences between dinoflagellates and apicomplexans&lt;/style&gt;&lt;/title&gt;&lt;secondary-title&gt;Genome Biology and Evolution&lt;/secondary-title&gt;&lt;/titles&gt;&lt;periodical&gt;&lt;full-title&gt;Genome Biology and Evolution&lt;/full-title&gt;&lt;/periodical&gt;&lt;pages&gt;2237-2244&lt;/pages&gt;&lt;volume&gt;7&lt;/volume&gt;&lt;number&gt;8&lt;/number&gt;&lt;dates&gt;&lt;year&gt;2015&lt;/year&gt;&lt;pub-dates&gt;&lt;date&gt;August 1, 2015&lt;/date&gt;&lt;/pub-dates&gt;&lt;/dates&gt;&lt;urls&gt;&lt;related-urls&gt;&lt;url&gt;http://gbe.oxfordjournals.org/content/7/8/2237.abstract&lt;/url&gt;&lt;/related-urls&gt;&lt;/urls&gt;&lt;electronic-resource-num&gt;10.1093/gbe/evv137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Shoguchi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(2015)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307B682E" w14:textId="77777777" w:rsidTr="000B37E0">
        <w:trPr>
          <w:trHeight w:val="320"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BB7F37B" w14:textId="77777777" w:rsidR="00080415" w:rsidRPr="00FC2C3A" w:rsidRDefault="00080415" w:rsidP="00080415">
            <w:pPr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 kawagutii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5B04AB52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F1</w:t>
            </w: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D2D4985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Culture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2D6A6043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Nuclear genome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</w:tcPr>
          <w:p w14:paraId="64FBC83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36,850</w:t>
            </w:r>
          </w:p>
          <w:p w14:paraId="2A3D236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70,985 ESTs</w:t>
            </w: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683E11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Sanger, 454</w:t>
            </w: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C5EEB7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>
                <w:fldData xml:space="preserve">PEVuZE5vdGU+PENpdGUgQXV0aG9yWWVhcj0iMSI+PEF1dGhvcj5MaW48L0F1dGhvcj48WWVhcj4y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==
</w:fldData>
              </w:fldChar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>
                <w:fldData xml:space="preserve">PEVuZE5vdGU+PENpdGUgQXV0aG9yWWVhcj0iMSI+PEF1dGhvcj5MaW48L0F1dGhvcj48WWVhcj4y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==
</w:fldData>
              </w:fldChar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EN.CITE.DATA 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Lin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(2015)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76C56959" w14:textId="77777777" w:rsidTr="000B37E0">
        <w:trPr>
          <w:trHeight w:val="320"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0958788B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 microadriaticum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(CCMP2467)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22151915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A1</w:t>
            </w: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E6FF10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Culture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477E6E7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Nuclear genome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</w:tcPr>
          <w:p w14:paraId="585F90C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49,109</w:t>
            </w: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543320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Illumina</w:t>
            </w: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DE35F21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AuthorYear="1"&gt;&lt;Author&gt;Aranda&lt;/Author&gt;&lt;Year&gt;2016&lt;/Year&gt;&lt;RecNum&gt;698&lt;/RecNum&gt;&lt;DisplayText&gt;Aranda&lt;style face="italic"&gt; et al.&lt;/style&gt; (2016)&lt;/DisplayText&gt;&lt;record&gt;&lt;rec-number&gt;698&lt;/rec-number&gt;&lt;foreign-keys&gt;&lt;key app="EN" db-id="p2svzavprd9a5heexzlx992mz0eazwe0d5e0" timestamp="1484111237"&gt;698&lt;/key&gt;&lt;/foreign-keys&gt;&lt;ref-type name="Journal Article"&gt;17&lt;/ref-type&gt;&lt;contributors&gt;&lt;authors&gt;&lt;author&gt;Aranda, M.&lt;/author&gt;&lt;author&gt;Li, Y.&lt;/author&gt;&lt;author&gt;Liew, Y. J.&lt;/author&gt;&lt;author&gt;Baumgarten, S.&lt;/author&gt;&lt;author&gt;Simakov, O.&lt;/author&gt;&lt;author&gt;Wilson, M. C.&lt;/author&gt;&lt;author&gt;Piel, J.&lt;/author&gt;&lt;author&gt;Ashoor, H.&lt;/author&gt;&lt;author&gt;Bougouffa, S.&lt;/author&gt;&lt;author&gt;Bajic, V. B.&lt;/author&gt;&lt;author&gt;Ryu, T.&lt;/author&gt;&lt;author&gt;Ravasi, T.&lt;/author&gt;&lt;author&gt;Bayer, T.&lt;/author&gt;&lt;author&gt;Micklem, G.&lt;/author&gt;&lt;author&gt;Kim, H.&lt;/author&gt;&lt;author&gt;Bhak, J.&lt;/author&gt;&lt;author&gt;LaJeunesse, T. C.&lt;/author&gt;&lt;author&gt;Voolstra, C. R.&lt;/author&gt;&lt;/authors&gt;&lt;/contributors&gt;&lt;titles&gt;&lt;title&gt;Genomes of coral dinoflagellate symbionts highlight evolutionary adaptations conducive to a symbiotic lifestyle&lt;/title&gt;&lt;secondary-title&gt;Scientific Reports&lt;/secondary-title&gt;&lt;/titles&gt;&lt;periodical&gt;&lt;full-title&gt;Scientific Reports&lt;/full-title&gt;&lt;/periodical&gt;&lt;pages&gt;39734&lt;/pages&gt;&lt;volume&gt;6&lt;/volume&gt;&lt;dates&gt;&lt;year&gt;2016&lt;/year&gt;&lt;pub-dates&gt;&lt;date&gt;12/22/online&lt;/date&gt;&lt;/pub-dates&gt;&lt;/dates&gt;&lt;publisher&gt;The Author(s)&lt;/publisher&gt;&lt;work-type&gt;Article&lt;/work-type&gt;&lt;urls&gt;&lt;related-urls&gt;&lt;url&gt;http://dx.doi.org/10.1038/srep39734&lt;/url&gt;&lt;/related-urls&gt;&lt;/urls&gt;&lt;electronic-resource-num&gt;10.1038/srep39734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Aranda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(2016)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45E04D85" w14:textId="77777777" w:rsidTr="000B37E0">
        <w:trPr>
          <w:trHeight w:val="195"/>
        </w:trPr>
        <w:tc>
          <w:tcPr>
            <w:tcW w:w="5000" w:type="pct"/>
            <w:gridSpan w:val="7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</w:tcPr>
          <w:p w14:paraId="337C629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Transcriptomes</w:t>
            </w:r>
          </w:p>
        </w:tc>
      </w:tr>
      <w:tr w:rsidR="000B37E0" w:rsidRPr="00FC2C3A" w14:paraId="1916D495" w14:textId="77777777" w:rsidTr="000B37E0">
        <w:trPr>
          <w:trHeight w:val="195"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490AC666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3D6A242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C3</w:t>
            </w: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BF9B1A1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Acropora aspera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25202F9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Varied stress conditions</w:t>
            </w:r>
          </w:p>
          <w:p w14:paraId="5ECDFC2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EST library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</w:tcPr>
          <w:p w14:paraId="1F50727D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cs="Times New Roman"/>
                <w:szCs w:val="24"/>
              </w:rPr>
              <w:t>5184</w:t>
            </w: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C44EFF6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Sanger</w:t>
            </w: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BB6A64E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AuthorYear="1"&gt;&lt;Author&gt;Leggat&lt;/Author&gt;&lt;Year&gt;2007&lt;/Year&gt;&lt;RecNum&gt;127&lt;/RecNum&gt;&lt;DisplayText&gt;Leggat&lt;style face="italic"&gt; et al.&lt;/style&gt; (2007)&lt;/DisplayText&gt;&lt;record&gt;&lt;rec-number&gt;127&lt;/rec-number&gt;&lt;foreign-keys&gt;&lt;key app="EN" db-id="p2svzavprd9a5heexzlx992mz0eazwe0d5e0" timestamp="1422422907"&gt;127&lt;/key&gt;&lt;/foreign-keys&gt;&lt;ref-type name="Journal Article"&gt;17&lt;/ref-type&gt;&lt;contributors&gt;&lt;authors&gt;&lt;author&gt;Leggat, William&lt;/author&gt;&lt;author&gt;Hoegh-Guldberg, Ove&lt;/author&gt;&lt;author&gt;Dove, Sophie&lt;/author&gt;&lt;author&gt;Yellowlees, David&lt;/author&gt;&lt;/authors&gt;&lt;/contributors&gt;&lt;titles&gt;&lt;title&gt;&lt;style face="normal" font="default" size="100%"&gt;Analysis of an EST library from the dinoflagellate (&lt;/style&gt;&lt;style face="italic" font="default" size="100%"&gt;Symbiodinium&lt;/style&gt;&lt;style face="normal" font="default" size="100%"&gt; sp.) symbiont of reef-building corals&lt;/style&gt;&lt;/title&gt;&lt;secondary-title&gt;Journal of Phycology&lt;/secondary-title&gt;&lt;/titles&gt;&lt;periodical&gt;&lt;full-title&gt;Journal of Phycology&lt;/full-title&gt;&lt;/periodical&gt;&lt;pages&gt;1010-1021&lt;/pages&gt;&lt;volume&gt;43&lt;/volume&gt;&lt;number&gt;5&lt;/number&gt;&lt;keywords&gt;&lt;keyword&gt;coral&lt;/keyword&gt;&lt;keyword&gt;coral bleaching&lt;/keyword&gt;&lt;keyword&gt;dinoflagellate&lt;/keyword&gt;&lt;keyword&gt;heat-shock protein&lt;/keyword&gt;&lt;keyword&gt;stress&lt;/keyword&gt;&lt;keyword&gt;Symbiodinium&lt;/keyword&gt;&lt;keyword&gt;ubiquitin&lt;/keyword&gt;&lt;keyword&gt;zooxanthellae&lt;/keyword&gt;&lt;/keywords&gt;&lt;dates&gt;&lt;year&gt;2007&lt;/year&gt;&lt;/dates&gt;&lt;publisher&gt;Blackwell Publishing Ltd&lt;/publisher&gt;&lt;isbn&gt;1529-8817&lt;/isbn&gt;&lt;urls&gt;&lt;related-urls&gt;&lt;url&gt;http://dx.doi.org/10.1111/j.1529-8817.2007.00387.x&lt;/url&gt;&lt;/related-urls&gt;&lt;/urls&gt;&lt;electronic-resource-num&gt;10.1111/j.1529-8817.2007.00387.x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Leggat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(2007)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05089A6F" w14:textId="77777777" w:rsidTr="000B37E0">
        <w:trPr>
          <w:trHeight w:val="461"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1BE60E3B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 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lastRenderedPageBreak/>
              <w:t>(CassKB8)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63BCA67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lastRenderedPageBreak/>
              <w:t>A1</w:t>
            </w: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74A92B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Culture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62EC84B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EST library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</w:tcPr>
          <w:p w14:paraId="26AC9728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cs="Times New Roman"/>
                <w:szCs w:val="24"/>
              </w:rPr>
              <w:t>2653</w:t>
            </w: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62FAD3A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Sanger</w:t>
            </w: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E155FCA" w14:textId="0AE53CAB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AuthorYear="1"&gt;&lt;Author&gt;Voolstra&lt;/Author&gt;&lt;Year&gt;2009&lt;/Year&gt;&lt;RecNum&gt;55&lt;/RecNum&gt;&lt;DisplayText&gt;Voolstra&lt;style face="italic"&gt; et al.&lt;/style&gt; (2009)&lt;/DisplayText&gt;&lt;record&gt;&lt;rec-number&gt;55&lt;/rec-number&gt;&lt;foreign-keys&gt;&lt;key app="EN" db-id="p2svzavprd9a5heexzlx992mz0eazwe0d5e0" timestamp="1411085507"&gt;55&lt;/key&gt;&lt;/foreign-keys&gt;&lt;ref-type name="Journal Article"&gt;17&lt;/ref-type&gt;&lt;contributors&gt;&lt;authors&gt;&lt;author&gt;Voolstra, Christian R.&lt;/author&gt;&lt;author&gt;Sunagawa, Shinichi&lt;/author&gt;&lt;author&gt;Schwarz, Jodi A.&lt;/author&gt;&lt;author&gt;Coffroth, Mary Alice&lt;/author&gt;&lt;author&gt;Yellowlees, Dave&lt;/author&gt;&lt;author&gt;Leggat, William&lt;/author&gt;&lt;author&gt;Medina, Monica&lt;/author&gt;&lt;/authors&gt;&lt;/contributors&gt;&lt;titles&gt;&lt;title&gt;&lt;style face="normal" font="default" size="100%"&gt;Evolutionary analysis of orthologous cDNA sequences from cultured and symbiotic dinoflagellate symbionts of reef-building corals (Dinophyceae: &lt;/style&gt;&lt;style face="italic" font="default" size="100%"&gt;Symbiodinium&lt;/style&gt;&lt;style face="normal" font="default" size="100%"&gt;)&lt;/style&gt;&lt;/title&gt;&lt;secondary-title&gt;Comparative Biochemistry and Physiology Part D: Genomics and Proteomics&lt;/secondary-title&gt;&lt;/titles&gt;&lt;periodical&gt;&lt;full-title&gt;Comparative Biochemistry and Physiology Part D: Genomics and Proteomics&lt;/full-title&gt;&lt;/periodical&gt;&lt;pages&gt;67-74&lt;/pages&gt;&lt;volume&gt;4&lt;/volume&gt;&lt;number&gt;2&lt;/number&gt;&lt;keywords&gt;&lt;keyword&gt;cDNA library&lt;/keyword&gt;&lt;keyword&gt;Dinoflagellate&lt;/keyword&gt;&lt;keyword&gt;Ortholog comparison&lt;/keyword&gt;&lt;keyword&gt;Symbiosis&lt;/keyword&gt;&lt;keyword&gt;Zooxanthellae&lt;/keyword&gt;&lt;/keywords&gt;&lt;dates&gt;&lt;year&gt;2009&lt;/year&gt;&lt;/dates&gt;&lt;isbn&gt;1744-117X&lt;/isbn&gt;&lt;urls&gt;&lt;related-urls&gt;&lt;url&gt;http://www.sciencedirect.com/science/article/pii/S1744117X0800083X&lt;/url&gt;&lt;/related-urls&gt;&lt;/urls&gt;&lt;electronic-resource-num&gt;10.1016/j.cbd.2008.11.001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Voolstra</w:t>
            </w:r>
            <w:r w:rsidRPr="00080415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</w:t>
            </w:r>
            <w:r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lastRenderedPageBreak/>
              <w:t>(2009)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3CF0B58C" w14:textId="77777777" w:rsidTr="000B37E0">
        <w:trPr>
          <w:trHeight w:val="163"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361943D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024BFC01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A3</w:t>
            </w: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80F59A0" w14:textId="77777777" w:rsidR="00080415" w:rsidRPr="00FC2C3A" w:rsidRDefault="00080415" w:rsidP="00080415">
            <w:pPr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Aiptasia pallida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3FEE2FD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EST library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</w:tcPr>
          <w:p w14:paraId="2FAEE882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127</w:t>
            </w: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41A980B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Sanger</w:t>
            </w: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B47CF83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AuthorYear="1"&gt;&lt;Author&gt;Sunagawa&lt;/Author&gt;&lt;Year&gt;2009&lt;/Year&gt;&lt;RecNum&gt;128&lt;/RecNum&gt;&lt;DisplayText&gt;Sunagawa&lt;style face="italic"&gt; et al.&lt;/style&gt; (2009)&lt;/DisplayText&gt;&lt;record&gt;&lt;rec-number&gt;128&lt;/rec-number&gt;&lt;foreign-keys&gt;&lt;key app="EN" db-id="p2svzavprd9a5heexzlx992mz0eazwe0d5e0" timestamp="1422423147"&gt;128&lt;/key&gt;&lt;/foreign-keys&gt;&lt;ref-type name="Journal Article"&gt;17&lt;/ref-type&gt;&lt;contributors&gt;&lt;authors&gt;&lt;author&gt;Sunagawa, Shinichi&lt;/author&gt;&lt;author&gt;Wilson, Emily&lt;/author&gt;&lt;author&gt;Thaler, Michael&lt;/author&gt;&lt;author&gt;Smith, Marc&lt;/author&gt;&lt;author&gt;Caruso, Carlo&lt;/author&gt;&lt;author&gt;Pringle, John&lt;/author&gt;&lt;author&gt;Weis, Virginia&lt;/author&gt;&lt;author&gt;Medina, Monica&lt;/author&gt;&lt;author&gt;Schwarz, Jodi&lt;/author&gt;&lt;/authors&gt;&lt;/contributors&gt;&lt;titles&gt;&lt;title&gt;&lt;style face="normal" font="default" size="100%"&gt;Generation and analysis of transcriptomic resources for a model system on the rise: the sea anemone &lt;/style&gt;&lt;style face="italic" font="default" size="100%"&gt;Aiptasia pallida&lt;/style&gt;&lt;style face="normal" font="default" size="100%"&gt; and its dinoflagellate endosymbiont&lt;/style&gt;&lt;/title&gt;&lt;secondary-title&gt;BMC Genomics&lt;/secondary-title&gt;&lt;/titles&gt;&lt;periodical&gt;&lt;full-title&gt;BMC Genomics&lt;/full-title&gt;&lt;/periodical&gt;&lt;pages&gt;258&lt;/pages&gt;&lt;volume&gt;10&lt;/volume&gt;&lt;number&gt;1&lt;/number&gt;&lt;dates&gt;&lt;year&gt;2009&lt;/year&gt;&lt;/dates&gt;&lt;isbn&gt;1471-2164&lt;/isbn&gt;&lt;accession-num&gt;doi:10.1186/1471-2164-10-258&lt;/accession-num&gt;&lt;urls&gt;&lt;related-urls&gt;&lt;url&gt;http://www.biomedcentral.com/1471-2164/10/258&lt;/url&gt;&lt;/related-urls&gt;&lt;/urls&gt;&lt;electronic-resource-num&gt;DOI: 10.1186/1471-2164-10-258&lt;/electronic-resource-num&gt;&lt;/record&gt;&lt;/Cite&gt;&lt;/EndNote&gt;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Sunagawa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(2009)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7C386E0E" w14:textId="77777777" w:rsidTr="000B37E0">
        <w:trPr>
          <w:trHeight w:val="155"/>
        </w:trPr>
        <w:tc>
          <w:tcPr>
            <w:tcW w:w="838" w:type="pct"/>
            <w:tcBorders>
              <w:top w:val="single" w:sz="18" w:space="0" w:color="auto"/>
            </w:tcBorders>
            <w:shd w:val="clear" w:color="auto" w:fill="auto"/>
            <w:vAlign w:val="center"/>
            <w:hideMark/>
          </w:tcPr>
          <w:p w14:paraId="7971977E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 (CassKB8)</w:t>
            </w:r>
          </w:p>
        </w:tc>
        <w:tc>
          <w:tcPr>
            <w:tcW w:w="350" w:type="pct"/>
            <w:tcBorders>
              <w:top w:val="single" w:sz="18" w:space="0" w:color="auto"/>
            </w:tcBorders>
            <w:shd w:val="clear" w:color="auto" w:fill="auto"/>
            <w:vAlign w:val="center"/>
            <w:hideMark/>
          </w:tcPr>
          <w:p w14:paraId="15CDC29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A1</w:t>
            </w: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14:paraId="11AF2AF2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Culture</w:t>
            </w:r>
          </w:p>
        </w:tc>
        <w:tc>
          <w:tcPr>
            <w:tcW w:w="1150" w:type="pct"/>
            <w:vMerge w:val="restart"/>
            <w:tcBorders>
              <w:top w:val="single" w:sz="18" w:space="0" w:color="auto"/>
            </w:tcBorders>
            <w:shd w:val="clear" w:color="auto" w:fill="auto"/>
            <w:vAlign w:val="center"/>
            <w:hideMark/>
          </w:tcPr>
          <w:p w14:paraId="080F44B5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Reference transcriptomes</w:t>
            </w:r>
          </w:p>
        </w:tc>
        <w:tc>
          <w:tcPr>
            <w:tcW w:w="700" w:type="pct"/>
            <w:tcBorders>
              <w:top w:val="single" w:sz="18" w:space="0" w:color="auto"/>
            </w:tcBorders>
          </w:tcPr>
          <w:p w14:paraId="4CCB8F7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cs="Times New Roman"/>
                <w:szCs w:val="24"/>
              </w:rPr>
              <w:t>57,676</w:t>
            </w:r>
          </w:p>
        </w:tc>
        <w:tc>
          <w:tcPr>
            <w:tcW w:w="650" w:type="pct"/>
            <w:vMerge w:val="restart"/>
            <w:tcBorders>
              <w:top w:val="single" w:sz="18" w:space="0" w:color="auto"/>
            </w:tcBorders>
            <w:vAlign w:val="center"/>
          </w:tcPr>
          <w:p w14:paraId="384BE5E1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454</w:t>
            </w:r>
          </w:p>
        </w:tc>
        <w:tc>
          <w:tcPr>
            <w:tcW w:w="762" w:type="pct"/>
            <w:vMerge w:val="restart"/>
            <w:tcBorders>
              <w:top w:val="single" w:sz="18" w:space="0" w:color="auto"/>
            </w:tcBorders>
            <w:vAlign w:val="center"/>
          </w:tcPr>
          <w:p w14:paraId="52BEC92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AuthorYear="1"&gt;&lt;Author&gt;Bayer&lt;/Author&gt;&lt;Year&gt;2012&lt;/Year&gt;&lt;RecNum&gt;165&lt;/RecNum&gt;&lt;DisplayText&gt;Bayer&lt;style face="italic"&gt; et al.&lt;/style&gt; (2012)&lt;/DisplayText&gt;&lt;record&gt;&lt;rec-number&gt;165&lt;/rec-number&gt;&lt;foreign-keys&gt;&lt;key app="EN" db-id="p2svzavprd9a5heexzlx992mz0eazwe0d5e0" timestamp="1447302481"&gt;165&lt;/key&gt;&lt;/foreign-keys&gt;&lt;ref-type name="Journal Article"&gt;17&lt;/ref-type&gt;&lt;contributors&gt;&lt;authors&gt;&lt;author&gt;Bayer, Till&lt;/author&gt;&lt;author&gt;Aranda, Manuel&lt;/author&gt;&lt;author&gt;Sunagawa, Shinichi&lt;/author&gt;&lt;author&gt;Yum, Lauren K.&lt;/author&gt;&lt;author&gt;DeSalvo, Michael K.&lt;/author&gt;&lt;author&gt;Lindquist, Erika&lt;/author&gt;&lt;author&gt;Coffroth, Mary Alice&lt;/author&gt;&lt;author&gt;Voolstra, Christian R.&lt;/author&gt;&lt;author&gt;Medina, Mónica&lt;/author&gt;&lt;/authors&gt;&lt;/contributors&gt;&lt;titles&gt;&lt;title&gt;&lt;style face="italic" font="default" size="100%"&gt;Symbiodinium&lt;/style&gt;&lt;style face="normal" font="default" size="100%"&gt; transcriptomes: Genome insights into the dinoflagellate symbionts of reef-building corals&lt;/style&gt;&lt;/title&gt;&lt;secondary-title&gt;PLoS ONE&lt;/secondary-title&gt;&lt;/titles&gt;&lt;periodical&gt;&lt;full-title&gt;PLoS ONE&lt;/full-title&gt;&lt;/periodical&gt;&lt;pages&gt;e35269&lt;/pages&gt;&lt;volume&gt;7&lt;/volume&gt;&lt;number&gt;4&lt;/number&gt;&lt;dates&gt;&lt;year&gt;2012&lt;/year&gt;&lt;/dates&gt;&lt;publisher&gt;Public Library of Science&lt;/publisher&gt;&lt;urls&gt;&lt;related-urls&gt;&lt;url&gt;http://dx.doi.org/10.1371%2Fjournal.pone.0035269&lt;/url&gt;&lt;/related-urls&gt;&lt;/urls&gt;&lt;electronic-resource-num&gt;10.1371/journal.pone.0035269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Bayer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(2012)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66CA40EE" w14:textId="77777777" w:rsidTr="000B37E0">
        <w:trPr>
          <w:trHeight w:val="155"/>
        </w:trPr>
        <w:tc>
          <w:tcPr>
            <w:tcW w:w="838" w:type="pct"/>
            <w:tcBorders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1BE2FD75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 (Mf1.05b)</w:t>
            </w:r>
          </w:p>
        </w:tc>
        <w:tc>
          <w:tcPr>
            <w:tcW w:w="350" w:type="pct"/>
            <w:tcBorders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6E223A68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B1</w:t>
            </w: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14:paraId="32279DD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Culture</w:t>
            </w:r>
          </w:p>
        </w:tc>
        <w:tc>
          <w:tcPr>
            <w:tcW w:w="1150" w:type="pct"/>
            <w:vMerge/>
            <w:shd w:val="clear" w:color="auto" w:fill="auto"/>
            <w:vAlign w:val="center"/>
            <w:hideMark/>
          </w:tcPr>
          <w:p w14:paraId="34E031AE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00" w:type="pct"/>
            <w:tcBorders>
              <w:bottom w:val="single" w:sz="18" w:space="0" w:color="auto"/>
            </w:tcBorders>
          </w:tcPr>
          <w:p w14:paraId="17DEA67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cs="Times New Roman"/>
                <w:szCs w:val="24"/>
              </w:rPr>
              <w:t>56,198</w:t>
            </w:r>
          </w:p>
        </w:tc>
        <w:tc>
          <w:tcPr>
            <w:tcW w:w="650" w:type="pct"/>
            <w:vMerge/>
            <w:vAlign w:val="center"/>
          </w:tcPr>
          <w:p w14:paraId="53A61826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62" w:type="pct"/>
            <w:vMerge/>
            <w:vAlign w:val="center"/>
          </w:tcPr>
          <w:p w14:paraId="25F9449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</w:tr>
      <w:tr w:rsidR="000B37E0" w:rsidRPr="00FC2C3A" w14:paraId="6FD53BB4" w14:textId="77777777" w:rsidTr="000B37E0">
        <w:trPr>
          <w:trHeight w:val="155"/>
        </w:trPr>
        <w:tc>
          <w:tcPr>
            <w:tcW w:w="838" w:type="pct"/>
            <w:tcBorders>
              <w:top w:val="single" w:sz="18" w:space="0" w:color="auto"/>
            </w:tcBorders>
            <w:shd w:val="clear" w:color="auto" w:fill="auto"/>
            <w:vAlign w:val="center"/>
            <w:hideMark/>
          </w:tcPr>
          <w:p w14:paraId="7829DB0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spp.</w:t>
            </w:r>
          </w:p>
        </w:tc>
        <w:tc>
          <w:tcPr>
            <w:tcW w:w="350" w:type="pct"/>
            <w:tcBorders>
              <w:top w:val="single" w:sz="18" w:space="0" w:color="auto"/>
            </w:tcBorders>
            <w:shd w:val="clear" w:color="auto" w:fill="auto"/>
            <w:vAlign w:val="center"/>
            <w:hideMark/>
          </w:tcPr>
          <w:p w14:paraId="78C38875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</w:t>
            </w:r>
          </w:p>
        </w:tc>
        <w:tc>
          <w:tcPr>
            <w:tcW w:w="550" w:type="pct"/>
            <w:vMerge w:val="restart"/>
            <w:tcBorders>
              <w:top w:val="single" w:sz="18" w:space="0" w:color="auto"/>
            </w:tcBorders>
            <w:vAlign w:val="center"/>
          </w:tcPr>
          <w:p w14:paraId="0056DB48" w14:textId="77777777" w:rsidR="00080415" w:rsidRPr="00FC2C3A" w:rsidRDefault="00080415" w:rsidP="00080415">
            <w:pPr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Acropora hyacinthus</w:t>
            </w:r>
          </w:p>
        </w:tc>
        <w:tc>
          <w:tcPr>
            <w:tcW w:w="1150" w:type="pct"/>
            <w:vMerge w:val="restart"/>
            <w:tcBorders>
              <w:top w:val="single" w:sz="18" w:space="0" w:color="auto"/>
            </w:tcBorders>
            <w:shd w:val="clear" w:color="auto" w:fill="auto"/>
            <w:vAlign w:val="center"/>
            <w:hideMark/>
          </w:tcPr>
          <w:p w14:paraId="1F27067D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Reference transcriptome</w:t>
            </w:r>
          </w:p>
        </w:tc>
        <w:tc>
          <w:tcPr>
            <w:tcW w:w="700" w:type="pct"/>
            <w:tcBorders>
              <w:top w:val="single" w:sz="18" w:space="0" w:color="auto"/>
            </w:tcBorders>
          </w:tcPr>
          <w:p w14:paraId="3730BF21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26,986</w:t>
            </w:r>
          </w:p>
        </w:tc>
        <w:tc>
          <w:tcPr>
            <w:tcW w:w="650" w:type="pct"/>
            <w:vMerge w:val="restart"/>
            <w:tcBorders>
              <w:top w:val="single" w:sz="18" w:space="0" w:color="auto"/>
            </w:tcBorders>
            <w:vAlign w:val="center"/>
          </w:tcPr>
          <w:p w14:paraId="6421356B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Illumina</w:t>
            </w:r>
          </w:p>
        </w:tc>
        <w:tc>
          <w:tcPr>
            <w:tcW w:w="762" w:type="pct"/>
            <w:vMerge w:val="restart"/>
            <w:tcBorders>
              <w:top w:val="single" w:sz="18" w:space="0" w:color="auto"/>
            </w:tcBorders>
            <w:vAlign w:val="center"/>
          </w:tcPr>
          <w:p w14:paraId="690B414E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AuthorYear="1"&gt;&lt;Author&gt;Ladner&lt;/Author&gt;&lt;Year&gt;2012&lt;/Year&gt;&lt;RecNum&gt;167&lt;/RecNum&gt;&lt;DisplayText&gt;Ladner&lt;style face="italic"&gt; et al.&lt;/style&gt; (2012)&lt;/DisplayText&gt;&lt;record&gt;&lt;rec-number&gt;167&lt;/rec-number&gt;&lt;foreign-keys&gt;&lt;key app="EN" db-id="p2svzavprd9a5heexzlx992mz0eazwe0d5e0" timestamp="1447372138"&gt;167&lt;/key&gt;&lt;/foreign-keys&gt;&lt;ref-type name="Journal Article"&gt;17&lt;/ref-type&gt;&lt;contributors&gt;&lt;authors&gt;&lt;author&gt;Ladner, Jason&lt;/author&gt;&lt;author&gt;Barshis, Daniel&lt;/author&gt;&lt;author&gt;Palumbi, Stephen&lt;/author&gt;&lt;/authors&gt;&lt;/contributors&gt;&lt;titles&gt;&lt;title&gt;&lt;style face="normal" font="default" size="100%"&gt;Protein evolution in two co-occurring types of &lt;/style&gt;&lt;style face="italic" font="default" size="100%"&gt;Symbiodinium&lt;/style&gt;&lt;style face="normal" font="default" size="100%"&gt;: an exploration into the genetic basis of thermal tolerance in &lt;/style&gt;&lt;style face="italic" font="default" size="100%"&gt;Symbiodinium&lt;/style&gt;&lt;style face="normal" font="default" size="100%"&gt; clade D&lt;/style&gt;&lt;/title&gt;&lt;secondary-title&gt;BMC Evolutionary Biology&lt;/secondary-title&gt;&lt;/titles&gt;&lt;periodical&gt;&lt;full-title&gt;BMC Evolutionary Biology&lt;/full-title&gt;&lt;/periodical&gt;&lt;pages&gt;217&lt;/pages&gt;&lt;volume&gt;12&lt;/volume&gt;&lt;number&gt;1&lt;/number&gt;&lt;dates&gt;&lt;year&gt;2012&lt;/year&gt;&lt;/dates&gt;&lt;isbn&gt;1471-2148&lt;/isbn&gt;&lt;accession-num&gt;doi:10.1186/1471-2148-12-217&lt;/accession-num&gt;&lt;urls&gt;&lt;related-urls&gt;&lt;url&gt;http://www.biomedcentral.com/1471-2148/12/217&lt;/url&gt;&lt;/related-urls&gt;&lt;/urls&gt;&lt;electronic-resource-num&gt;10.1186/1471-2148-12-217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Ladner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(2012)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32CEEE4C" w14:textId="77777777" w:rsidTr="000B37E0">
        <w:trPr>
          <w:trHeight w:val="163"/>
        </w:trPr>
        <w:tc>
          <w:tcPr>
            <w:tcW w:w="838" w:type="pct"/>
            <w:tcBorders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62605795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spp.</w:t>
            </w:r>
          </w:p>
        </w:tc>
        <w:tc>
          <w:tcPr>
            <w:tcW w:w="350" w:type="pct"/>
            <w:tcBorders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250CDE4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D</w:t>
            </w:r>
          </w:p>
        </w:tc>
        <w:tc>
          <w:tcPr>
            <w:tcW w:w="550" w:type="pct"/>
            <w:vMerge/>
            <w:tcBorders>
              <w:bottom w:val="single" w:sz="18" w:space="0" w:color="auto"/>
            </w:tcBorders>
            <w:vAlign w:val="center"/>
          </w:tcPr>
          <w:p w14:paraId="79B6FF0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1150" w:type="pct"/>
            <w:vMerge/>
            <w:tcBorders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7C62E88A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00" w:type="pct"/>
            <w:tcBorders>
              <w:bottom w:val="single" w:sz="18" w:space="0" w:color="auto"/>
            </w:tcBorders>
          </w:tcPr>
          <w:p w14:paraId="797FE21A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23,777</w:t>
            </w:r>
          </w:p>
        </w:tc>
        <w:tc>
          <w:tcPr>
            <w:tcW w:w="650" w:type="pct"/>
            <w:vMerge/>
            <w:tcBorders>
              <w:bottom w:val="single" w:sz="18" w:space="0" w:color="auto"/>
            </w:tcBorders>
            <w:vAlign w:val="center"/>
          </w:tcPr>
          <w:p w14:paraId="3A11F5E8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62" w:type="pct"/>
            <w:vMerge/>
            <w:tcBorders>
              <w:bottom w:val="single" w:sz="18" w:space="0" w:color="auto"/>
            </w:tcBorders>
            <w:vAlign w:val="center"/>
          </w:tcPr>
          <w:p w14:paraId="5E13A5DD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</w:tr>
      <w:tr w:rsidR="000B37E0" w:rsidRPr="00FC2C3A" w14:paraId="60F9DE3E" w14:textId="77777777" w:rsidTr="000B37E0">
        <w:trPr>
          <w:trHeight w:val="278"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4798996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 microadriaticum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(CCMP2467)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4440C17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A1</w:t>
            </w: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34A6738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Culture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58668E48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Varied stressors (&lt; 24 h)</w:t>
            </w:r>
          </w:p>
          <w:p w14:paraId="716D502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proofErr w:type="gramStart"/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smRNAs</w:t>
            </w:r>
            <w:proofErr w:type="gramEnd"/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(miRNAs and </w:t>
            </w:r>
            <w:proofErr w:type="spellStart"/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siRNAs</w:t>
            </w:r>
            <w:proofErr w:type="spellEnd"/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)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</w:tcPr>
          <w:p w14:paraId="09A9AE0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58,694</w:t>
            </w: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D86411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Illumina</w:t>
            </w: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27C2DE8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AuthorYear="1"&gt;&lt;Author&gt;Baumgarten&lt;/Author&gt;&lt;Year&gt;2013&lt;/Year&gt;&lt;RecNum&gt;75&lt;/RecNum&gt;&lt;DisplayText&gt;Baumgarten&lt;style face="italic"&gt; et al.&lt;/style&gt; (2013)&lt;/DisplayText&gt;&lt;record&gt;&lt;rec-number&gt;75&lt;/rec-number&gt;&lt;foreign-keys&gt;&lt;key app="EN" db-id="p2svzavprd9a5heexzlx992mz0eazwe0d5e0" timestamp="1411085507"&gt;75&lt;/key&gt;&lt;/foreign-keys&gt;&lt;ref-type name="Journal Article"&gt;17&lt;/ref-type&gt;&lt;contributors&gt;&lt;authors&gt;&lt;author&gt;Baumgarten, Sebastian&lt;/author&gt;&lt;author&gt;Bayer, Till&lt;/author&gt;&lt;author&gt;Aranda, Manuel&lt;/author&gt;&lt;author&gt;Liew, Yi&lt;/author&gt;&lt;author&gt;Carr, Adrian&lt;/author&gt;&lt;author&gt;Micklem, Gos&lt;/author&gt;&lt;author&gt;Voolstra, Christian&lt;/author&gt;&lt;/authors&gt;&lt;/contributors&gt;&lt;titles&gt;&lt;title&gt;&lt;style face="normal" font="default" size="100%"&gt;Integrating microRNA and mRNA expression profiling in &lt;/style&gt;&lt;style face="italic" font="default" size="100%"&gt;Symbiodinium microadriaticum&lt;/style&gt;&lt;style face="normal" font="default" size="100%"&gt;, a dinoflagellate symbiont of reef-building corals&lt;/style&gt;&lt;/title&gt;&lt;secondary-title&gt;BMC Genomics&lt;/secondary-title&gt;&lt;/titles&gt;&lt;periodical&gt;&lt;full-title&gt;BMC Genomics&lt;/full-title&gt;&lt;/periodical&gt;&lt;pages&gt;704&lt;/pages&gt;&lt;volume&gt;14&lt;/volume&gt;&lt;number&gt;1&lt;/number&gt;&lt;dates&gt;&lt;year&gt;2013&lt;/year&gt;&lt;/dates&gt;&lt;isbn&gt;1471-2164&lt;/isbn&gt;&lt;urls&gt;&lt;related-urls&gt;&lt;url&gt;http://www.biomedcentral.com/1471-2164/14/704&lt;/url&gt;&lt;/related-urls&gt;&lt;/urls&gt;&lt;electronic-resource-num&gt;10.1186/1471-2164-14-704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Baumgarten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(2013)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35156C51" w14:textId="77777777" w:rsidTr="000B37E0">
        <w:trPr>
          <w:trHeight w:val="155"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6CCFDCDE" w14:textId="77777777" w:rsidR="00080415" w:rsidRPr="00FC2C3A" w:rsidRDefault="00080415" w:rsidP="00080415">
            <w:pPr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 xml:space="preserve">Symbiodinium kawagutii 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7D592383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F1</w:t>
            </w: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FB443F6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Culture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21A01973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5’-cap selective full length cDNA library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</w:tcPr>
          <w:p w14:paraId="15FD0588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7,536</w:t>
            </w: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6C9E11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Sanger</w:t>
            </w: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9CCE90D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>
                <w:fldData xml:space="preserve">PEVuZE5vdGU+PENpdGUgQXV0aG9yWWVhcj0iMSI+PEF1dGhvcj5aaGFuZzwvQXV0aG9yPjxZZWFy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</w:fldData>
              </w:fldChar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>
                <w:fldData xml:space="preserve">PEVuZE5vdGU+PENpdGUgQXV0aG9yWWVhcj0iMSI+PEF1dGhvcj5aaGFuZzwvQXV0aG9yPjxZZWFy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</w:fldData>
              </w:fldChar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EN.CITE.DATA 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Zhang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(2013)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22B03879" w14:textId="77777777" w:rsidTr="000B37E0">
        <w:trPr>
          <w:trHeight w:val="387"/>
        </w:trPr>
        <w:tc>
          <w:tcPr>
            <w:tcW w:w="838" w:type="pct"/>
            <w:tcBorders>
              <w:top w:val="single" w:sz="18" w:space="0" w:color="auto"/>
            </w:tcBorders>
            <w:shd w:val="clear" w:color="auto" w:fill="auto"/>
            <w:vAlign w:val="center"/>
            <w:hideMark/>
          </w:tcPr>
          <w:p w14:paraId="11E93C0A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</w:t>
            </w:r>
          </w:p>
        </w:tc>
        <w:tc>
          <w:tcPr>
            <w:tcW w:w="350" w:type="pct"/>
            <w:tcBorders>
              <w:top w:val="single" w:sz="18" w:space="0" w:color="auto"/>
            </w:tcBorders>
            <w:shd w:val="clear" w:color="auto" w:fill="auto"/>
            <w:vAlign w:val="center"/>
            <w:hideMark/>
          </w:tcPr>
          <w:p w14:paraId="3BB1129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C3K</w:t>
            </w:r>
          </w:p>
        </w:tc>
        <w:tc>
          <w:tcPr>
            <w:tcW w:w="550" w:type="pct"/>
            <w:vMerge w:val="restart"/>
            <w:tcBorders>
              <w:top w:val="single" w:sz="18" w:space="0" w:color="auto"/>
            </w:tcBorders>
            <w:vAlign w:val="center"/>
          </w:tcPr>
          <w:p w14:paraId="13230539" w14:textId="77777777" w:rsidR="00080415" w:rsidRPr="00FC2C3A" w:rsidRDefault="00080415" w:rsidP="00080415">
            <w:pPr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Acropora hyacinthus</w:t>
            </w:r>
          </w:p>
        </w:tc>
        <w:tc>
          <w:tcPr>
            <w:tcW w:w="1150" w:type="pct"/>
            <w:vMerge w:val="restart"/>
            <w:tcBorders>
              <w:top w:val="single" w:sz="18" w:space="0" w:color="auto"/>
            </w:tcBorders>
            <w:shd w:val="clear" w:color="auto" w:fill="auto"/>
            <w:vAlign w:val="center"/>
            <w:hideMark/>
          </w:tcPr>
          <w:p w14:paraId="418C116E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DEG</w:t>
            </w:r>
          </w:p>
          <w:p w14:paraId="35858BDE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Thermal stress </w:t>
            </w:r>
            <w:r w:rsidRPr="00FC2C3A">
              <w:rPr>
                <w:rFonts w:cs="Times New Roman"/>
                <w:color w:val="000000"/>
                <w:szCs w:val="24"/>
              </w:rPr>
              <w:t xml:space="preserve">(+2.7 °C (mean 31.9 °C), 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3 d)</w:t>
            </w:r>
          </w:p>
          <w:p w14:paraId="5F53947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Reciprocal transplant</w:t>
            </w:r>
          </w:p>
        </w:tc>
        <w:tc>
          <w:tcPr>
            <w:tcW w:w="700" w:type="pct"/>
            <w:vMerge w:val="restart"/>
            <w:tcBorders>
              <w:top w:val="single" w:sz="18" w:space="0" w:color="auto"/>
            </w:tcBorders>
          </w:tcPr>
          <w:p w14:paraId="2474A59A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DEG identified using 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AuthorYear="1"&gt;&lt;Author&gt;Ladner&lt;/Author&gt;&lt;Year&gt;2012&lt;/Year&gt;&lt;RecNum&gt;167&lt;/RecNum&gt;&lt;DisplayText&gt;Ladner&lt;style face="italic"&gt; et al.&lt;/style&gt; (2012)&lt;/DisplayText&gt;&lt;record&gt;&lt;rec-number&gt;167&lt;/rec-number&gt;&lt;foreign-keys&gt;&lt;key app="EN" db-id="p2svzavprd9a5heexzlx992mz0eazwe0d5e0" timestamp="1447372138"&gt;167&lt;/key&gt;&lt;/foreign-keys&gt;&lt;ref-type name="Journal Article"&gt;17&lt;/ref-type&gt;&lt;contributors&gt;&lt;authors&gt;&lt;author&gt;Ladner, Jason&lt;/author&gt;&lt;author&gt;Barshis, Daniel&lt;/author&gt;&lt;author&gt;Palumbi, Stephen&lt;/author&gt;&lt;/authors&gt;&lt;/contributors&gt;&lt;titles&gt;&lt;title&gt;&lt;style face="normal" font="default" size="100%"&gt;Protein evolution in two co-occurring types of &lt;/style&gt;&lt;style face="italic" font="default" size="100%"&gt;Symbiodinium&lt;/style&gt;&lt;style face="normal" font="default" size="100%"&gt;: an exploration into the genetic basis of thermal tolerance in &lt;/style&gt;&lt;style face="italic" font="default" size="100%"&gt;Symbiodinium&lt;/style&gt;&lt;style face="normal" font="default" size="100%"&gt; clade D&lt;/style&gt;&lt;/title&gt;&lt;secondary-title&gt;BMC Evolutionary Biology&lt;/secondary-title&gt;&lt;/titles&gt;&lt;periodical&gt;&lt;full-title&gt;BMC Evolutionary Biology&lt;/full-title&gt;&lt;/periodical&gt;&lt;pages&gt;217&lt;/pages&gt;&lt;volume&gt;12&lt;/volume&gt;&lt;number&gt;1&lt;/number&gt;&lt;dates&gt;&lt;year&gt;2012&lt;/year&gt;&lt;/dates&gt;&lt;isbn&gt;1471-2148&lt;/isbn&gt;&lt;accession-num&gt;doi:10.1186/1471-2148-12-217&lt;/accession-num&gt;&lt;urls&gt;&lt;related-urls&gt;&lt;url&gt;http://www.biomedcentral.com/1471-2148/12/217&lt;/url&gt;&lt;/related-urls&gt;&lt;/urls&gt;&lt;electronic-resource-num&gt;10.1186/1471-2148-12-217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Ladner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(2012)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as reference</w:t>
            </w:r>
          </w:p>
        </w:tc>
        <w:tc>
          <w:tcPr>
            <w:tcW w:w="650" w:type="pct"/>
            <w:vMerge w:val="restart"/>
            <w:tcBorders>
              <w:top w:val="single" w:sz="18" w:space="0" w:color="auto"/>
            </w:tcBorders>
            <w:vAlign w:val="center"/>
          </w:tcPr>
          <w:p w14:paraId="2A01DA2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Illumina</w:t>
            </w:r>
          </w:p>
        </w:tc>
        <w:tc>
          <w:tcPr>
            <w:tcW w:w="762" w:type="pct"/>
            <w:vMerge w:val="restart"/>
            <w:tcBorders>
              <w:top w:val="single" w:sz="18" w:space="0" w:color="auto"/>
            </w:tcBorders>
            <w:vAlign w:val="center"/>
          </w:tcPr>
          <w:p w14:paraId="241A5EB6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AuthorYear="1"&gt;&lt;Author&gt;Barshis&lt;/Author&gt;&lt;Year&gt;2014&lt;/Year&gt;&lt;RecNum&gt;81&lt;/RecNum&gt;&lt;DisplayText&gt;Barshis&lt;style face="italic"&gt; et al.&lt;/style&gt; (2014)&lt;/DisplayText&gt;&lt;record&gt;&lt;rec-number&gt;81&lt;/rec-number&gt;&lt;foreign-keys&gt;&lt;key app="EN" db-id="p2svzavprd9a5heexzlx992mz0eazwe0d5e0" timestamp="1411697970"&gt;81&lt;/key&gt;&lt;/foreign-keys&gt;&lt;ref-type name="Journal Article"&gt;17&lt;/ref-type&gt;&lt;contributors&gt;&lt;authors&gt;&lt;author&gt;Barshis, D. J.&lt;/author&gt;&lt;author&gt;Ladner, J. T.&lt;/author&gt;&lt;author&gt;Oliver, T. A.&lt;/author&gt;&lt;author&gt;Palumbi, S. R.&lt;/author&gt;&lt;/authors&gt;&lt;/contributors&gt;&lt;auth-address&gt;Department of Biology, Hopkins Marine Station, Stanford UniversityPresent address: Department of Biological Sciences, Old Dominion University barshis@gmail.com.&amp;#xD;Department of Biology, Hopkins Marine Station, Stanford University.&lt;/auth-address&gt;&lt;titles&gt;&lt;title&gt;&lt;style face="normal" font="default" size="100%"&gt;Lineage-specific transcriptional profiles of &lt;/style&gt;&lt;style face="italic" font="default" size="100%"&gt;Symbiodinium&lt;/style&gt;&lt;style face="normal" font="default" size="100%"&gt; spp. unaltered by heat stress in a coral host&lt;/style&gt;&lt;/title&gt;&lt;secondary-title&gt;Molecular Biology and Evolution&lt;/secondary-title&gt;&lt;alt-title&gt;Molecular biology and evolution&lt;/alt-title&gt;&lt;/titles&gt;&lt;periodical&gt;&lt;full-title&gt;Molecular Biology and Evolution&lt;/full-title&gt;&lt;/periodical&gt;&lt;alt-periodical&gt;&lt;full-title&gt;Molecular Biology and Evolution&lt;/full-title&gt;&lt;/alt-periodical&gt;&lt;pages&gt;1343-52&lt;/pages&gt;&lt;volume&gt;31&lt;/volume&gt;&lt;number&gt;6&lt;/number&gt;&lt;edition&gt;2014/03/22&lt;/edition&gt;&lt;keywords&gt;&lt;keyword&gt;Symbiodinium&lt;/keyword&gt;&lt;keyword&gt;coral&lt;/keyword&gt;&lt;keyword&gt;thermal stress&lt;/keyword&gt;&lt;keyword&gt;transcriptomics&lt;/keyword&gt;&lt;/keywords&gt;&lt;dates&gt;&lt;year&gt;2014&lt;/year&gt;&lt;pub-dates&gt;&lt;date&gt;Jun&lt;/date&gt;&lt;/pub-dates&gt;&lt;/dates&gt;&lt;isbn&gt;0737-4038&lt;/isbn&gt;&lt;accession-num&gt;24651035&lt;/accession-num&gt;&lt;urls&gt;&lt;/urls&gt;&lt;electronic-resource-num&gt;10.1093/molbev/msu107&lt;/electronic-resource-num&gt;&lt;remote-database-provider&gt;NLM&lt;/remote-database-provider&gt;&lt;language&gt;eng&lt;/language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Barshis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(2014)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55C8E7E5" w14:textId="77777777" w:rsidTr="000B37E0">
        <w:trPr>
          <w:trHeight w:val="163"/>
        </w:trPr>
        <w:tc>
          <w:tcPr>
            <w:tcW w:w="838" w:type="pct"/>
            <w:tcBorders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5D7330F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</w:t>
            </w:r>
          </w:p>
        </w:tc>
        <w:tc>
          <w:tcPr>
            <w:tcW w:w="350" w:type="pct"/>
            <w:tcBorders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2729E6EB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D2</w:t>
            </w:r>
          </w:p>
        </w:tc>
        <w:tc>
          <w:tcPr>
            <w:tcW w:w="550" w:type="pct"/>
            <w:vMerge/>
            <w:tcBorders>
              <w:bottom w:val="single" w:sz="18" w:space="0" w:color="auto"/>
            </w:tcBorders>
            <w:vAlign w:val="center"/>
          </w:tcPr>
          <w:p w14:paraId="0D8C9CE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1150" w:type="pct"/>
            <w:vMerge/>
            <w:tcBorders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666B904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00" w:type="pct"/>
            <w:vMerge/>
            <w:tcBorders>
              <w:bottom w:val="single" w:sz="18" w:space="0" w:color="auto"/>
            </w:tcBorders>
          </w:tcPr>
          <w:p w14:paraId="478B99A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650" w:type="pct"/>
            <w:vMerge/>
            <w:tcBorders>
              <w:bottom w:val="single" w:sz="18" w:space="0" w:color="auto"/>
            </w:tcBorders>
            <w:vAlign w:val="center"/>
          </w:tcPr>
          <w:p w14:paraId="5192D15E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62" w:type="pct"/>
            <w:vMerge/>
            <w:tcBorders>
              <w:bottom w:val="single" w:sz="18" w:space="0" w:color="auto"/>
            </w:tcBorders>
            <w:vAlign w:val="center"/>
          </w:tcPr>
          <w:p w14:paraId="0876EF5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</w:tr>
      <w:tr w:rsidR="000B37E0" w:rsidRPr="00FC2C3A" w14:paraId="7335CDA5" w14:textId="77777777" w:rsidTr="000B37E0">
        <w:trPr>
          <w:trHeight w:val="163"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17752FB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05B4F63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C3</w:t>
            </w: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A56A1A8" w14:textId="77777777" w:rsidR="00080415" w:rsidRPr="00FC2C3A" w:rsidRDefault="00080415" w:rsidP="00080415">
            <w:pPr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Acropora aspera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38845F4E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DEG</w:t>
            </w:r>
          </w:p>
          <w:p w14:paraId="494912CB" w14:textId="77777777" w:rsidR="00080415" w:rsidRPr="00FC2C3A" w:rsidRDefault="00080415" w:rsidP="00080415">
            <w:pPr>
              <w:rPr>
                <w:rFonts w:cs="Times New Roman"/>
                <w:color w:val="000000"/>
                <w:szCs w:val="24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Thermal </w:t>
            </w:r>
            <w:r w:rsidRPr="00FC2C3A">
              <w:rPr>
                <w:rFonts w:cs="Times New Roman"/>
                <w:color w:val="000000"/>
                <w:szCs w:val="24"/>
              </w:rPr>
              <w:t xml:space="preserve">stress (+6 °C (30 °C), 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1 &amp; 3 d) </w:t>
            </w:r>
          </w:p>
          <w:p w14:paraId="1362DF53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Nutrient stress </w:t>
            </w:r>
            <w:r w:rsidRPr="00FC2C3A">
              <w:rPr>
                <w:rFonts w:cs="Times New Roman"/>
                <w:color w:val="000000"/>
                <w:szCs w:val="24"/>
              </w:rPr>
              <w:t>(ammonium + 20 μM)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</w:tcPr>
          <w:p w14:paraId="531E2401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DEG identified using </w:t>
            </w:r>
            <w:proofErr w:type="spellStart"/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DiffKAP</w:t>
            </w:r>
            <w:proofErr w:type="spellEnd"/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method </w:t>
            </w: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65824B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Illumina</w:t>
            </w: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E84441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AuthorYear="1"&gt;&lt;Author&gt;Rosic&lt;/Author&gt;&lt;Year&gt;2014&lt;/Year&gt;&lt;RecNum&gt;108&lt;/RecNum&gt;&lt;DisplayText&gt;Rosic&lt;style face="italic"&gt; et al.&lt;/style&gt; (2014a)&lt;/DisplayText&gt;&lt;record&gt;&lt;rec-number&gt;108&lt;/rec-number&gt;&lt;foreign-keys&gt;&lt;key app="EN" db-id="p2svzavprd9a5heexzlx992mz0eazwe0d5e0" timestamp="1421024829"&gt;108&lt;/key&gt;&lt;/foreign-keys&gt;&lt;ref-type name="Journal Article"&gt;17&lt;/ref-type&gt;&lt;contributors&gt;&lt;authors&gt;&lt;author&gt;Rosic, N. N.&lt;/author&gt;&lt;author&gt;Kaniewska, P.&lt;/author&gt;&lt;author&gt;Chan, C.&lt;/author&gt;&lt;author&gt;Ling, E. Y.&lt;/author&gt;&lt;author&gt;Edwards, D.&lt;/author&gt;&lt;author&gt;Dove, S.&lt;/author&gt;&lt;author&gt;Hoegh-Guldberg, O.&lt;/author&gt;&lt;/authors&gt;&lt;/contributors&gt;&lt;titles&gt;&lt;title&gt;&lt;style face="normal" font="default" size="100%"&gt;Early transcriptional changes in the reef-building coral &lt;/style&gt;&lt;style face="italic" font="default" size="100%"&gt;Acropora aspera &lt;/style&gt;&lt;style face="normal" font="default" size="100%"&gt;in response to thermal and nutrient stress&lt;/style&gt;&lt;/title&gt;&lt;secondary-title&gt;BMC Genomics&lt;/secondary-title&gt;&lt;/titles&gt;&lt;periodical&gt;&lt;full-title&gt;BMC Genomics&lt;/full-title&gt;&lt;/periodical&gt;&lt;pages&gt;1052&lt;/pages&gt;&lt;volume&gt;15&lt;/volume&gt;&lt;number&gt;1&lt;/number&gt;&lt;dates&gt;&lt;year&gt;2014&lt;/year&gt;&lt;/dates&gt;&lt;isbn&gt;1471-2164&lt;/isbn&gt;&lt;accession-num&gt;doi:10.1186/1471-2164-15-1052&lt;/accession-num&gt;&lt;urls&gt;&lt;related-urls&gt;&lt;url&gt;http://www.biomedcentral.com/1471-2164/15/1052&lt;/url&gt;&lt;/related-urls&gt;&lt;/urls&gt;&lt;electronic-resource-num&gt;10.1186/1471-2164-15-1052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Rosic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(2014a)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7557B06B" w14:textId="77777777" w:rsidTr="000B37E0">
        <w:trPr>
          <w:trHeight w:val="155"/>
        </w:trPr>
        <w:tc>
          <w:tcPr>
            <w:tcW w:w="838" w:type="pct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F2D3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</w:t>
            </w:r>
          </w:p>
        </w:tc>
        <w:tc>
          <w:tcPr>
            <w:tcW w:w="350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6CE55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A2</w:t>
            </w:r>
          </w:p>
        </w:tc>
        <w:tc>
          <w:tcPr>
            <w:tcW w:w="550" w:type="pct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F658A3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Culture</w:t>
            </w:r>
          </w:p>
        </w:tc>
        <w:tc>
          <w:tcPr>
            <w:tcW w:w="1150" w:type="pct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3432D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Reference transcriptomes</w:t>
            </w:r>
          </w:p>
        </w:tc>
        <w:tc>
          <w:tcPr>
            <w:tcW w:w="700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2B24E6A5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29,846</w:t>
            </w:r>
          </w:p>
        </w:tc>
        <w:tc>
          <w:tcPr>
            <w:tcW w:w="650" w:type="pct"/>
            <w:vMerge w:val="restart"/>
            <w:tcBorders>
              <w:top w:val="single" w:sz="18" w:space="0" w:color="auto"/>
              <w:left w:val="single" w:sz="4" w:space="0" w:color="auto"/>
              <w:bottom w:val="nil"/>
            </w:tcBorders>
            <w:vAlign w:val="center"/>
          </w:tcPr>
          <w:p w14:paraId="41B124DA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Illumina</w:t>
            </w:r>
          </w:p>
        </w:tc>
        <w:tc>
          <w:tcPr>
            <w:tcW w:w="762" w:type="pct"/>
            <w:vMerge w:val="restart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14:paraId="43DFA20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>
                <w:fldData xml:space="preserve">PEVuZE5vdGU+PENpdGUgQXV0aG9yWWVhcj0iMSI+PEF1dGhvcj5Sb3NpYzwvQXV0aG9yPjxZZWFy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</w:fldData>
              </w:fldChar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>
                <w:fldData xml:space="preserve">PEVuZE5vdGU+PENpdGUgQXV0aG9yWWVhcj0iMSI+PEF1dGhvcj5Sb3NpYzwvQXV0aG9yPjxZZWFy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</w:fldData>
              </w:fldChar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EN.CITE.DATA 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Rosic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(2014b)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3A68FF46" w14:textId="77777777" w:rsidTr="000B37E0">
        <w:trPr>
          <w:trHeight w:val="155"/>
        </w:trPr>
        <w:tc>
          <w:tcPr>
            <w:tcW w:w="83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7FCD2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AD92E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B2</w:t>
            </w: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AB233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115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30501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00" w:type="pct"/>
            <w:tcBorders>
              <w:left w:val="single" w:sz="4" w:space="0" w:color="auto"/>
              <w:right w:val="single" w:sz="4" w:space="0" w:color="auto"/>
            </w:tcBorders>
          </w:tcPr>
          <w:p w14:paraId="5BB3ACD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42,233</w:t>
            </w:r>
          </w:p>
        </w:tc>
        <w:tc>
          <w:tcPr>
            <w:tcW w:w="650" w:type="pct"/>
            <w:vMerge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6FB684A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62" w:type="pct"/>
            <w:vMerge/>
            <w:tcBorders>
              <w:left w:val="single" w:sz="4" w:space="0" w:color="auto"/>
            </w:tcBorders>
            <w:vAlign w:val="center"/>
          </w:tcPr>
          <w:p w14:paraId="45DC95BB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</w:tr>
      <w:tr w:rsidR="000B37E0" w:rsidRPr="00FC2C3A" w14:paraId="1A4F5CFE" w14:textId="77777777" w:rsidTr="000B37E0">
        <w:trPr>
          <w:trHeight w:val="155"/>
        </w:trPr>
        <w:tc>
          <w:tcPr>
            <w:tcW w:w="83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6003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21086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C1</w:t>
            </w: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0AB6A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115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CC6F8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00" w:type="pct"/>
            <w:tcBorders>
              <w:left w:val="single" w:sz="4" w:space="0" w:color="auto"/>
              <w:right w:val="single" w:sz="4" w:space="0" w:color="auto"/>
            </w:tcBorders>
          </w:tcPr>
          <w:p w14:paraId="31B9DA2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46,892</w:t>
            </w:r>
          </w:p>
        </w:tc>
        <w:tc>
          <w:tcPr>
            <w:tcW w:w="650" w:type="pct"/>
            <w:vMerge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1F3F87E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62" w:type="pct"/>
            <w:vMerge/>
            <w:tcBorders>
              <w:left w:val="single" w:sz="4" w:space="0" w:color="auto"/>
            </w:tcBorders>
            <w:vAlign w:val="center"/>
          </w:tcPr>
          <w:p w14:paraId="4790D53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</w:tr>
      <w:tr w:rsidR="000B37E0" w:rsidRPr="00FC2C3A" w14:paraId="2008C0BF" w14:textId="77777777" w:rsidTr="000B37E0">
        <w:trPr>
          <w:trHeight w:val="163"/>
        </w:trPr>
        <w:tc>
          <w:tcPr>
            <w:tcW w:w="838" w:type="pct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F4BD8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D99E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D1</w:t>
            </w:r>
          </w:p>
        </w:tc>
        <w:tc>
          <w:tcPr>
            <w:tcW w:w="550" w:type="pct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806E7B2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1150" w:type="pct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38656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00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8754F95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42,885</w:t>
            </w:r>
          </w:p>
        </w:tc>
        <w:tc>
          <w:tcPr>
            <w:tcW w:w="650" w:type="pct"/>
            <w:vMerge/>
            <w:tcBorders>
              <w:top w:val="nil"/>
              <w:left w:val="single" w:sz="4" w:space="0" w:color="auto"/>
              <w:bottom w:val="single" w:sz="18" w:space="0" w:color="auto"/>
            </w:tcBorders>
            <w:vAlign w:val="center"/>
          </w:tcPr>
          <w:p w14:paraId="777AE5C3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62" w:type="pct"/>
            <w:vMerge/>
            <w:tcBorders>
              <w:left w:val="single" w:sz="4" w:space="0" w:color="auto"/>
              <w:bottom w:val="single" w:sz="18" w:space="0" w:color="auto"/>
            </w:tcBorders>
            <w:vAlign w:val="center"/>
          </w:tcPr>
          <w:p w14:paraId="40CD537D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</w:tr>
      <w:tr w:rsidR="000B37E0" w:rsidRPr="00FC2C3A" w14:paraId="5C1E40B1" w14:textId="77777777" w:rsidTr="000B37E0">
        <w:trPr>
          <w:trHeight w:val="163"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0AD72D2A" w14:textId="77777777" w:rsidR="00080415" w:rsidRPr="00FC2C3A" w:rsidRDefault="00080415" w:rsidP="00080415">
            <w:pPr>
              <w:rPr>
                <w:rFonts w:eastAsia="Times New Roman" w:cs="Times New Roman"/>
                <w:i/>
                <w:iCs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iCs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7BEC6C8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C15</w:t>
            </w: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80DB504" w14:textId="77777777" w:rsidR="00080415" w:rsidRPr="00FC2C3A" w:rsidRDefault="00080415" w:rsidP="00080415">
            <w:pPr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 xml:space="preserve">Porites </w:t>
            </w: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lastRenderedPageBreak/>
              <w:t>australiensis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  <w:hideMark/>
          </w:tcPr>
          <w:p w14:paraId="00E6391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lastRenderedPageBreak/>
              <w:t>Reference transcriptome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</w:tcPr>
          <w:p w14:paraId="1B28EAA5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26,627</w:t>
            </w: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BBE73C5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Illumina</w:t>
            </w: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46BF18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AuthorYear="1"&gt;&lt;Author&gt;Shinzato&lt;/Author&gt;&lt;Year&gt;2014&lt;/Year&gt;&lt;RecNum&gt;406&lt;/RecNum&gt;&lt;DisplayText&gt;Shinzato&lt;style face="italic"&gt; et al.&lt;/style&gt; (2014a)&lt;/DisplayText&gt;&lt;record&gt;&lt;rec-number&gt;406&lt;/rec-number&gt;&lt;foreign-keys&gt;&lt;key app="EN" db-id="p2svzavprd9a5heexzlx992mz0eazwe0d5e0" timestamp="1476675180"&gt;406&lt;/key&gt;&lt;/foreign-keys&gt;&lt;ref-type name="Journal Article"&gt;17&lt;/ref-type&gt;&lt;contributors&gt;&lt;authors&gt;&lt;author&gt;Shinzato, Chuya&lt;/author&gt;&lt;author&gt;Inoue, Mayuri&lt;/author&gt;&lt;author&gt;Kusakabe, Makoto&lt;/author&gt;&lt;/authors&gt;&lt;/contributors&gt;&lt;titles&gt;&lt;title&gt;&lt;style face="normal" font="default" size="100%"&gt;A snapshot of a coral “holobiont”: A transcriptome assembly of the scleractinian coral, &lt;/style&gt;&lt;style face="italic" font="default" size="100%"&gt;Porites&lt;/style&gt;&lt;style face="normal" font="default" size="100%"&gt;, captures a wide variety of genes from both the host and symbiotic zooxanthellae&lt;/style&gt;&lt;/title&gt;&lt;secondary-title&gt;PLoS ONE&lt;/secondary-title&gt;&lt;/titles&gt;&lt;periodical&gt;&lt;full-title&gt;PLoS ONE&lt;/full-title&gt;&lt;/periodical&gt;&lt;pages&gt;e85182&lt;/pages&gt;&lt;volume&gt;9&lt;/volume&gt;&lt;number&gt;1&lt;/number&gt;&lt;dates&gt;&lt;year&gt;2014&lt;/year&gt;&lt;/dates&gt;&lt;publisher&gt;Public Library of Science&lt;/publisher&gt;&lt;urls&gt;&lt;related-urls&gt;&lt;url&gt;http://dx.doi.org/10.1371%2Fjournal.pone.0085182&lt;/url&gt;&lt;/related-urls&gt;&lt;/urls&gt;&lt;electronic-resource-num&gt;10.1371/journal.pone.0085182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Shinzato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lastRenderedPageBreak/>
              <w:t>(2014a)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2DAD0312" w14:textId="77777777" w:rsidTr="000B37E0">
        <w:trPr>
          <w:trHeight w:val="155"/>
        </w:trPr>
        <w:tc>
          <w:tcPr>
            <w:tcW w:w="838" w:type="pct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FA4AAA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 xml:space="preserve">Symbiodinium 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spp.</w:t>
            </w: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 xml:space="preserve"> 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(SSB01)</w:t>
            </w:r>
          </w:p>
        </w:tc>
        <w:tc>
          <w:tcPr>
            <w:tcW w:w="350" w:type="pct"/>
            <w:tcBorders>
              <w:top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3B34348B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B</w:t>
            </w: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14:paraId="5CD08AD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Culture</w:t>
            </w:r>
          </w:p>
        </w:tc>
        <w:tc>
          <w:tcPr>
            <w:tcW w:w="1150" w:type="pct"/>
            <w:tcBorders>
              <w:top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476B4BD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Light stress </w:t>
            </w:r>
            <w:r w:rsidRPr="00FC2C3A">
              <w:rPr>
                <w:rFonts w:cs="Times New Roman"/>
                <w:szCs w:val="24"/>
              </w:rPr>
              <w:t>(0 - 500 μmol photons m</w:t>
            </w:r>
            <w:r w:rsidRPr="00FC2C3A">
              <w:rPr>
                <w:rFonts w:cs="Times New Roman"/>
                <w:szCs w:val="24"/>
                <w:vertAlign w:val="superscript"/>
              </w:rPr>
              <w:t xml:space="preserve">-2 </w:t>
            </w:r>
            <w:r w:rsidRPr="00FC2C3A">
              <w:rPr>
                <w:rFonts w:cs="Times New Roman"/>
                <w:szCs w:val="24"/>
              </w:rPr>
              <w:t>s</w:t>
            </w:r>
            <w:r w:rsidRPr="00FC2C3A">
              <w:rPr>
                <w:rFonts w:cs="Times New Roman"/>
                <w:szCs w:val="24"/>
                <w:vertAlign w:val="superscript"/>
              </w:rPr>
              <w:t>-1</w:t>
            </w:r>
            <w:r w:rsidRPr="00FC2C3A">
              <w:rPr>
                <w:rFonts w:cs="Times New Roman"/>
                <w:szCs w:val="24"/>
              </w:rPr>
              <w:t>)</w:t>
            </w:r>
          </w:p>
          <w:p w14:paraId="7A49935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+/ - Nutrient supplement</w:t>
            </w:r>
          </w:p>
        </w:tc>
        <w:tc>
          <w:tcPr>
            <w:tcW w:w="700" w:type="pct"/>
            <w:tcBorders>
              <w:top w:val="single" w:sz="18" w:space="0" w:color="auto"/>
            </w:tcBorders>
          </w:tcPr>
          <w:p w14:paraId="73A5F30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59,669</w:t>
            </w:r>
          </w:p>
        </w:tc>
        <w:tc>
          <w:tcPr>
            <w:tcW w:w="650" w:type="pct"/>
            <w:tcBorders>
              <w:top w:val="single" w:sz="18" w:space="0" w:color="auto"/>
            </w:tcBorders>
            <w:vAlign w:val="center"/>
          </w:tcPr>
          <w:p w14:paraId="40684002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Illumina</w:t>
            </w:r>
          </w:p>
        </w:tc>
        <w:tc>
          <w:tcPr>
            <w:tcW w:w="762" w:type="pct"/>
            <w:tcBorders>
              <w:top w:val="single" w:sz="18" w:space="0" w:color="auto"/>
            </w:tcBorders>
            <w:vAlign w:val="center"/>
          </w:tcPr>
          <w:p w14:paraId="7A6C740D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AuthorYear="1"&gt;&lt;Author&gt;Xiang&lt;/Author&gt;&lt;Year&gt;2015&lt;/Year&gt;&lt;RecNum&gt;163&lt;/RecNum&gt;&lt;DisplayText&gt;Xiang&lt;style face="italic"&gt; et al.&lt;/style&gt; (2015)&lt;/DisplayText&gt;&lt;record&gt;&lt;rec-number&gt;163&lt;/rec-number&gt;&lt;foreign-keys&gt;&lt;key app="EN" db-id="p2svzavprd9a5heexzlx992mz0eazwe0d5e0" timestamp="1447124274"&gt;163&lt;/key&gt;&lt;/foreign-keys&gt;&lt;ref-type name="Journal Article"&gt;17&lt;/ref-type&gt;&lt;contributors&gt;&lt;authors&gt;&lt;author&gt;Xiang, T.&lt;/author&gt;&lt;author&gt;Nelson, W.&lt;/author&gt;&lt;author&gt;Rodriguez, J.&lt;/author&gt;&lt;author&gt;Tolleter, D.&lt;/author&gt;&lt;author&gt;Grossman, A. R.&lt;/author&gt;&lt;/authors&gt;&lt;/contributors&gt;&lt;auth-address&gt;Department of Plant Biology, The Carnegie Institution for Science, Stanford, CA, 94305, USA.&lt;/auth-address&gt;&lt;titles&gt;&lt;title&gt;&lt;style face="italic" font="default" size="100%"&gt;Symbiodinium&lt;/style&gt;&lt;style face="normal" font="default" size="100%"&gt; transcriptome and global responses of cells to immediate changes in light intensity when grown under autotrophic or mixotrophic conditions&lt;/style&gt;&lt;/title&gt;&lt;secondary-title&gt;The Plant Journal&lt;/secondary-title&gt;&lt;alt-title&gt;The Plant journal : for cell and molecular biology&lt;/alt-title&gt;&lt;/titles&gt;&lt;periodical&gt;&lt;full-title&gt;The Plant Journal&lt;/full-title&gt;&lt;/periodical&gt;&lt;alt-periodical&gt;&lt;full-title&gt;Plant J&lt;/full-title&gt;&lt;abbr-1&gt;The Plant journal : for cell and molecular biology&lt;/abbr-1&gt;&lt;/alt-periodical&gt;&lt;pages&gt;67-80&lt;/pages&gt;&lt;volume&gt;82&lt;/volume&gt;&lt;number&gt;1&lt;/number&gt;&lt;edition&gt;2015/02/11&lt;/edition&gt;&lt;keywords&gt;&lt;keyword&gt;RNA-Seq&lt;/keyword&gt;&lt;keyword&gt;Symbiodinium transcriptome&lt;/keyword&gt;&lt;keyword&gt;cell adhesion&lt;/keyword&gt;&lt;keyword&gt;chromatin condensation&lt;/keyword&gt;&lt;keyword&gt;dinoflagellate-cnidarian symbiosis&lt;/keyword&gt;&lt;keyword&gt;light acclimation&lt;/keyword&gt;&lt;keyword&gt;spliced leader&lt;/keyword&gt;&lt;/keywords&gt;&lt;dates&gt;&lt;year&gt;2015&lt;/year&gt;&lt;pub-dates&gt;&lt;date&gt;Apr&lt;/date&gt;&lt;/pub-dates&gt;&lt;/dates&gt;&lt;isbn&gt;0960-7412&lt;/isbn&gt;&lt;accession-num&gt;25664570&lt;/accession-num&gt;&lt;urls&gt;&lt;/urls&gt;&lt;electronic-resource-num&gt;10.1111/tpj.12789&lt;/electronic-resource-num&gt;&lt;remote-database-provider&gt;NLM&lt;/remote-database-provider&gt;&lt;language&gt;eng&lt;/language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Xiang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(2015)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20AD1F5E" w14:textId="77777777" w:rsidTr="000B37E0">
        <w:trPr>
          <w:trHeight w:val="155"/>
        </w:trPr>
        <w:tc>
          <w:tcPr>
            <w:tcW w:w="838" w:type="pct"/>
            <w:tcBorders>
              <w:top w:val="single" w:sz="18" w:space="0" w:color="auto"/>
            </w:tcBorders>
            <w:shd w:val="clear" w:color="auto" w:fill="auto"/>
            <w:noWrap/>
            <w:vAlign w:val="center"/>
          </w:tcPr>
          <w:p w14:paraId="615B9630" w14:textId="77777777" w:rsidR="00080415" w:rsidRPr="00FC2C3A" w:rsidRDefault="00080415" w:rsidP="00080415">
            <w:pPr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 aenigmaticum</w:t>
            </w:r>
          </w:p>
          <w:p w14:paraId="119DA8AD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(</w:t>
            </w:r>
            <w:proofErr w:type="gramStart"/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mac04</w:t>
            </w:r>
            <w:proofErr w:type="gramEnd"/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-487)</w:t>
            </w:r>
          </w:p>
        </w:tc>
        <w:tc>
          <w:tcPr>
            <w:tcW w:w="350" w:type="pct"/>
            <w:tcBorders>
              <w:top w:val="single" w:sz="18" w:space="0" w:color="auto"/>
            </w:tcBorders>
            <w:shd w:val="clear" w:color="auto" w:fill="auto"/>
            <w:noWrap/>
            <w:vAlign w:val="center"/>
          </w:tcPr>
          <w:p w14:paraId="685CA446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B19</w:t>
            </w:r>
          </w:p>
        </w:tc>
        <w:tc>
          <w:tcPr>
            <w:tcW w:w="550" w:type="pct"/>
            <w:vMerge w:val="restart"/>
            <w:tcBorders>
              <w:top w:val="single" w:sz="18" w:space="0" w:color="auto"/>
            </w:tcBorders>
            <w:vAlign w:val="center"/>
          </w:tcPr>
          <w:p w14:paraId="451710C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Culture</w:t>
            </w:r>
          </w:p>
        </w:tc>
        <w:tc>
          <w:tcPr>
            <w:tcW w:w="1150" w:type="pct"/>
            <w:vMerge w:val="restart"/>
            <w:tcBorders>
              <w:top w:val="single" w:sz="18" w:space="0" w:color="auto"/>
            </w:tcBorders>
            <w:shd w:val="clear" w:color="auto" w:fill="auto"/>
            <w:noWrap/>
            <w:vAlign w:val="center"/>
          </w:tcPr>
          <w:p w14:paraId="20ECA6F3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DEG</w:t>
            </w:r>
          </w:p>
          <w:p w14:paraId="31CD7246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Species specific comparison of orthologous genes</w:t>
            </w:r>
          </w:p>
        </w:tc>
        <w:tc>
          <w:tcPr>
            <w:tcW w:w="700" w:type="pct"/>
            <w:tcBorders>
              <w:top w:val="single" w:sz="18" w:space="0" w:color="auto"/>
            </w:tcBorders>
          </w:tcPr>
          <w:p w14:paraId="31A5B18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45,343</w:t>
            </w:r>
          </w:p>
        </w:tc>
        <w:tc>
          <w:tcPr>
            <w:tcW w:w="650" w:type="pct"/>
            <w:vMerge w:val="restart"/>
            <w:tcBorders>
              <w:top w:val="single" w:sz="18" w:space="0" w:color="auto"/>
            </w:tcBorders>
            <w:vAlign w:val="center"/>
          </w:tcPr>
          <w:p w14:paraId="3C98A0E6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Illumina</w:t>
            </w:r>
          </w:p>
        </w:tc>
        <w:tc>
          <w:tcPr>
            <w:tcW w:w="762" w:type="pct"/>
            <w:vMerge w:val="restart"/>
            <w:tcBorders>
              <w:top w:val="single" w:sz="18" w:space="0" w:color="auto"/>
            </w:tcBorders>
            <w:vAlign w:val="center"/>
          </w:tcPr>
          <w:p w14:paraId="46616003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AuthorYear="1"&gt;&lt;Author&gt;Parkinson&lt;/Author&gt;&lt;Year&gt;2016&lt;/Year&gt;&lt;RecNum&gt;334&lt;/RecNum&gt;&lt;DisplayText&gt;Parkinson&lt;style face="italic"&gt; et al.&lt;/style&gt; (2016)&lt;/DisplayText&gt;&lt;record&gt;&lt;rec-number&gt;334&lt;/rec-number&gt;&lt;foreign-keys&gt;&lt;key app="EN" db-id="p2svzavprd9a5heexzlx992mz0eazwe0d5e0" timestamp="1465178906"&gt;334&lt;/key&gt;&lt;/foreign-keys&gt;&lt;ref-type name="Journal Article"&gt;17&lt;/ref-type&gt;&lt;contributors&gt;&lt;authors&gt;&lt;author&gt;Parkinson, John Everett&lt;/author&gt;&lt;author&gt;Baumgarten, Sebastian&lt;/author&gt;&lt;author&gt;Michell, Craig T.&lt;/author&gt;&lt;author&gt;Baums, Iliana B.&lt;/author&gt;&lt;author&gt;LaJeunesse, Todd C.&lt;/author&gt;&lt;author&gt;Voolstra, Christian R.&lt;/author&gt;&lt;/authors&gt;&lt;/contributors&gt;&lt;titles&gt;&lt;title&gt;&lt;style face="normal" font="default" size="100%"&gt;Gene expression variation resolves species and individual strains among coral-associated dinoflagellates within the genus &lt;/style&gt;&lt;style face="italic" font="default" size="100%"&gt;Symbiodinium&lt;/style&gt;&lt;/title&gt;&lt;secondary-title&gt;Genome Biology and Evolution&lt;/secondary-title&gt;&lt;/titles&gt;&lt;periodical&gt;&lt;full-title&gt;Genome Biology and Evolution&lt;/full-title&gt;&lt;/periodical&gt;&lt;pages&gt;665-680&lt;/pages&gt;&lt;volume&gt;8&lt;/volume&gt;&lt;dates&gt;&lt;year&gt;2016&lt;/year&gt;&lt;pub-dates&gt;&lt;date&gt;February 11, 2016&lt;/date&gt;&lt;/pub-dates&gt;&lt;/dates&gt;&lt;urls&gt;&lt;related-urls&gt;&lt;url&gt;http://gbe.oxfordjournals.org/content/early/2016/02/11/gbe.evw019.abstract&lt;/url&gt;&lt;/related-urls&gt;&lt;/urls&gt;&lt;electronic-resource-num&gt;10.1093/gbe/evw019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Parkinson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(2016)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39AD02FD" w14:textId="77777777" w:rsidTr="000B37E0">
        <w:trPr>
          <w:trHeight w:val="155"/>
        </w:trPr>
        <w:tc>
          <w:tcPr>
            <w:tcW w:w="838" w:type="pct"/>
            <w:shd w:val="clear" w:color="auto" w:fill="auto"/>
            <w:noWrap/>
            <w:vAlign w:val="center"/>
          </w:tcPr>
          <w:p w14:paraId="2C992F8B" w14:textId="77777777" w:rsidR="00080415" w:rsidRPr="00FC2C3A" w:rsidRDefault="00080415" w:rsidP="00080415">
            <w:pPr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 minutum</w:t>
            </w:r>
          </w:p>
          <w:p w14:paraId="0BC1AB8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(</w:t>
            </w:r>
            <w:proofErr w:type="gramStart"/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mac703</w:t>
            </w:r>
            <w:proofErr w:type="gramEnd"/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, Mf1.05b, rt002 and rt351)</w:t>
            </w:r>
          </w:p>
        </w:tc>
        <w:tc>
          <w:tcPr>
            <w:tcW w:w="350" w:type="pct"/>
            <w:shd w:val="clear" w:color="auto" w:fill="auto"/>
            <w:noWrap/>
            <w:vAlign w:val="center"/>
          </w:tcPr>
          <w:p w14:paraId="1FDE578D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B1</w:t>
            </w:r>
          </w:p>
        </w:tc>
        <w:tc>
          <w:tcPr>
            <w:tcW w:w="550" w:type="pct"/>
            <w:vMerge/>
            <w:vAlign w:val="center"/>
          </w:tcPr>
          <w:p w14:paraId="2FD1793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1150" w:type="pct"/>
            <w:vMerge/>
            <w:shd w:val="clear" w:color="auto" w:fill="auto"/>
            <w:noWrap/>
            <w:vAlign w:val="center"/>
          </w:tcPr>
          <w:p w14:paraId="1224074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00" w:type="pct"/>
          </w:tcPr>
          <w:p w14:paraId="0B37EF8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51,199</w:t>
            </w:r>
          </w:p>
        </w:tc>
        <w:tc>
          <w:tcPr>
            <w:tcW w:w="650" w:type="pct"/>
            <w:vMerge/>
            <w:vAlign w:val="center"/>
          </w:tcPr>
          <w:p w14:paraId="7BED0BD8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62" w:type="pct"/>
            <w:vMerge/>
            <w:vAlign w:val="center"/>
          </w:tcPr>
          <w:p w14:paraId="4FEC5CB2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</w:tr>
      <w:tr w:rsidR="000B37E0" w:rsidRPr="00FC2C3A" w14:paraId="7E1A9B12" w14:textId="77777777" w:rsidTr="000B37E0">
        <w:trPr>
          <w:trHeight w:val="155"/>
        </w:trPr>
        <w:tc>
          <w:tcPr>
            <w:tcW w:w="838" w:type="pct"/>
            <w:shd w:val="clear" w:color="auto" w:fill="auto"/>
            <w:noWrap/>
            <w:vAlign w:val="center"/>
          </w:tcPr>
          <w:p w14:paraId="3D587415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 xml:space="preserve">Symbiodinium pseudominutum 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(rt146)</w:t>
            </w:r>
          </w:p>
        </w:tc>
        <w:tc>
          <w:tcPr>
            <w:tcW w:w="350" w:type="pct"/>
            <w:shd w:val="clear" w:color="auto" w:fill="auto"/>
            <w:noWrap/>
            <w:vAlign w:val="center"/>
          </w:tcPr>
          <w:p w14:paraId="056A311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B1</w:t>
            </w:r>
          </w:p>
        </w:tc>
        <w:tc>
          <w:tcPr>
            <w:tcW w:w="550" w:type="pct"/>
            <w:vMerge/>
            <w:vAlign w:val="center"/>
          </w:tcPr>
          <w:p w14:paraId="55EAACBA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1150" w:type="pct"/>
            <w:vMerge/>
            <w:shd w:val="clear" w:color="auto" w:fill="auto"/>
            <w:noWrap/>
            <w:vAlign w:val="center"/>
          </w:tcPr>
          <w:p w14:paraId="26F14632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00" w:type="pct"/>
          </w:tcPr>
          <w:p w14:paraId="111EB1DA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47,411</w:t>
            </w:r>
          </w:p>
        </w:tc>
        <w:tc>
          <w:tcPr>
            <w:tcW w:w="650" w:type="pct"/>
            <w:vMerge/>
            <w:vAlign w:val="center"/>
          </w:tcPr>
          <w:p w14:paraId="6199A8D2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62" w:type="pct"/>
            <w:vMerge/>
            <w:vAlign w:val="center"/>
          </w:tcPr>
          <w:p w14:paraId="5EEE7C12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</w:tr>
      <w:tr w:rsidR="000B37E0" w:rsidRPr="00FC2C3A" w14:paraId="1A8D2EBE" w14:textId="77777777" w:rsidTr="000B37E0">
        <w:trPr>
          <w:trHeight w:val="155"/>
        </w:trPr>
        <w:tc>
          <w:tcPr>
            <w:tcW w:w="838" w:type="pct"/>
            <w:tcBorders>
              <w:bottom w:val="single" w:sz="18" w:space="0" w:color="auto"/>
            </w:tcBorders>
            <w:shd w:val="clear" w:color="auto" w:fill="auto"/>
            <w:noWrap/>
            <w:vAlign w:val="center"/>
          </w:tcPr>
          <w:p w14:paraId="5DBC0E41" w14:textId="77777777" w:rsidR="00080415" w:rsidRPr="00FC2C3A" w:rsidRDefault="00080415" w:rsidP="00080415">
            <w:pPr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 psygmophilum</w:t>
            </w:r>
          </w:p>
          <w:p w14:paraId="127BB24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(HIAp, Mf10.14b.02, 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lastRenderedPageBreak/>
              <w:t>PurPFlex, rt141)</w:t>
            </w:r>
          </w:p>
        </w:tc>
        <w:tc>
          <w:tcPr>
            <w:tcW w:w="350" w:type="pct"/>
            <w:tcBorders>
              <w:bottom w:val="single" w:sz="18" w:space="0" w:color="auto"/>
            </w:tcBorders>
            <w:shd w:val="clear" w:color="auto" w:fill="auto"/>
            <w:noWrap/>
            <w:vAlign w:val="center"/>
          </w:tcPr>
          <w:p w14:paraId="2E72048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lastRenderedPageBreak/>
              <w:t>B19</w:t>
            </w:r>
          </w:p>
        </w:tc>
        <w:tc>
          <w:tcPr>
            <w:tcW w:w="550" w:type="pct"/>
            <w:vMerge/>
            <w:tcBorders>
              <w:bottom w:val="single" w:sz="18" w:space="0" w:color="auto"/>
            </w:tcBorders>
            <w:vAlign w:val="center"/>
          </w:tcPr>
          <w:p w14:paraId="6724D9F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1150" w:type="pct"/>
            <w:vMerge/>
            <w:tcBorders>
              <w:bottom w:val="single" w:sz="18" w:space="0" w:color="auto"/>
            </w:tcBorders>
            <w:shd w:val="clear" w:color="auto" w:fill="auto"/>
            <w:noWrap/>
            <w:vAlign w:val="center"/>
          </w:tcPr>
          <w:p w14:paraId="0BCA4BD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00" w:type="pct"/>
            <w:tcBorders>
              <w:bottom w:val="single" w:sz="18" w:space="0" w:color="auto"/>
            </w:tcBorders>
          </w:tcPr>
          <w:p w14:paraId="6ACC6E0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50,745</w:t>
            </w:r>
          </w:p>
        </w:tc>
        <w:tc>
          <w:tcPr>
            <w:tcW w:w="650" w:type="pct"/>
            <w:vMerge/>
            <w:tcBorders>
              <w:bottom w:val="single" w:sz="18" w:space="0" w:color="auto"/>
            </w:tcBorders>
            <w:vAlign w:val="center"/>
          </w:tcPr>
          <w:p w14:paraId="3FA57368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62" w:type="pct"/>
            <w:vMerge/>
            <w:tcBorders>
              <w:bottom w:val="single" w:sz="18" w:space="0" w:color="auto"/>
            </w:tcBorders>
            <w:vAlign w:val="center"/>
          </w:tcPr>
          <w:p w14:paraId="4949429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</w:tr>
      <w:tr w:rsidR="000B37E0" w:rsidRPr="00FC2C3A" w14:paraId="59317EFB" w14:textId="77777777" w:rsidTr="000B37E0">
        <w:trPr>
          <w:trHeight w:val="155"/>
        </w:trPr>
        <w:tc>
          <w:tcPr>
            <w:tcW w:w="838" w:type="pct"/>
            <w:tcBorders>
              <w:top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3547013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</w:t>
            </w:r>
          </w:p>
        </w:tc>
        <w:tc>
          <w:tcPr>
            <w:tcW w:w="350" w:type="pct"/>
            <w:tcBorders>
              <w:top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0006A527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C1</w:t>
            </w:r>
          </w:p>
        </w:tc>
        <w:tc>
          <w:tcPr>
            <w:tcW w:w="550" w:type="pct"/>
            <w:vMerge w:val="restart"/>
            <w:tcBorders>
              <w:top w:val="single" w:sz="18" w:space="0" w:color="auto"/>
            </w:tcBorders>
            <w:vAlign w:val="center"/>
          </w:tcPr>
          <w:p w14:paraId="19FA7A8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Culture</w:t>
            </w:r>
          </w:p>
        </w:tc>
        <w:tc>
          <w:tcPr>
            <w:tcW w:w="1150" w:type="pct"/>
            <w:vMerge w:val="restart"/>
            <w:tcBorders>
              <w:top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393C1B3D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Thermal stress</w:t>
            </w:r>
          </w:p>
          <w:p w14:paraId="51EDB42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cs="Times New Roman"/>
                <w:color w:val="000000"/>
                <w:szCs w:val="24"/>
              </w:rPr>
              <w:t xml:space="preserve">(+5 °C (32 °C), 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9 &amp; 13 d)</w:t>
            </w:r>
          </w:p>
        </w:tc>
        <w:tc>
          <w:tcPr>
            <w:tcW w:w="700" w:type="pct"/>
            <w:tcBorders>
              <w:top w:val="single" w:sz="18" w:space="0" w:color="auto"/>
            </w:tcBorders>
          </w:tcPr>
          <w:p w14:paraId="2724AD8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106,097</w:t>
            </w:r>
          </w:p>
        </w:tc>
        <w:tc>
          <w:tcPr>
            <w:tcW w:w="650" w:type="pct"/>
            <w:vMerge w:val="restart"/>
            <w:tcBorders>
              <w:top w:val="single" w:sz="18" w:space="0" w:color="auto"/>
            </w:tcBorders>
            <w:vAlign w:val="center"/>
          </w:tcPr>
          <w:p w14:paraId="452310AE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Illumina</w:t>
            </w:r>
          </w:p>
        </w:tc>
        <w:tc>
          <w:tcPr>
            <w:tcW w:w="762" w:type="pct"/>
            <w:vMerge w:val="restart"/>
            <w:tcBorders>
              <w:top w:val="single" w:sz="18" w:space="0" w:color="auto"/>
            </w:tcBorders>
            <w:vAlign w:val="center"/>
          </w:tcPr>
          <w:p w14:paraId="6D43B2DB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AuthorYear="1"&gt;&lt;Author&gt;Levin&lt;/Author&gt;&lt;Year&gt;2016&lt;/Year&gt;&lt;RecNum&gt;360&lt;/RecNum&gt;&lt;DisplayText&gt;Levin&lt;style face="italic"&gt; et al.&lt;/style&gt; (2016)&lt;/DisplayText&gt;&lt;record&gt;&lt;rec-number&gt;360&lt;/rec-number&gt;&lt;foreign-keys&gt;&lt;key app="EN" db-id="p2svzavprd9a5heexzlx992mz0eazwe0d5e0" timestamp="1467671462"&gt;360&lt;/key&gt;&lt;/foreign-keys&gt;&lt;ref-type name="Journal Article"&gt;17&lt;/ref-type&gt;&lt;contributors&gt;&lt;authors&gt;&lt;author&gt;Levin, Rachel A.&lt;/author&gt;&lt;author&gt;Beltran, Victor H.&lt;/author&gt;&lt;author&gt;Hill, Ross&lt;/author&gt;&lt;author&gt;Kjelleberg, Staffan&lt;/author&gt;&lt;author&gt;McDougald, Diane&lt;/author&gt;&lt;author&gt;Steinberg, Peter D.&lt;/author&gt;&lt;author&gt;van Oppen, Madeleine J. H.&lt;/author&gt;&lt;/authors&gt;&lt;/contributors&gt;&lt;titles&gt;&lt;title&gt;&lt;style face="normal" font="default" size="100%"&gt;Sex, scavengers, and chaperones: Transcriptome secrets of divergent &lt;/style&gt;&lt;style face="italic" font="default" size="100%"&gt;Symbiodinium&lt;/style&gt;&lt;style face="normal" font="default" size="100%"&gt; thermal tolerances&lt;/style&gt;&lt;/title&gt;&lt;secondary-title&gt;Molecular Biology and Evolution&lt;/secondary-title&gt;&lt;/titles&gt;&lt;periodical&gt;&lt;full-title&gt;Molecular Biology and Evolution&lt;/full-title&gt;&lt;/periodical&gt;&lt;pages&gt;3032&lt;/pages&gt;&lt;volume&gt;33&lt;/volume&gt;&lt;number&gt;11&lt;/number&gt;&lt;dates&gt;&lt;year&gt;2016&lt;/year&gt;&lt;pub-dates&gt;&lt;date&gt;June 14, 2016&lt;/date&gt;&lt;/pub-dates&gt;&lt;/dates&gt;&lt;urls&gt;&lt;related-urls&gt;&lt;url&gt;http://mbe.oxfordjournals.org/content/early/2016/06/11/molbev.msw119.abstract&lt;/url&gt;&lt;/related-urls&gt;&lt;/urls&gt;&lt;electronic-resource-num&gt;10.1093/molbev/msw119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Levin</w:t>
            </w:r>
            <w:r w:rsidRPr="00FC2C3A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 w:rsidRPr="00FC2C3A"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(2016)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  <w:tr w:rsidR="000B37E0" w:rsidRPr="00FC2C3A" w14:paraId="181B1537" w14:textId="77777777" w:rsidTr="000B37E0">
        <w:trPr>
          <w:trHeight w:val="163"/>
        </w:trPr>
        <w:tc>
          <w:tcPr>
            <w:tcW w:w="838" w:type="pct"/>
            <w:tcBorders>
              <w:bottom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5AE1541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Symbiodinium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 xml:space="preserve"> sp.</w:t>
            </w:r>
          </w:p>
        </w:tc>
        <w:tc>
          <w:tcPr>
            <w:tcW w:w="350" w:type="pct"/>
            <w:tcBorders>
              <w:bottom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11643906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C1</w:t>
            </w:r>
          </w:p>
        </w:tc>
        <w:tc>
          <w:tcPr>
            <w:tcW w:w="550" w:type="pct"/>
            <w:vMerge/>
            <w:tcBorders>
              <w:bottom w:val="single" w:sz="18" w:space="0" w:color="auto"/>
            </w:tcBorders>
            <w:vAlign w:val="center"/>
          </w:tcPr>
          <w:p w14:paraId="4CEC4AE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1150" w:type="pct"/>
            <w:vMerge/>
            <w:tcBorders>
              <w:bottom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20029B2C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00" w:type="pct"/>
            <w:tcBorders>
              <w:bottom w:val="single" w:sz="18" w:space="0" w:color="auto"/>
            </w:tcBorders>
          </w:tcPr>
          <w:p w14:paraId="1F07A84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93,377</w:t>
            </w:r>
          </w:p>
        </w:tc>
        <w:tc>
          <w:tcPr>
            <w:tcW w:w="650" w:type="pct"/>
            <w:vMerge/>
            <w:tcBorders>
              <w:bottom w:val="single" w:sz="18" w:space="0" w:color="auto"/>
            </w:tcBorders>
            <w:vAlign w:val="center"/>
          </w:tcPr>
          <w:p w14:paraId="03CE5AB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762" w:type="pct"/>
            <w:vMerge/>
            <w:tcBorders>
              <w:bottom w:val="single" w:sz="18" w:space="0" w:color="auto"/>
            </w:tcBorders>
            <w:vAlign w:val="center"/>
          </w:tcPr>
          <w:p w14:paraId="1E7C0D68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</w:tr>
      <w:tr w:rsidR="000B37E0" w:rsidRPr="00FC2C3A" w14:paraId="3BAFFAC9" w14:textId="77777777" w:rsidTr="000B37E0">
        <w:trPr>
          <w:trHeight w:val="40"/>
        </w:trPr>
        <w:tc>
          <w:tcPr>
            <w:tcW w:w="838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noWrap/>
            <w:vAlign w:val="center"/>
          </w:tcPr>
          <w:p w14:paraId="6209AEED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 xml:space="preserve">Symbiodinium 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sp.</w:t>
            </w:r>
          </w:p>
        </w:tc>
        <w:tc>
          <w:tcPr>
            <w:tcW w:w="3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noWrap/>
            <w:vAlign w:val="center"/>
          </w:tcPr>
          <w:p w14:paraId="2888B309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</w:p>
        </w:tc>
        <w:tc>
          <w:tcPr>
            <w:tcW w:w="5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F491A31" w14:textId="77777777" w:rsidR="00080415" w:rsidRPr="00FC2C3A" w:rsidRDefault="00080415" w:rsidP="00080415">
            <w:pPr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i/>
                <w:color w:val="000000"/>
                <w:szCs w:val="24"/>
                <w:lang w:val="en-AU"/>
              </w:rPr>
              <w:t>Porites astreoides</w:t>
            </w:r>
          </w:p>
        </w:tc>
        <w:tc>
          <w:tcPr>
            <w:tcW w:w="115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noWrap/>
            <w:vAlign w:val="center"/>
          </w:tcPr>
          <w:p w14:paraId="527E8CF0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Host developmental stages</w:t>
            </w:r>
          </w:p>
        </w:tc>
        <w:tc>
          <w:tcPr>
            <w:tcW w:w="700" w:type="pct"/>
            <w:tcBorders>
              <w:top w:val="single" w:sz="18" w:space="0" w:color="auto"/>
              <w:bottom w:val="single" w:sz="18" w:space="0" w:color="auto"/>
            </w:tcBorders>
          </w:tcPr>
          <w:p w14:paraId="5BF1A36F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145,570</w:t>
            </w:r>
          </w:p>
        </w:tc>
        <w:tc>
          <w:tcPr>
            <w:tcW w:w="65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017C7C4" w14:textId="77777777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t>Illumina</w:t>
            </w:r>
          </w:p>
        </w:tc>
        <w:tc>
          <w:tcPr>
            <w:tcW w:w="76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B57A05E" w14:textId="0351DD00" w:rsidR="00080415" w:rsidRPr="00FC2C3A" w:rsidRDefault="00080415" w:rsidP="00080415">
            <w:pPr>
              <w:rPr>
                <w:rFonts w:eastAsia="Times New Roman" w:cs="Times New Roman"/>
                <w:color w:val="000000"/>
                <w:szCs w:val="24"/>
                <w:lang w:val="en-AU"/>
              </w:rPr>
            </w:pP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begin"/>
            </w:r>
            <w:r>
              <w:rPr>
                <w:rFonts w:eastAsia="Times New Roman" w:cs="Times New Roman"/>
                <w:color w:val="000000"/>
                <w:szCs w:val="24"/>
                <w:lang w:val="en-AU"/>
              </w:rPr>
              <w:instrText xml:space="preserve"> ADDIN EN.CITE &lt;EndNote&gt;&lt;Cite AuthorYear="1"&gt;&lt;Author&gt;Mansour&lt;/Author&gt;&lt;Year&gt;2016&lt;/Year&gt;&lt;RecNum&gt;699&lt;/RecNum&gt;&lt;DisplayText&gt;Mansour&lt;style face="italic"&gt; et al.&lt;/style&gt; (2016)&lt;/DisplayText&gt;&lt;record&gt;&lt;rec-number&gt;699&lt;/rec-number&gt;&lt;foreign-keys&gt;&lt;key app="EN" db-id="p2svzavprd9a5heexzlx992mz0eazwe0d5e0" timestamp="1484116598"&gt;699&lt;/key&gt;&lt;/foreign-keys&gt;&lt;ref-type name="Journal Article"&gt;17&lt;/ref-type&gt;&lt;contributors&gt;&lt;authors&gt;&lt;author&gt;Mansour, Tamer A.&lt;/author&gt;&lt;author&gt;Rosenthal, Joshua J. C.&lt;/author&gt;&lt;author&gt;Brown, C. Titus&lt;/author&gt;&lt;author&gt;Roberson, Loretta M.&lt;/author&gt;&lt;/authors&gt;&lt;/contributors&gt;&lt;titles&gt;&lt;title&gt;&lt;style face="normal" font="default" size="100%"&gt;Transcriptome of the Caribbean stony coral &lt;/style&gt;&lt;style face="italic" font="default" size="100%"&gt;Porites astreoides &lt;/style&gt;&lt;style face="normal" font="default" size="100%"&gt;from three developmental stages&lt;/style&gt;&lt;/title&gt;&lt;secondary-title&gt;GigaScience&lt;/secondary-title&gt;&lt;/titles&gt;&lt;periodical&gt;&lt;full-title&gt;GigaScience&lt;/full-title&gt;&lt;/periodical&gt;&lt;pages&gt;33&lt;/pages&gt;&lt;volume&gt;5&lt;/volume&gt;&lt;number&gt;1&lt;/number&gt;&lt;dates&gt;&lt;year&gt;2016&lt;/year&gt;&lt;/dates&gt;&lt;isbn&gt;2047-217X&lt;/isbn&gt;&lt;label&gt;Mansour2016&lt;/label&gt;&lt;work-type&gt;journal article&lt;/work-type&gt;&lt;urls&gt;&lt;related-urls&gt;&lt;url&gt;http://dx.doi.org/10.1186/s13742-016-0138-1&lt;/url&gt;&lt;/related-urls&gt;&lt;/urls&gt;&lt;electronic-resource-num&gt;10.1186/s13742-016-0138-1&lt;/electronic-resource-num&gt;&lt;/record&gt;&lt;/Cite&gt;&lt;/EndNote&gt;</w:instrTex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separate"/>
            </w:r>
            <w:r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>Mansour</w:t>
            </w:r>
            <w:r w:rsidRPr="00080415">
              <w:rPr>
                <w:rFonts w:eastAsia="Times New Roman" w:cs="Times New Roman"/>
                <w:i/>
                <w:noProof/>
                <w:color w:val="000000"/>
                <w:szCs w:val="24"/>
                <w:lang w:val="en-AU"/>
              </w:rPr>
              <w:t xml:space="preserve"> et al.</w:t>
            </w:r>
            <w:r>
              <w:rPr>
                <w:rFonts w:eastAsia="Times New Roman" w:cs="Times New Roman"/>
                <w:noProof/>
                <w:color w:val="000000"/>
                <w:szCs w:val="24"/>
                <w:lang w:val="en-AU"/>
              </w:rPr>
              <w:t xml:space="preserve"> (2016)</w:t>
            </w:r>
            <w:r w:rsidRPr="00FC2C3A">
              <w:rPr>
                <w:rFonts w:eastAsia="Times New Roman" w:cs="Times New Roman"/>
                <w:color w:val="000000"/>
                <w:szCs w:val="24"/>
                <w:lang w:val="en-AU"/>
              </w:rPr>
              <w:fldChar w:fldCharType="end"/>
            </w:r>
          </w:p>
        </w:tc>
      </w:tr>
    </w:tbl>
    <w:p w14:paraId="040DAD51" w14:textId="724279AC" w:rsidR="00DE23E8" w:rsidRPr="00303AC6" w:rsidRDefault="00080415" w:rsidP="00303AC6">
      <w:pPr>
        <w:rPr>
          <w:rFonts w:cs="Times New Roman"/>
        </w:rPr>
      </w:pPr>
      <w:r w:rsidRPr="00D500A9">
        <w:rPr>
          <w:rFonts w:cs="Times New Roman"/>
        </w:rPr>
        <w:t xml:space="preserve">Table adapted from </w:t>
      </w:r>
      <w:r w:rsidRPr="00D500A9">
        <w:rPr>
          <w:rFonts w:cs="Times New Roman"/>
        </w:rPr>
        <w:fldChar w:fldCharType="begin"/>
      </w:r>
      <w:r>
        <w:rPr>
          <w:rFonts w:cs="Times New Roman"/>
        </w:rPr>
        <w:instrText xml:space="preserve"> ADDIN EN.CITE &lt;EndNote&gt;&lt;Cite AuthorYear="1"&gt;&lt;Author&gt;Shinzato&lt;/Author&gt;&lt;Year&gt;2014&lt;/Year&gt;&lt;RecNum&gt;129&lt;/RecNum&gt;&lt;DisplayText&gt;Shinzato&lt;style face="italic"&gt; et al.&lt;/style&gt; (2014b)&lt;/DisplayText&gt;&lt;record&gt;&lt;rec-number&gt;129&lt;/rec-number&gt;&lt;foreign-keys&gt;&lt;key app="EN" db-id="p2svzavprd9a5heexzlx992mz0eazwe0d5e0" timestamp="1422424529"&gt;129&lt;/key&gt;&lt;/foreign-keys&gt;&lt;ref-type name="Journal Article"&gt;17&lt;/ref-type&gt;&lt;contributors&gt;&lt;authors&gt;&lt;author&gt;Shinzato, C.&lt;/author&gt;&lt;author&gt;Mungpakdee, S.&lt;/author&gt;&lt;author&gt;Satoh, N.&lt;/author&gt;&lt;author&gt;Shoguchi, E.&lt;/author&gt;&lt;/authors&gt;&lt;/contributors&gt;&lt;titles&gt;&lt;title&gt;&lt;style face="normal" font="default" size="100%"&gt;A genomic approach to coral-dinoflagellate symbiosis: studies of &lt;/style&gt;&lt;style face="italic" font="default" size="100%"&gt;Acropora digitifera&lt;/style&gt;&lt;style face="normal" font="default" size="100%"&gt; and &lt;/style&gt;&lt;style face="italic" font="default" size="100%"&gt;Symbiodinium minutum&lt;/style&gt;&lt;/title&gt;&lt;secondary-title&gt;Frontiers in Microbiology&lt;/secondary-title&gt;&lt;/titles&gt;&lt;periodical&gt;&lt;full-title&gt;Frontiers in Microbiology&lt;/full-title&gt;&lt;/periodical&gt;&lt;volume&gt;5&lt;/volume&gt;&lt;number&gt;336&lt;/number&gt;&lt;dates&gt;&lt;year&gt;2014&lt;/year&gt;&lt;pub-dates&gt;&lt;date&gt;07/07&amp;#xD;04/08/received&amp;#xD;06/17/accepted&lt;/date&gt;&lt;/pub-dates&gt;&lt;/dates&gt;&lt;publisher&gt;Frontiers Media S.A.&lt;/publisher&gt;&lt;isbn&gt;1664-302X&lt;/isbn&gt;&lt;accession-num&gt;PMC4083563&lt;/accession-num&gt;&lt;urls&gt;&lt;related-urls&gt;&lt;url&gt;http://www.ncbi.nlm.nih.gov/pmc/articles/PMC4083563/&lt;/url&gt;&lt;/related-urls&gt;&lt;/urls&gt;&lt;electronic-resource-num&gt;10.3389/fmicb.2014.00336&lt;/electronic-resource-num&gt;&lt;remote-database-name&gt;PMC&lt;/remote-database-name&gt;&lt;/record&gt;&lt;/Cite&gt;&lt;/EndNote&gt;</w:instrText>
      </w:r>
      <w:r w:rsidRPr="00D500A9">
        <w:rPr>
          <w:rFonts w:cs="Times New Roman"/>
        </w:rPr>
        <w:fldChar w:fldCharType="separate"/>
      </w:r>
      <w:r w:rsidRPr="00D500A9">
        <w:rPr>
          <w:rFonts w:cs="Times New Roman"/>
          <w:noProof/>
        </w:rPr>
        <w:t>Shinzato</w:t>
      </w:r>
      <w:r w:rsidRPr="00D500A9">
        <w:rPr>
          <w:rFonts w:cs="Times New Roman"/>
          <w:i/>
          <w:noProof/>
        </w:rPr>
        <w:t xml:space="preserve"> et al.</w:t>
      </w:r>
      <w:r w:rsidRPr="00D500A9">
        <w:rPr>
          <w:rFonts w:cs="Times New Roman"/>
          <w:noProof/>
        </w:rPr>
        <w:t xml:space="preserve"> (2014b)</w:t>
      </w:r>
      <w:r w:rsidRPr="00D500A9">
        <w:rPr>
          <w:rFonts w:cs="Times New Roman"/>
        </w:rPr>
        <w:fldChar w:fldCharType="end"/>
      </w:r>
      <w:r w:rsidRPr="00D500A9">
        <w:rPr>
          <w:rFonts w:cs="Times New Roman"/>
        </w:rPr>
        <w:t xml:space="preserve"> and updated with current datasets available.</w:t>
      </w:r>
    </w:p>
    <w:p w14:paraId="13DE5A3F" w14:textId="72960B57" w:rsidR="00080415" w:rsidRDefault="00080415" w:rsidP="00080415">
      <w:pPr>
        <w:pStyle w:val="EndNoteBibliography"/>
        <w:spacing w:after="0"/>
        <w:ind w:left="720" w:hanging="720"/>
      </w:pPr>
      <w:bookmarkStart w:id="0" w:name="_GoBack"/>
      <w:bookmarkEnd w:id="0"/>
      <w:r>
        <w:t>References:</w:t>
      </w:r>
    </w:p>
    <w:p w14:paraId="2F2D9C43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080415">
        <w:rPr>
          <w:noProof/>
        </w:rPr>
        <w:t xml:space="preserve">Aranda, M, Li, Y, Liew, YJ, Baumgarten, S, Simakov, O, Wilson, MC, et al. (2016). Genomes of coral dinoflagellate symbionts highlight evolutionary adaptations conducive to a symbiotic lifestyle. </w:t>
      </w:r>
      <w:r w:rsidRPr="00080415">
        <w:rPr>
          <w:i/>
          <w:noProof/>
        </w:rPr>
        <w:t>Scientific Reports</w:t>
      </w:r>
      <w:r w:rsidRPr="00080415">
        <w:rPr>
          <w:noProof/>
        </w:rPr>
        <w:t xml:space="preserve"> 6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39734. doi: 10.1038/srep39734.</w:t>
      </w:r>
    </w:p>
    <w:p w14:paraId="730404FF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Barbrook, AC, Voolstra, CR, and Howe, CJ (2014). The chloroplast genome of a </w:t>
      </w:r>
      <w:r w:rsidRPr="00080415">
        <w:rPr>
          <w:i/>
          <w:noProof/>
        </w:rPr>
        <w:t xml:space="preserve">Symbiodinium </w:t>
      </w:r>
      <w:r w:rsidRPr="00080415">
        <w:rPr>
          <w:noProof/>
        </w:rPr>
        <w:t xml:space="preserve">sp. clade C3 isolate. </w:t>
      </w:r>
      <w:r w:rsidRPr="00080415">
        <w:rPr>
          <w:i/>
          <w:noProof/>
        </w:rPr>
        <w:t>Protist</w:t>
      </w:r>
      <w:r w:rsidRPr="00080415">
        <w:rPr>
          <w:noProof/>
        </w:rPr>
        <w:t xml:space="preserve"> 165(1)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1-13. doi: 10.1016/j.protis.2013.09.006.</w:t>
      </w:r>
    </w:p>
    <w:p w14:paraId="580D1770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Barshis, DJ, Ladner, JT, Oliver, TA, and Palumbi, SR (2014). Lineage-specific transcriptional profiles of </w:t>
      </w:r>
      <w:r w:rsidRPr="00080415">
        <w:rPr>
          <w:i/>
          <w:noProof/>
        </w:rPr>
        <w:t>Symbiodinium</w:t>
      </w:r>
      <w:r w:rsidRPr="00080415">
        <w:rPr>
          <w:noProof/>
        </w:rPr>
        <w:t xml:space="preserve"> spp. unaltered by heat stress in a coral host. </w:t>
      </w:r>
      <w:r w:rsidRPr="00080415">
        <w:rPr>
          <w:i/>
          <w:noProof/>
        </w:rPr>
        <w:t>Molecular Biology and Evolution</w:t>
      </w:r>
      <w:r w:rsidRPr="00080415">
        <w:rPr>
          <w:noProof/>
        </w:rPr>
        <w:t xml:space="preserve"> 31(6)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1343-1352. doi: 10.1093/molbev/msu107.</w:t>
      </w:r>
    </w:p>
    <w:p w14:paraId="302BA9BD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Baumgarten, S, Bayer, T, Aranda, M, Liew, Y, Carr, A, Micklem, G, et al. (2013). Integrating microRNA and mRNA expression profiling in </w:t>
      </w:r>
      <w:r w:rsidRPr="00080415">
        <w:rPr>
          <w:i/>
          <w:noProof/>
        </w:rPr>
        <w:t>Symbiodinium microadriaticum</w:t>
      </w:r>
      <w:r w:rsidRPr="00080415">
        <w:rPr>
          <w:noProof/>
        </w:rPr>
        <w:t xml:space="preserve">, a dinoflagellate symbiont of reef-building corals. </w:t>
      </w:r>
      <w:r w:rsidRPr="00080415">
        <w:rPr>
          <w:i/>
          <w:noProof/>
        </w:rPr>
        <w:t>BMC Genomics</w:t>
      </w:r>
      <w:r w:rsidRPr="00080415">
        <w:rPr>
          <w:noProof/>
        </w:rPr>
        <w:t xml:space="preserve"> 14(1)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704. doi: 10.1186/1471-2164-14-704.</w:t>
      </w:r>
    </w:p>
    <w:p w14:paraId="26C78B9D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Bayer, T, Aranda, M, Sunagawa, S, Yum, LK, DeSalvo, MK, Lindquist, E, et al. (2012). </w:t>
      </w:r>
      <w:r w:rsidRPr="00080415">
        <w:rPr>
          <w:i/>
          <w:noProof/>
        </w:rPr>
        <w:t>Symbiodinium</w:t>
      </w:r>
      <w:r w:rsidRPr="00080415">
        <w:rPr>
          <w:noProof/>
        </w:rPr>
        <w:t xml:space="preserve"> transcriptomes: Genome insights into the dinoflagellate symbionts of reef-building corals. </w:t>
      </w:r>
      <w:r w:rsidRPr="00080415">
        <w:rPr>
          <w:i/>
          <w:noProof/>
        </w:rPr>
        <w:t>PLoS ONE</w:t>
      </w:r>
      <w:r w:rsidRPr="00080415">
        <w:rPr>
          <w:noProof/>
        </w:rPr>
        <w:t xml:space="preserve"> 7(4)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e35269. doi: 10.1371/journal.pone.0035269.</w:t>
      </w:r>
    </w:p>
    <w:p w14:paraId="7F4C34F1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Ladner, J, Barshis, D, and Palumbi, S (2012). Protein evolution in two co-occurring types of </w:t>
      </w:r>
      <w:r w:rsidRPr="00080415">
        <w:rPr>
          <w:i/>
          <w:noProof/>
        </w:rPr>
        <w:t>Symbiodinium</w:t>
      </w:r>
      <w:r w:rsidRPr="00080415">
        <w:rPr>
          <w:noProof/>
        </w:rPr>
        <w:t xml:space="preserve">: an exploration into the genetic basis of thermal tolerance in </w:t>
      </w:r>
      <w:r w:rsidRPr="00080415">
        <w:rPr>
          <w:i/>
          <w:noProof/>
        </w:rPr>
        <w:t>Symbiodinium</w:t>
      </w:r>
      <w:r w:rsidRPr="00080415">
        <w:rPr>
          <w:noProof/>
        </w:rPr>
        <w:t xml:space="preserve"> clade D. </w:t>
      </w:r>
      <w:r w:rsidRPr="00080415">
        <w:rPr>
          <w:i/>
          <w:noProof/>
        </w:rPr>
        <w:t>BMC Evolutionary Biology</w:t>
      </w:r>
      <w:r w:rsidRPr="00080415">
        <w:rPr>
          <w:noProof/>
        </w:rPr>
        <w:t xml:space="preserve"> 12(1)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217. doi: 10.1186/1471-2148-12-217.</w:t>
      </w:r>
    </w:p>
    <w:p w14:paraId="3F574341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>Leggat, W, Hoegh-Guldberg, O, Dove, S, and Yellowlees, D (2007). Analysis of an EST library from the dinoflagellate (</w:t>
      </w:r>
      <w:r w:rsidRPr="00080415">
        <w:rPr>
          <w:i/>
          <w:noProof/>
        </w:rPr>
        <w:t>Symbiodinium</w:t>
      </w:r>
      <w:r w:rsidRPr="00080415">
        <w:rPr>
          <w:noProof/>
        </w:rPr>
        <w:t xml:space="preserve"> sp.) symbiont of reef-building corals. </w:t>
      </w:r>
      <w:r w:rsidRPr="00080415">
        <w:rPr>
          <w:i/>
          <w:noProof/>
        </w:rPr>
        <w:t>Journal of Phycology</w:t>
      </w:r>
      <w:r w:rsidRPr="00080415">
        <w:rPr>
          <w:noProof/>
        </w:rPr>
        <w:t xml:space="preserve"> 43(5)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1010-1021. doi: 10.1111/j.1529-8817.2007.00387.x.</w:t>
      </w:r>
    </w:p>
    <w:p w14:paraId="6EAFA1C5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Levin, RA, Beltran, VH, Hill, R, Kjelleberg, S, McDougald, D, Steinberg, PD, et al. (2016). Sex, scavengers, and chaperones: Transcriptome secrets of divergent </w:t>
      </w:r>
      <w:r w:rsidRPr="00080415">
        <w:rPr>
          <w:i/>
          <w:noProof/>
        </w:rPr>
        <w:t>Symbiodinium</w:t>
      </w:r>
      <w:r w:rsidRPr="00080415">
        <w:rPr>
          <w:noProof/>
        </w:rPr>
        <w:t xml:space="preserve"> thermal tolerances. </w:t>
      </w:r>
      <w:r w:rsidRPr="00080415">
        <w:rPr>
          <w:i/>
          <w:noProof/>
        </w:rPr>
        <w:t>Molecular Biology and Evolution</w:t>
      </w:r>
      <w:r w:rsidRPr="00080415">
        <w:rPr>
          <w:noProof/>
        </w:rPr>
        <w:t xml:space="preserve"> 33(11)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3032. doi: 10.1093/molbev/msw119.</w:t>
      </w:r>
    </w:p>
    <w:p w14:paraId="1BB4DE50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Lin, S, Cheng, S, Song, B, Zhong, X, Lin, X, Li, W, et al. (2015). The </w:t>
      </w:r>
      <w:r w:rsidRPr="00080415">
        <w:rPr>
          <w:i/>
          <w:noProof/>
        </w:rPr>
        <w:t>Symbiodinium kawagutii</w:t>
      </w:r>
      <w:r w:rsidRPr="00080415">
        <w:rPr>
          <w:noProof/>
        </w:rPr>
        <w:t xml:space="preserve"> genome illuminates dinoflagellate gene expression and coral symbiosis. </w:t>
      </w:r>
      <w:r w:rsidRPr="00080415">
        <w:rPr>
          <w:i/>
          <w:noProof/>
        </w:rPr>
        <w:t>Science</w:t>
      </w:r>
      <w:r w:rsidRPr="00080415">
        <w:rPr>
          <w:noProof/>
        </w:rPr>
        <w:t xml:space="preserve"> 350(6261)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691-694. doi: 10.1126/science.aad0408.</w:t>
      </w:r>
    </w:p>
    <w:p w14:paraId="7D7D8FBA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Mansour, TA, Rosenthal, JJC, Brown, CT, and Roberson, LM (2016). Transcriptome of the Caribbean stony coral </w:t>
      </w:r>
      <w:r w:rsidRPr="00080415">
        <w:rPr>
          <w:i/>
          <w:noProof/>
        </w:rPr>
        <w:t xml:space="preserve">Porites astreoides </w:t>
      </w:r>
      <w:r w:rsidRPr="00080415">
        <w:rPr>
          <w:noProof/>
        </w:rPr>
        <w:t xml:space="preserve">from three developmental stages. </w:t>
      </w:r>
      <w:r w:rsidRPr="00080415">
        <w:rPr>
          <w:i/>
          <w:noProof/>
        </w:rPr>
        <w:t>GigaScience</w:t>
      </w:r>
      <w:r w:rsidRPr="00080415">
        <w:rPr>
          <w:noProof/>
        </w:rPr>
        <w:t xml:space="preserve"> 5(1)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33. doi: 10.1186/s13742-016-0138-1.</w:t>
      </w:r>
    </w:p>
    <w:p w14:paraId="5B9C3BCB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Mungpakdee, S, Shinzato, C, Takeuchi, T, Kawashima, T, Koyanagi, R, Hisata, K, et al. (2014). Massive gene transfer and extensive RNA editing of a symbiotic dinoflagellate plastid genome. </w:t>
      </w:r>
      <w:r w:rsidRPr="00080415">
        <w:rPr>
          <w:i/>
          <w:noProof/>
        </w:rPr>
        <w:t>Genome Biology and Evolution</w:t>
      </w:r>
      <w:r w:rsidRPr="00080415">
        <w:rPr>
          <w:noProof/>
        </w:rPr>
        <w:t xml:space="preserve"> 6(6)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1408-1422. doi: 10.1093/gbe/evu109.</w:t>
      </w:r>
    </w:p>
    <w:p w14:paraId="6F3D14A5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Parkinson, JE, Baumgarten, S, Michell, CT, Baums, IB, LaJeunesse, TC, and Voolstra, CR (2016). Gene expression variation resolves species and individual strains among coral-associated dinoflagellates within the genus </w:t>
      </w:r>
      <w:r w:rsidRPr="00080415">
        <w:rPr>
          <w:i/>
          <w:noProof/>
        </w:rPr>
        <w:t>Symbiodinium</w:t>
      </w:r>
      <w:r w:rsidRPr="00080415">
        <w:rPr>
          <w:noProof/>
        </w:rPr>
        <w:t xml:space="preserve">. </w:t>
      </w:r>
      <w:r w:rsidRPr="00080415">
        <w:rPr>
          <w:i/>
          <w:noProof/>
        </w:rPr>
        <w:t>Genome Biology and Evolution</w:t>
      </w:r>
      <w:r w:rsidRPr="00080415">
        <w:rPr>
          <w:noProof/>
        </w:rPr>
        <w:t xml:space="preserve"> 8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665-680. doi: 10.1093/gbe/evw019.</w:t>
      </w:r>
    </w:p>
    <w:p w14:paraId="36AB4BDF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Rosic, NN, Kaniewska, P, Chan, C, Ling, EY, Edwards, D, Dove, S, et al. (2014a). Early transcriptional changes in the reef-building coral </w:t>
      </w:r>
      <w:r w:rsidRPr="00080415">
        <w:rPr>
          <w:i/>
          <w:noProof/>
        </w:rPr>
        <w:t xml:space="preserve">Acropora aspera </w:t>
      </w:r>
      <w:r w:rsidRPr="00080415">
        <w:rPr>
          <w:noProof/>
        </w:rPr>
        <w:t xml:space="preserve">in response to thermal and nutrient stress. </w:t>
      </w:r>
      <w:r w:rsidRPr="00080415">
        <w:rPr>
          <w:i/>
          <w:noProof/>
        </w:rPr>
        <w:t>BMC Genomics</w:t>
      </w:r>
      <w:r w:rsidRPr="00080415">
        <w:rPr>
          <w:noProof/>
        </w:rPr>
        <w:t xml:space="preserve"> 15(1)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1052. doi: 10.1186/1471-2164-15-1052.</w:t>
      </w:r>
    </w:p>
    <w:p w14:paraId="296EE6C3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lastRenderedPageBreak/>
        <w:t xml:space="preserve">Rosic, NN, Ling, EY, Chan, CK, Lee, HC, Kaniewska, P, Edwards, D, et al. (2014b). Unfolding the secrets of coral-algal symbiosis. </w:t>
      </w:r>
      <w:r w:rsidRPr="00080415">
        <w:rPr>
          <w:i/>
          <w:noProof/>
        </w:rPr>
        <w:t>Isme j</w:t>
      </w:r>
      <w:r w:rsidRPr="00080415">
        <w:rPr>
          <w:noProof/>
        </w:rPr>
        <w:t xml:space="preserve"> 9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844-856. doi: 10.1038/ismej.2014.182.</w:t>
      </w:r>
    </w:p>
    <w:p w14:paraId="3824AF08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Shinzato, C, Inoue, M, and Kusakabe, M (2014a). A snapshot of a coral “holobiont”: A transcriptome assembly of the scleractinian coral, </w:t>
      </w:r>
      <w:r w:rsidRPr="00080415">
        <w:rPr>
          <w:i/>
          <w:noProof/>
        </w:rPr>
        <w:t>Porites</w:t>
      </w:r>
      <w:r w:rsidRPr="00080415">
        <w:rPr>
          <w:noProof/>
        </w:rPr>
        <w:t xml:space="preserve">, captures a wide variety of genes from both the host and symbiotic zooxanthellae. </w:t>
      </w:r>
      <w:r w:rsidRPr="00080415">
        <w:rPr>
          <w:i/>
          <w:noProof/>
        </w:rPr>
        <w:t>PLoS ONE</w:t>
      </w:r>
      <w:r w:rsidRPr="00080415">
        <w:rPr>
          <w:noProof/>
        </w:rPr>
        <w:t xml:space="preserve"> 9(1)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e85182. doi: 10.1371/journal.pone.0085182.</w:t>
      </w:r>
    </w:p>
    <w:p w14:paraId="374E01AC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Shinzato, C, Mungpakdee, S, Satoh, N, and Shoguchi, E (2014b). A genomic approach to coral-dinoflagellate symbiosis: studies of </w:t>
      </w:r>
      <w:r w:rsidRPr="00080415">
        <w:rPr>
          <w:i/>
          <w:noProof/>
        </w:rPr>
        <w:t>Acropora digitifera</w:t>
      </w:r>
      <w:r w:rsidRPr="00080415">
        <w:rPr>
          <w:noProof/>
        </w:rPr>
        <w:t xml:space="preserve"> and </w:t>
      </w:r>
      <w:r w:rsidRPr="00080415">
        <w:rPr>
          <w:i/>
          <w:noProof/>
        </w:rPr>
        <w:t>Symbiodinium minutum</w:t>
      </w:r>
      <w:r w:rsidRPr="00080415">
        <w:rPr>
          <w:noProof/>
        </w:rPr>
        <w:t xml:space="preserve">. </w:t>
      </w:r>
      <w:r w:rsidRPr="00080415">
        <w:rPr>
          <w:i/>
          <w:noProof/>
        </w:rPr>
        <w:t>Frontiers in Microbiology</w:t>
      </w:r>
      <w:r w:rsidRPr="00080415">
        <w:rPr>
          <w:noProof/>
        </w:rPr>
        <w:t xml:space="preserve"> 5(336). doi: 10.3389/fmicb.2014.00336.</w:t>
      </w:r>
    </w:p>
    <w:p w14:paraId="50936C16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Shoguchi, E, Shinzato, C, Hisata, K, Satoh, N, and Mungpakdee, S (2015). The large mitochondrial genome of </w:t>
      </w:r>
      <w:r w:rsidRPr="00080415">
        <w:rPr>
          <w:i/>
          <w:noProof/>
        </w:rPr>
        <w:t>Symbiodinium minutum</w:t>
      </w:r>
      <w:r w:rsidRPr="00080415">
        <w:rPr>
          <w:noProof/>
        </w:rPr>
        <w:t xml:space="preserve"> reveals conserved noncoding sequences between dinoflagellates and apicomplexans. </w:t>
      </w:r>
      <w:r w:rsidRPr="00080415">
        <w:rPr>
          <w:i/>
          <w:noProof/>
        </w:rPr>
        <w:t>Genome Biology and Evolution</w:t>
      </w:r>
      <w:r w:rsidRPr="00080415">
        <w:rPr>
          <w:noProof/>
        </w:rPr>
        <w:t xml:space="preserve"> 7(8)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2237-2244. doi: 10.1093/gbe/evv137.</w:t>
      </w:r>
    </w:p>
    <w:p w14:paraId="3EEBC34E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Shoguchi, E, Shinzato, C, Kawashima, T, Gyoja, F, Mungpakdee, S, Koyanagi, R, et al. (2013). Draft assembly of the </w:t>
      </w:r>
      <w:r w:rsidRPr="00080415">
        <w:rPr>
          <w:i/>
          <w:noProof/>
        </w:rPr>
        <w:t>Symbiodinium minutum</w:t>
      </w:r>
      <w:r w:rsidRPr="00080415">
        <w:rPr>
          <w:noProof/>
        </w:rPr>
        <w:t xml:space="preserve"> nuclear genome reveals dinoflagellate gene structure. </w:t>
      </w:r>
      <w:r w:rsidRPr="00080415">
        <w:rPr>
          <w:i/>
          <w:noProof/>
        </w:rPr>
        <w:t>Current Biology</w:t>
      </w:r>
      <w:r w:rsidRPr="00080415">
        <w:rPr>
          <w:noProof/>
        </w:rPr>
        <w:t xml:space="preserve"> 23(15)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1399-1408. doi: 10.1016/j.cub.2013.05.062.</w:t>
      </w:r>
    </w:p>
    <w:p w14:paraId="79B7E72D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Sunagawa, S, Wilson, E, Thaler, M, Smith, M, Caruso, C, Pringle, J, et al. (2009). Generation and analysis of transcriptomic resources for a model system on the rise: the sea anemone </w:t>
      </w:r>
      <w:r w:rsidRPr="00080415">
        <w:rPr>
          <w:i/>
          <w:noProof/>
        </w:rPr>
        <w:t>Aiptasia pallida</w:t>
      </w:r>
      <w:r w:rsidRPr="00080415">
        <w:rPr>
          <w:noProof/>
        </w:rPr>
        <w:t xml:space="preserve"> and its dinoflagellate endosymbiont. </w:t>
      </w:r>
      <w:r w:rsidRPr="00080415">
        <w:rPr>
          <w:i/>
          <w:noProof/>
        </w:rPr>
        <w:t>BMC Genomics</w:t>
      </w:r>
      <w:r w:rsidRPr="00080415">
        <w:rPr>
          <w:noProof/>
        </w:rPr>
        <w:t xml:space="preserve"> 10(1)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258. doi: DOI: 10.1186/1471-2164-10-258.</w:t>
      </w:r>
    </w:p>
    <w:p w14:paraId="7F349E99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Voolstra, CR, Sunagawa, S, Schwarz, JA, Coffroth, MA, Yellowlees, D, Leggat, W, et al. (2009). Evolutionary analysis of orthologous cDNA sequences from cultured and symbiotic dinoflagellate symbionts of reef-building corals (Dinophyceae: </w:t>
      </w:r>
      <w:r w:rsidRPr="00080415">
        <w:rPr>
          <w:i/>
          <w:noProof/>
        </w:rPr>
        <w:t>Symbiodinium</w:t>
      </w:r>
      <w:r w:rsidRPr="00080415">
        <w:rPr>
          <w:noProof/>
        </w:rPr>
        <w:t xml:space="preserve">). </w:t>
      </w:r>
      <w:r w:rsidRPr="00080415">
        <w:rPr>
          <w:i/>
          <w:noProof/>
        </w:rPr>
        <w:t>Comparative Biochemistry and Physiology Part D: Genomics and Proteomics</w:t>
      </w:r>
      <w:r w:rsidRPr="00080415">
        <w:rPr>
          <w:noProof/>
        </w:rPr>
        <w:t xml:space="preserve"> 4(2)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67-74. doi: 10.1016/j.cbd.2008.11.001.</w:t>
      </w:r>
    </w:p>
    <w:p w14:paraId="457A23E6" w14:textId="77777777" w:rsidR="00080415" w:rsidRPr="00080415" w:rsidRDefault="00080415" w:rsidP="00080415">
      <w:pPr>
        <w:pStyle w:val="EndNoteBibliography"/>
        <w:spacing w:after="0"/>
        <w:ind w:left="720" w:hanging="720"/>
        <w:rPr>
          <w:noProof/>
        </w:rPr>
      </w:pPr>
      <w:r w:rsidRPr="00080415">
        <w:rPr>
          <w:noProof/>
        </w:rPr>
        <w:t xml:space="preserve">Xiang, T, Nelson, W, Rodriguez, J, Tolleter, D, and Grossman, AR (2015). </w:t>
      </w:r>
      <w:r w:rsidRPr="00080415">
        <w:rPr>
          <w:i/>
          <w:noProof/>
        </w:rPr>
        <w:t>Symbiodinium</w:t>
      </w:r>
      <w:r w:rsidRPr="00080415">
        <w:rPr>
          <w:noProof/>
        </w:rPr>
        <w:t xml:space="preserve"> transcriptome and global responses of cells to immediate changes in light intensity when grown under autotrophic or mixotrophic conditions. </w:t>
      </w:r>
      <w:r w:rsidRPr="00080415">
        <w:rPr>
          <w:i/>
          <w:noProof/>
        </w:rPr>
        <w:t>The Plant Journal</w:t>
      </w:r>
      <w:r w:rsidRPr="00080415">
        <w:rPr>
          <w:noProof/>
        </w:rPr>
        <w:t xml:space="preserve"> 82(1)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67-80. doi: 10.1111/tpj.12789.</w:t>
      </w:r>
    </w:p>
    <w:p w14:paraId="50451705" w14:textId="77777777" w:rsidR="00080415" w:rsidRPr="00080415" w:rsidRDefault="00080415" w:rsidP="00080415">
      <w:pPr>
        <w:pStyle w:val="EndNoteBibliography"/>
        <w:ind w:left="720" w:hanging="720"/>
        <w:rPr>
          <w:noProof/>
        </w:rPr>
      </w:pPr>
      <w:r w:rsidRPr="00080415">
        <w:rPr>
          <w:noProof/>
        </w:rPr>
        <w:t xml:space="preserve">Zhang, H, Zhuang, Y, Gill, J, and Lin, S (2013). Proof that dinoflagellate spliced leader (DinoSL) is a useful hook for fishing dinoflagellate transcripts from mixed microbial samples: </w:t>
      </w:r>
      <w:r w:rsidRPr="00080415">
        <w:rPr>
          <w:i/>
          <w:noProof/>
        </w:rPr>
        <w:t>Symbiodinium kawagutii</w:t>
      </w:r>
      <w:r w:rsidRPr="00080415">
        <w:rPr>
          <w:noProof/>
        </w:rPr>
        <w:t xml:space="preserve"> as a case study. </w:t>
      </w:r>
      <w:r w:rsidRPr="00080415">
        <w:rPr>
          <w:i/>
          <w:noProof/>
        </w:rPr>
        <w:t>Protist</w:t>
      </w:r>
      <w:r w:rsidRPr="00080415">
        <w:rPr>
          <w:noProof/>
        </w:rPr>
        <w:t xml:space="preserve"> 164(4)</w:t>
      </w:r>
      <w:r w:rsidRPr="00080415">
        <w:rPr>
          <w:b/>
          <w:noProof/>
        </w:rPr>
        <w:t>,</w:t>
      </w:r>
      <w:r w:rsidRPr="00080415">
        <w:rPr>
          <w:noProof/>
        </w:rPr>
        <w:t xml:space="preserve"> 510-527. doi: 10.1016/j.protis.2013.04.002.</w:t>
      </w:r>
    </w:p>
    <w:p w14:paraId="2ADED415" w14:textId="595941FB" w:rsidR="00080415" w:rsidRPr="001549D3" w:rsidRDefault="00080415" w:rsidP="00654E8F">
      <w:pPr>
        <w:spacing w:before="240"/>
      </w:pPr>
      <w:r>
        <w:fldChar w:fldCharType="end"/>
      </w:r>
    </w:p>
    <w:sectPr w:rsidR="00080415" w:rsidRPr="001549D3" w:rsidSect="00080415">
      <w:headerReference w:type="even" r:id="rId9"/>
      <w:footerReference w:type="even" r:id="rId10"/>
      <w:footerReference w:type="default" r:id="rId11"/>
      <w:headerReference w:type="first" r:id="rId12"/>
      <w:pgSz w:w="16840" w:h="11900" w:orient="landscape"/>
      <w:pgMar w:top="1282" w:right="1138" w:bottom="1181" w:left="1138" w:header="720" w:footer="720" w:gutter="0"/>
      <w:cols w:space="720"/>
      <w:titlePg/>
      <w:docGrid w:linePitch="360"/>
      <w:printerSettings r:id="rId13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76BA62" w14:textId="77777777" w:rsidR="00B9420C" w:rsidRDefault="00B9420C" w:rsidP="00117666">
      <w:pPr>
        <w:spacing w:after="0"/>
      </w:pPr>
      <w:r>
        <w:separator/>
      </w:r>
    </w:p>
  </w:endnote>
  <w:endnote w:type="continuationSeparator" w:id="0">
    <w:p w14:paraId="14821BBD" w14:textId="77777777" w:rsidR="00B9420C" w:rsidRDefault="00B9420C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E46902" w14:textId="77777777" w:rsidR="00995F6A" w:rsidRPr="00577C4C" w:rsidRDefault="00C52A7B">
    <w:pPr>
      <w:rPr>
        <w:color w:val="C00000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222A95" wp14:editId="4FC846A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50165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501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A9E9C06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B80B7E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6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9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" filled="f" stroked="f" strokeweight=".5pt">
              <v:textbox style="mso-fit-shape-to-text:t">
                <w:txbxContent>
                  <w:p w14:paraId="2A9E9C06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B80B7E">
                      <w:rPr>
                        <w:noProof/>
                        <w:color w:val="000000" w:themeColor="text1"/>
                        <w:szCs w:val="40"/>
                      </w:rPr>
                      <w:t>6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54D7C4" w14:textId="77777777" w:rsidR="00995F6A" w:rsidRPr="00577C4C" w:rsidRDefault="00C52A7B">
    <w:pPr>
      <w:rPr>
        <w:b/>
        <w:sz w:val="20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514C7606" wp14:editId="7D58A4D5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501650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501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87E0452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B80B7E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7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9.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" filled="f" stroked="f" strokeweight=".5pt">
              <v:textbox style="mso-fit-shape-to-text:t">
                <w:txbxContent>
                  <w:p w14:paraId="687E0452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B80B7E">
                      <w:rPr>
                        <w:noProof/>
                        <w:color w:val="000000" w:themeColor="text1"/>
                        <w:szCs w:val="40"/>
                      </w:rPr>
                      <w:t>7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982E28" w14:textId="77777777" w:rsidR="00B9420C" w:rsidRDefault="00B9420C" w:rsidP="00117666">
      <w:pPr>
        <w:spacing w:after="0"/>
      </w:pPr>
      <w:r>
        <w:separator/>
      </w:r>
    </w:p>
  </w:footnote>
  <w:footnote w:type="continuationSeparator" w:id="0">
    <w:p w14:paraId="316A24B4" w14:textId="77777777" w:rsidR="00B9420C" w:rsidRDefault="00B9420C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D3FE51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2DE9F8" w14:textId="77777777" w:rsidR="00995F6A" w:rsidRDefault="0093429D" w:rsidP="0093429D">
    <w:r w:rsidRPr="005A1D84">
      <w:rPr>
        <w:b/>
        <w:noProof/>
        <w:color w:val="A6A6A6" w:themeColor="background1" w:themeShade="A6"/>
      </w:rPr>
      <w:drawing>
        <wp:inline distT="0" distB="0" distL="0" distR="0" wp14:anchorId="4CB88BB8" wp14:editId="5ED4F3EC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Frontiers-Science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2svzavprd9a5heexzlx992mz0eazwe0d5e0&quot;&gt;My EndNote Library&lt;record-ids&gt;&lt;item&gt;55&lt;/item&gt;&lt;item&gt;75&lt;/item&gt;&lt;item&gt;77&lt;/item&gt;&lt;item&gt;81&lt;/item&gt;&lt;item&gt;107&lt;/item&gt;&lt;item&gt;108&lt;/item&gt;&lt;item&gt;116&lt;/item&gt;&lt;item&gt;117&lt;/item&gt;&lt;item&gt;127&lt;/item&gt;&lt;item&gt;128&lt;/item&gt;&lt;item&gt;129&lt;/item&gt;&lt;item&gt;163&lt;/item&gt;&lt;item&gt;164&lt;/item&gt;&lt;item&gt;165&lt;/item&gt;&lt;item&gt;167&lt;/item&gt;&lt;item&gt;168&lt;/item&gt;&lt;item&gt;198&lt;/item&gt;&lt;item&gt;334&lt;/item&gt;&lt;item&gt;360&lt;/item&gt;&lt;item&gt;406&lt;/item&gt;&lt;item&gt;698&lt;/item&gt;&lt;item&gt;699&lt;/item&gt;&lt;/record-ids&gt;&lt;/item&gt;&lt;/Libraries&gt;"/>
  </w:docVars>
  <w:rsids>
    <w:rsidRoot w:val="00B9420C"/>
    <w:rsid w:val="0001436A"/>
    <w:rsid w:val="00034304"/>
    <w:rsid w:val="00035434"/>
    <w:rsid w:val="00052A14"/>
    <w:rsid w:val="00077D53"/>
    <w:rsid w:val="00080415"/>
    <w:rsid w:val="000B37E0"/>
    <w:rsid w:val="00105FD9"/>
    <w:rsid w:val="00117666"/>
    <w:rsid w:val="001549D3"/>
    <w:rsid w:val="00160065"/>
    <w:rsid w:val="00177D84"/>
    <w:rsid w:val="00267D18"/>
    <w:rsid w:val="002868E2"/>
    <w:rsid w:val="002869C3"/>
    <w:rsid w:val="002936E4"/>
    <w:rsid w:val="002B4A57"/>
    <w:rsid w:val="002C74CA"/>
    <w:rsid w:val="00303AC6"/>
    <w:rsid w:val="003544FB"/>
    <w:rsid w:val="003D2F2D"/>
    <w:rsid w:val="00401590"/>
    <w:rsid w:val="00447801"/>
    <w:rsid w:val="00452E9C"/>
    <w:rsid w:val="004735C8"/>
    <w:rsid w:val="004961FF"/>
    <w:rsid w:val="00502465"/>
    <w:rsid w:val="00517A89"/>
    <w:rsid w:val="005250F2"/>
    <w:rsid w:val="0058176F"/>
    <w:rsid w:val="00593EEA"/>
    <w:rsid w:val="005A5EEE"/>
    <w:rsid w:val="006375C7"/>
    <w:rsid w:val="00654E8F"/>
    <w:rsid w:val="00660D05"/>
    <w:rsid w:val="006820B1"/>
    <w:rsid w:val="006B7D14"/>
    <w:rsid w:val="00701727"/>
    <w:rsid w:val="0070566C"/>
    <w:rsid w:val="00714095"/>
    <w:rsid w:val="00714C50"/>
    <w:rsid w:val="00725A7D"/>
    <w:rsid w:val="007501BE"/>
    <w:rsid w:val="00790BB3"/>
    <w:rsid w:val="007C206C"/>
    <w:rsid w:val="00817DD6"/>
    <w:rsid w:val="00885156"/>
    <w:rsid w:val="00886D90"/>
    <w:rsid w:val="009151AA"/>
    <w:rsid w:val="0093429D"/>
    <w:rsid w:val="00943573"/>
    <w:rsid w:val="00970F7D"/>
    <w:rsid w:val="00994A3D"/>
    <w:rsid w:val="009C2B12"/>
    <w:rsid w:val="00A174D9"/>
    <w:rsid w:val="00AB6715"/>
    <w:rsid w:val="00B1671E"/>
    <w:rsid w:val="00B25EB8"/>
    <w:rsid w:val="00B37F4D"/>
    <w:rsid w:val="00B80B7E"/>
    <w:rsid w:val="00B9420C"/>
    <w:rsid w:val="00C52A7B"/>
    <w:rsid w:val="00C56BAF"/>
    <w:rsid w:val="00C679AA"/>
    <w:rsid w:val="00C75972"/>
    <w:rsid w:val="00CD066B"/>
    <w:rsid w:val="00CE4FEE"/>
    <w:rsid w:val="00DB59C3"/>
    <w:rsid w:val="00DC259A"/>
    <w:rsid w:val="00DE23E8"/>
    <w:rsid w:val="00E52377"/>
    <w:rsid w:val="00E64E17"/>
    <w:rsid w:val="00E866C9"/>
    <w:rsid w:val="00EA3D3C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55ED1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2" w:unhideWhenUsed="0" w:qFormat="1"/>
    <w:lsdException w:name="heading 2" w:uiPriority="2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paragraph" w:customStyle="1" w:styleId="EndNoteBibliographyTitle">
    <w:name w:val="EndNote Bibliography Title"/>
    <w:basedOn w:val="Normal"/>
    <w:rsid w:val="00080415"/>
    <w:pPr>
      <w:spacing w:after="0"/>
      <w:jc w:val="center"/>
    </w:pPr>
    <w:rPr>
      <w:rFonts w:cs="Times New Roman"/>
    </w:rPr>
  </w:style>
  <w:style w:type="paragraph" w:customStyle="1" w:styleId="EndNoteBibliography">
    <w:name w:val="EndNote Bibliography"/>
    <w:basedOn w:val="Normal"/>
    <w:rsid w:val="00080415"/>
    <w:rPr>
      <w:rFonts w:cs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2" w:unhideWhenUsed="0" w:qFormat="1"/>
    <w:lsdException w:name="heading 2" w:uiPriority="2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paragraph" w:customStyle="1" w:styleId="EndNoteBibliographyTitle">
    <w:name w:val="EndNote Bibliography Title"/>
    <w:basedOn w:val="Normal"/>
    <w:rsid w:val="00080415"/>
    <w:pPr>
      <w:spacing w:after="0"/>
      <w:jc w:val="center"/>
    </w:pPr>
    <w:rPr>
      <w:rFonts w:cs="Times New Roman"/>
    </w:rPr>
  </w:style>
  <w:style w:type="paragraph" w:customStyle="1" w:styleId="EndNoteBibliography">
    <w:name w:val="EndNote Bibliography"/>
    <w:basedOn w:val="Normal"/>
    <w:rsid w:val="00080415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rinterSettings" Target="printerSettings/printerSettings1.bin"/><Relationship Id="rId8" Type="http://schemas.openxmlformats.org/officeDocument/2006/relationships/endnotes" Target="endnotes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7" Type="http://schemas.openxmlformats.org/officeDocument/2006/relationships/footnotes" Target="footnotes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14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JCU_Image:Users:jc162238:Downloads:Frontiers_Supplementary_Material: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A4750E400AA48810178D9C06A2560" ma:contentTypeVersion="7" ma:contentTypeDescription="Create a new document." ma:contentTypeScope="" ma:versionID="6174779715734f76a0c67282098bf69f">
  <xsd:schema xmlns:xsd="http://www.w3.org/2001/XMLSchema" xmlns:p="http://schemas.microsoft.com/office/2006/metadata/properties" xmlns:ns2="8b2d4132-7572-4f4e-a729-372d442b7414" targetNamespace="http://schemas.microsoft.com/office/2006/metadata/properties" ma:root="true" ma:fieldsID="779c2f05f974729888c7ea183c17d31e" ns2:_="">
    <xsd:import namespace="8b2d4132-7572-4f4e-a729-372d442b741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8b2d4132-7572-4f4e-a729-372d442b7414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DocumentType xmlns="8b2d4132-7572-4f4e-a729-372d442b7414">Table</DocumentType>
    <DocumentId xmlns="8b2d4132-7572-4f4e-a729-372d442b7414">Table 1.DOCX</DocumentId>
    <Checked_x0020_Out_x0020_To xmlns="8b2d4132-7572-4f4e-a729-372d442b7414">
      <UserInfo>
        <DisplayName/>
        <AccountId xsi:nil="true"/>
        <AccountType/>
      </UserInfo>
    </Checked_x0020_Out_x0020_To>
    <StageName xmlns="8b2d4132-7572-4f4e-a729-372d442b7414" xsi:nil="true"/>
    <IsDeleted xmlns="8b2d4132-7572-4f4e-a729-372d442b7414">false</IsDeleted>
    <FileFormat xmlns="8b2d4132-7572-4f4e-a729-372d442b7414">DOCX</FileFormat>
    <TitleName xmlns="8b2d4132-7572-4f4e-a729-372d442b7414">Table 1.DOCX</TitleName>
  </documentManagement>
</p:properties>
</file>

<file path=customXml/itemProps1.xml><?xml version="1.0" encoding="utf-8"?>
<ds:datastoreItem xmlns:ds="http://schemas.openxmlformats.org/officeDocument/2006/customXml" ds:itemID="{1EFB6301-7C3A-404C-82DB-E5AF4747D193}"/>
</file>

<file path=customXml/itemProps2.xml><?xml version="1.0" encoding="utf-8"?>
<ds:datastoreItem xmlns:ds="http://schemas.openxmlformats.org/officeDocument/2006/customXml" ds:itemID="{1809411D-B285-4607-92E7-BD63D5AF8547}"/>
</file>

<file path=customXml/itemProps3.xml><?xml version="1.0" encoding="utf-8"?>
<ds:datastoreItem xmlns:ds="http://schemas.openxmlformats.org/officeDocument/2006/customXml" ds:itemID="{421C5500-849B-4CE7-A251-02B0C31F07C7}"/>
</file>

<file path=customXml/itemProps4.xml><?xml version="1.0" encoding="utf-8"?>
<ds:datastoreItem xmlns:ds="http://schemas.openxmlformats.org/officeDocument/2006/customXml" ds:itemID="{B8171979-45F6-429B-8B4D-01F6E029998C}"/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Supplementary_Material.dotx</Template>
  <TotalTime>7</TotalTime>
  <Pages>8</Pages>
  <Words>6052</Words>
  <Characters>34501</Characters>
  <Application>Microsoft Macintosh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Gierz</dc:creator>
  <cp:lastModifiedBy>Sarah Gierz</cp:lastModifiedBy>
  <cp:revision>9</cp:revision>
  <cp:lastPrinted>2013-10-03T12:51:00Z</cp:lastPrinted>
  <dcterms:created xsi:type="dcterms:W3CDTF">2017-01-25T04:34:00Z</dcterms:created>
  <dcterms:modified xsi:type="dcterms:W3CDTF">2017-01-25T04:58:00Z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0x0101008F5A4750E400AA48810178D9C06A2560</vt:lpwstr>
  </property>
</Properties>
</file>