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　　　年　　月　　日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システマティックレビュー(SR)委員 各位</w:t>
      </w:r>
    </w:p>
    <w:p>
      <w:pPr>
        <w:spacing w:after="100"/>
        <w:jc w:val="right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ガイドライン統括委員会　委員長 華井 明子</w:t>
      </w:r>
    </w:p>
    <w:p>
      <w:pPr>
        <w:pStyle w:val="Title"/>
        <w:spacing w:after="140" w:before="12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「がん薬物療法に伴う末梢神経障害診療ガイドライン2028年版」　システマティックレビュー作業のお願い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改訂にあたり、担当CQのシステマティックレビュー(SR)をお願いします。前回のSRの結果は引き継ぎ済みなので、今回の中心は、前回の検索終了日以降の論文を探し、採否を決め、Minds様式で評価すること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全体像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目的: 2023年版以降(2021年末以降)の新しいエビデンスで、各CQの推奨を更新すべきかを判断する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方針: Minds診療ガイドライン作成マニュアル2020に沿う。個別研究の評価は様式4-5(0/-1/-2)、エビデンス総体は様式SR-8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体制: CQごとに2名が、互いの評価を見ずに独立して作業し、照合して不一致を協議する(カルニチンのみ1名)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準備済みのもの: CQごとの作業ブック(Excel)、前回の採用論文とその評価(引き継ぎ済み)、論文本文(取得できたもの)、草案作成シート(HTML)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化学療法の種類(白金製剤、タキサン系など)で効果が異なりうるため、研究ごとに分類を記録する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2100"/>
        <w:gridCol w:w="2200"/>
        <w:gridCol w:w="15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CQ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担当(独立2名)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前回の検索終了(今回の起点)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引き継ぎ済みの採用論文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カルニチン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冷却・圧迫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牛車腎気丸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アミトリプチリン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オピオイド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デュロキセチン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ビタミン-B12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ミロガバリン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薬物の併用療法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非ステロイド性消炎鎮痛薬-NSAIDs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検索の起点が「要確認」のCQは、前回の検索記録が見つかっていません。前回の記録(検索過程)があればお送りください。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作業の手順と期限(案)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00"/>
        <w:gridCol w:w="1800"/>
        <w:gridCol w:w="14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記録先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期限(案)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1. 検索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前回の検索終了日の翌月から2026年10月まで、PubMedで検索。検索式は作業ブックの「検索式」シートにある式を使い、担当外の薬剤名は省いてよい。式・日付・ヒット件数を記録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2. 一次スクリーニング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タイトルと抄録で、選択基準に合わない論文を除く。2名が独立に行う。除外した論文も理由を残す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3. 二次スクリーニング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全文を読んで採否を決める。2名の結果を照合する。採用論文のPDFは papers/ へ(PMID.pdf)。無料で全文が読めるものは自動取得される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スクリーニングログ、papers/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4. 研究特性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採用論文ごとに、化学療法の分類、薬剤名、症例数、介入と対照の内容を確定する(Claudeの下書きがあれば修正)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5. 個別研究の評価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自分のシート(4-5_自分の名前)に、バイアスリスク10項目と非直接性5項目を0/-1/-2で記入。リスク人数と効果指標も記入。相手のシートは見ない。Claudeの下書きは、自分で評価した後に見比べる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4-5評価シート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6. 照合・協議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「4-5_照合」で赤く出た不一致を、2名で協議して確定列に記入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4月中旬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7. エビデンス総体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アウトカムごとに、5ドメインと確実性(A〜D)を評価。化学療法で効果が違えば層別行も使う。SoF表を確認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8. 草案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草案作成シート(HTML)に、推奨文の草案、強さ、確実性、考慮4項目(益と害、確実性、価値観、資源)を記入し、JSONで書き出す。FRQは研究課題を記載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5月上旬(推奨作成会議の前)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9. 申し送り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解説に入れてほしい点、重要論文(5〜12行の要約)、迷った判断を文章で記載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評価の基準(Minds様式4-5)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6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0(低リスク)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-1(中・疑い)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-2(高リスク)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ランダム化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乱数表などで適切に割り付け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方法の記載が不十分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不適切(交互割付など)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コンシールメント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中央登録など割付が隠されていた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隠されていない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盲検化(参加者・医療者/評価者)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二重盲検、評価者盲検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一部のみ、不明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なし(非盲検)かつ主観的評価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ITT解析、脱落が少ない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脱落が多いが分析で配慮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脱落が多く除外して解析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非直接性(対象)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本CQの対象と一致(化学療法の種類を含む)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一部が異なる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大きく異なる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詳細はMinds診療ガイドライン作成マニュアル2020(4.3)を参照。2023年版で使われた✔/?/−は、0/-1/-2に換算して下書きに入っています。アウトカムごとに見直してください。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注意してほしいこと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Claude(AI)の下書きは、論文本文からの抽出の補助です。評価と判断は人が行い、2名の独立評価の代わりにはなりません。下書きが間違っている場合は直してください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フォレストプロットの統合値は参考値(固定効果)です。統合方法はSR委員が判断してください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論文PDFは著作権があるため、委員のあいだでのみ共有し、外部に公開しないでください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直接評価した論文の筆頭著者とSR担当者は、そのCQの推奨の投票には加わりません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利益相反(COI)の申告書を提出してください(未提出の方)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迷う点や資料の不足(前回の検索記録など)は、早めに事務局へ連絡してください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提出先・連絡先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作業ブックと草案作成シートは、共有フォルダ(Google Drive)のCQごとのフォルダにあります。完成したものは同じフォルダに保存してください。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共有フォルダ: 【URL】　／　事務局: 【氏名・メールアドレス】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ご多忙のところ恐縮ですが、よろしくお願い申し上げます。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(参考) 依頼メール文面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件名: 【CIPNガイドライン改訂】SR作業のお願い(担当CQ: ○○)</w:t>
            </w:r>
          </w:p>
        </w:tc>
      </w:tr>
      <w:tr>
        <w:trPr>
          <w:cantSplit/>
          <w:tblHeader w:val="off"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○○先生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お世話になっております。ガイドライン統括委員会の華井です。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CIPN診療ガイドライン改訂のSRを、担当CQ「○○」(もう1名: ○○先生)でお願いします。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添付の依頼書に手順と期限(案)を記載しました。共有フォルダに作業ブックと草案作成シートを置いてあります。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最初のステップは、前回の検索終了日(○年○月)以降〜2026年10月のPubMed検索と一次スクリーニングです(期限: 12月末)。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評価は、お二人が互いのシートを見ずに記入してください。ご不明な点は事務局までご連絡ください。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よろしくお願いいたします。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SR作業のお願い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2026-10-07T05:56:36.215Z</dcterms:created>
  <dcterms:modified xsi:type="dcterms:W3CDTF">2026-10-07T05:56:36.215Z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