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　　　年　　月　　日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システマティックレビュー(SR)委員 各位</w:t>
      </w:r>
    </w:p>
    <w:p>
      <w:pPr>
        <w:spacing w:after="100"/>
        <w:jc w:val="right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ガイドライン統括委員会　委員長 華井 明子</w:t>
      </w:r>
    </w:p>
    <w:p>
      <w:pPr>
        <w:pStyle w:val="Title"/>
        <w:spacing w:after="140" w:before="12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「がん薬物療法に伴う神経障害診療ガイドライン2028年版」　システマティックレビュー作業のお願い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改訂にあたり、担当CQのシステマティックレビュー(SR)をお願いします。前回のSRの結果は引き継ぎ済みなので、今回の中心は、前回の検索終了日以降の論文を探し、採否を決め、Minds様式で評価すること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全体像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目的: 2023年版以降(2021年末以降)の新しいエビデンスで、各CQの推奨を更新すべきかを判断する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方針: Minds診療ガイドライン作成マニュアル2020に沿う。個別研究の評価は様式4-5(0/-1/-2)、エビデンス総体は様式SR-8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体制: CQごとに2名が、互いの評価を見ずに独立して作業し、照合して不一致を協議する(カルニチンのみ1名)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準備済みのもの: CQごとの作業ブック(Excel)、前回の採用論文とその評価(引き継ぎ済み)、論文本文(取得できたもの)、草案作成シート(HTML)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化学療法の種類(白金製剤、タキサン系など)で効果が異なりうるため、研究ごとに分類を記録する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2100"/>
        <w:gridCol w:w="2200"/>
        <w:gridCol w:w="15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CQ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担当(独立2名)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前回の検索終了(今回の起点)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引き継ぎ済みの採用論文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カルニチン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冷却・圧迫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牛車腎気丸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アミトリプチリン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オピオイド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デュロキセチン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ビタミン-B12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ミロガバリン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薬物の併用療法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非ステロイド性消炎鎮痛薬-NSAIDs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検索の起点が「要確認」のCQは、前回の検索記録が見つかっていません。前回の記録(検索過程)があればお送りください。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作業の手順と期限(案)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18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記録先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期限(案)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1. 検索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前回の検索終了日の翌月から2026年10月まで、PubMedで検索。検索式は作業ブックの「検索式」シートにある式を使い、担当外の薬剤名は省いてよい。式・日付・ヒット件数を記録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2. 一次スクリーニング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タイトルと抄録で、選択基準に合わない論文を除く。2名が独立に行う。除外した論文も理由を残す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3. 二次スクリーニング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全文を読んで採否を決める。2名の結果を照合する。採用論文のPDFは papers/ へ(PMID.pdf)。無料で全文が読めるものは自動取得される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スクリーニングログ、papers/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4. 研究特性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採用論文ごとに、化学療法の分類、薬剤名、症例数、介入と対照の内容を確定する(Claudeの下書きがあれば修正)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5. 個別研究の評価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自分のシート(4-5_自分の名前)に、バイアスリスク10項目と非直接性5項目を0/-1/-2で記入。リスク人数と効果指標も記入。相手のシートは見ない。Claudeの下書きは、自分で評価した後に見比べる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4-5評価シート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6. 照合・協議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「4-5_照合」で赤く出た不一致を、2名で協議して確定列に記入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7. エビデンス総体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アウトカムごとに、5ドメインと確実性(A〜D)を評価。化学療法で効果が違えば層別行も使う。SoF表を確認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8. 草案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草案作成シート(HTML)に、推奨文の草案、強さ、確実性、考慮4項目(益と害、確実性、価値観、資源)を記入し、JSONで書き出す。FRQは研究課題を記載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5月上旬(推奨作成会議の前)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9. 申し送り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解説に入れてほしい点、重要論文(5〜12行の要約)、迷った判断を文章で記載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評価の基準(Minds様式4-5)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6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0(低リスク)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-1(中・疑い)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-2(高リスク)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ランダム化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乱数表などで適切に割り付け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方法の記載が不十分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不適切(交互割付など)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コンシールメント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中央登録など割付が隠されていた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隠されていない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盲検化(参加者・医療者/評価者)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二重盲検、評価者盲検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一部のみ、不明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なし(非盲検)かつ主観的評価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ITT解析、脱落が少ない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脱落が多いが分析で配慮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脱落が多く除外して解析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非直接性(対象)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本CQの対象と一致(化学療法の種類を含む)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一部が異なる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大きく異なる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詳細はMinds診療ガイドライン作成マニュアル2020(4.3)を参照。2023年版で使われた✔/?/−は、0/-1/-2に換算して下書きに入っています。アウトカムごとに見直してください。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注意してほしいこと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Claude(AI)の下書きは、論文本文からの抽出の補助です。評価と判断は人が行い、2名の独立評価の代わりにはなりません。下書きが間違っている場合は直してください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フォレストプロットの統合値は参考値(固定効果)です。統合方法はSR委員が判断してください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論文PDFは著作権があるため、委員のあいだでのみ共有し、外部に公開しないでください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直接評価した論文の筆頭著者とSR担当者は、そのCQの推奨の投票には加わりません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利益相反(COI)の申告書を提出してください(未提出の方)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迷う点や資料の不足(前回の検索記録など)は、早めに事務局へ連絡してください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提出先・連絡先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作業ブックと草案作成シートは、共有フォルダ(Google Drive)のCQごとのフォルダにあります。完成したものは同じフォルダに保存してください。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共有フォルダ: 【URL】　／　事務局: 【氏名・メールアドレス】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ご多忙のところ恐縮ですが、よろしくお願い申し上げます。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(参考) 依頼メール文面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件名: 【CIPNガイドライン改訂】SR作業のお願い(担当CQ: ○○)</w:t>
            </w:r>
          </w:p>
        </w:tc>
      </w:tr>
      <w:tr>
        <w:trPr>
          <w:cantSplit/>
          <w:tblHeader w:val="off"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○○先生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お世話になっております。ガイドライン統括委員会の華井です。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CIPN診療ガイドライン改訂のSRを、担当CQ「○○」(もう1名: ○○先生)でお願いします。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添付の依頼書に手順と期限(案)を記載しました。共有フォルダに作業ブックと草案作成シートを置いてあります。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最初のステップは、前回の検索終了日(○年○月)以降〜2026年10月のPubMed検索と一次スクリーニングです(期限: 12月末)。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評価は、お二人が互いのシートを見ずに記入してください。ご不明な点は事務局までご連絡ください。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よろしくお願いいたします。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SR作業のお願い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2026-10-07T03:35:41.115Z</dcterms:created>
  <dcterms:modified xsi:type="dcterms:W3CDTF">2026-10-07T03:35:41.115Z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