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Yu Gothic" w:cs="Yu Gothic" w:eastAsia="Yu Gothic" w:hAnsi="Yu Gothic"/>
          <w:sz w:val="18"/>
          <w:szCs w:val="18"/>
        </w:rPr>
        <w:t xml:space="preserve">がん薬物療法に伴う末梢神経障害診療ガイドライン2028年版</w:t>
      </w:r>
    </w:p>
    <w:p>
      <w:pPr>
        <w:pStyle w:val="Title"/>
        <w:spacing w:after="80" w:before="100"/>
      </w:pPr>
      <w:r>
        <w:rPr>
          <w:rFonts w:ascii="Yu Gothic" w:cs="Yu Gothic" w:eastAsia="Yu Gothic" w:hAnsi="Yu Gothic"/>
          <w:b/>
          <w:bCs/>
          <w:sz w:val="34"/>
          <w:szCs w:val="34"/>
        </w:rPr>
        <w:t xml:space="preserve">0. 書類一覧(Mindsの工程との対応)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統括委員会 委員長 華井明子　／　作成日 2026年10月6日</w:t>
      </w:r>
    </w:p>
    <w:p>
      <w:pPr>
        <w:spacing w:after="100"/>
      </w:pPr>
      <w:r>
        <w:rPr>
          <w:rFonts w:ascii="Yu Gothic" w:cs="Yu Gothic" w:eastAsia="Yu Gothic" w:hAnsi="Yu Gothic"/>
          <w:i/>
          <w:iCs/>
          <w:sz w:val="18"/>
          <w:szCs w:val="18"/>
        </w:rPr>
        <w:t xml:space="preserve">各書類は、Mindsマニュアルの工程と様式に対応させている。「様式」の欄は、Mindsが提供する様式の名称。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2300"/>
        <w:gridCol w:w="2100"/>
        <w:gridCol w:w="1200"/>
        <w:gridCol w:w="1100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No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Mindsの工程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書類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ファイル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様式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作成者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Scopeの作成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企画書(SCOPE)改訂案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scope/out/1_Scope改訂案.docx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統括委員会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外部評価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外部評価委員(患者代表)への依頼書と回答用紙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scope/out/2_患者代表への依頼書と回答用紙.docx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事務局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SR体制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SR委員への作業依頼書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scope/out/3_SR委員への作業依頼書.docx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事務局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全体の用語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用語の定義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procedures/out/6_用語の定義.docx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事務局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操作マニュアル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manuals/out/1_操作マニュアル.docx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事務局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5a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全体の進行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統括委員会へのお願い(スケジュール・アプリの精査)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manuals/out/2_統括委員会へのお願い_スケジュールとアプリの精査.docx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事務局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5b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SRの運営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SR委員長の業務手順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manuals/out/3_SR委員長の業務手順.docx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SR委員長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5c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SRの手順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SR委員の手順書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manuals/out/4_SR委員の手順書.docx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SR委員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論文PDFの入手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論文PDFの入手と配置の手順(委員用・事務局用)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manuals/out/6_論文PDFの入手と配置の手順.docx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SR委員、事務局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総論の執筆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総説(総論)執筆者の手順書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manuals/out/5_総説執筆者の手順書.docx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総論担当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推奨作成の手順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推奨作成会議手順書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procedures/out/5_推奨作成会議手順書.docx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事務局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SR: 検索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検索式シート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CQごとの作業ブック「検索式」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SR委員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SR: 文献選択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スクリーニングログ(PRISMA)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同「スクリーニングログ」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SR委員2名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SR: 個別研究評価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4-5 評価シート(介入研究)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同「4-5_(委員名)」「4-5_照合」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様式4-5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SR委員2名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SR: エビデンス総体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SR-8 エビデンス総体評価シート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同「SR-8_エビデンス総体」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様式SR-8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SR委員2名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SR: 結果の要約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SoF表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同(自動作成)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事務局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推奨作成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推奨文草案・FRQ記載草案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同「推奨文草案」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SR委員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推奨作成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投票記録・議事録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決定記録シート(_meeting/決定記録シート.html)と推奨作成の記録.xlsx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事務局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COIの管理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COI申告書、投票除外の一覧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事務局保管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全委員・外部評価委員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企画書からの逸脱の検査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承認済み企画書(Ver1 2026-06-17)と検査プログラム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governance/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事務局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総論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総論A〜Mの原稿と図表案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soron/out/*.docx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総論担当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外部評価・パブリックコメント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意見と対応の一覧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2027年11月以降に作成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統括委員会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6"/>
        <w:szCs w:val="16"/>
      </w:rPr>
      <w:t xml:space="preserve">0 書類一覧　</w:t>
    </w:r>
    <w:r>
      <w:rPr>
        <w:rFonts w:ascii="Yu Gothic" w:cs="Yu Gothic" w:eastAsia="Yu Gothic" w:hAnsi="Yu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40" w:hanging="280"/>
      </w:pPr>
    </w:lvl>
    <w:lvl w:ilvl="1" w:tentative="1">
      <w:start w:val="1"/>
      <w:numFmt w:val="bullet"/>
      <w:lvlText w:val="－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2026-10-26T04:34:45.953Z</dcterms:created>
  <dcterms:modified xsi:type="dcterms:W3CDTF">2026-10-26T04:34:45.953Z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