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</w:pPr>
      <w:r>
        <w:rPr>
          <w:rFonts w:ascii="Arial" w:cs="Arial" w:eastAsia="Arial" w:hAnsi="Arial"/>
          <w:b/>
          <w:bCs/>
          <w:color w:val="C9972B"/>
          <w:spacing w:val="120"/>
          <w:sz w:val="18"/>
          <w:szCs w:val="18"/>
        </w:rPr>
        <w:t xml:space="preserve">COMPANY VISION · 2026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E3A5F"/>
          <w:sz w:val="44"/>
          <w:szCs w:val="44"/>
        </w:rPr>
        <w:t xml:space="preserve">AI Resume Studio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i/>
          <w:iCs/>
          <w:color w:val="C9972B"/>
          <w:sz w:val="32"/>
          <w:szCs w:val="32"/>
        </w:rPr>
        <w:t xml:space="preserve">Rewrite the rules. Get the job.</w:t>
      </w:r>
    </w:p>
    <w:p>
      <w:pPr>
        <w:pBdr>
          <w:bottom w:val="single" w:color="1E3A5F" w:sz="8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This document defines who we are, what we stand for, and exactly how we will outcompete every tool in the resume optimization market. It is our strategic north star — to be read at the start of every build session, every product decision, and every moment we ask ourselves what to build next.</w:t>
      </w:r>
    </w:p>
    <w:p>
      <w:pPr>
        <w:spacing w:after="0" w:before="400"/>
      </w:pPr>
      <w:r>
        <w:t xml:space="preserve"/>
      </w:r>
    </w:p>
    <w:p>
      <w:pPr>
        <w:spacing w:after="80" w:before="400"/>
      </w:pPr>
      <w:r>
        <w:rPr>
          <w:rFonts w:ascii="Arial" w:cs="Arial" w:eastAsia="Arial" w:hAnsi="Arial"/>
          <w:b/>
          <w:bCs/>
          <w:color w:val="C9972B"/>
          <w:spacing w:val="120"/>
          <w:sz w:val="18"/>
          <w:szCs w:val="18"/>
        </w:rPr>
        <w:t xml:space="preserve">01 · MISSION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Why We Exist</w:t>
      </w:r>
    </w:p>
    <w:p>
      <w:pPr>
        <w:pBdr>
          <w:left w:val="single" w:color="C9972B" w:sz="18" w:space="12"/>
        </w:pBdr>
        <w:spacing w:after="200" w:before="200"/>
        <w:ind w:left="720"/>
      </w:pPr>
      <w:r>
        <w:rPr>
          <w:rFonts w:ascii="Arial" w:cs="Arial" w:eastAsia="Arial" w:hAnsi="Arial"/>
          <w:b/>
          <w:bCs/>
          <w:i/>
          <w:iCs/>
          <w:color w:val="1E3A5F"/>
          <w:sz w:val="26"/>
          <w:szCs w:val="26"/>
        </w:rPr>
        <w:t xml:space="preserve">Every qualified professional deserves a fair shot. We exist to make sure a broken resume never stands between talent and opportunity.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job market is not a meritocracy. Every day, exceptional professionals — career changers, international applicants, mid-career professionals, tradespeople — are screened out before a human ever reads their name. Not because they lack skill, but because their resume fails to speak the language of the machines and recruiters deciding who gets a callback.</w:t>
      </w:r>
    </w:p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AI Resume Studio exists to close that gap. We use the most advanced AI available to give every professional — regardless of background, industry, or location — the same unfair advantage that used to cost $500 in professional resume coaching.</w:t>
      </w:r>
    </w:p>
    <w:p>
      <w:pPr>
        <w:spacing w:after="0" w:before="400"/>
      </w:pPr>
      <w:r>
        <w:t xml:space="preserve"/>
      </w:r>
    </w:p>
    <w:p>
      <w:pPr>
        <w:spacing w:after="80" w:before="400"/>
      </w:pPr>
      <w:r>
        <w:rPr>
          <w:rFonts w:ascii="Arial" w:cs="Arial" w:eastAsia="Arial" w:hAnsi="Arial"/>
          <w:b/>
          <w:bCs/>
          <w:color w:val="C9972B"/>
          <w:spacing w:val="120"/>
          <w:sz w:val="18"/>
          <w:szCs w:val="18"/>
        </w:rPr>
        <w:t xml:space="preserve">02 · VISION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Where We Are Going</w:t>
      </w:r>
    </w:p>
    <w:p>
      <w:pPr>
        <w:pBdr>
          <w:left w:val="single" w:color="C9972B" w:sz="18" w:space="12"/>
        </w:pBdr>
        <w:spacing w:after="200" w:before="200"/>
        <w:ind w:left="720"/>
      </w:pPr>
      <w:r>
        <w:rPr>
          <w:rFonts w:ascii="Arial" w:cs="Arial" w:eastAsia="Arial" w:hAnsi="Arial"/>
          <w:b/>
          <w:bCs/>
          <w:i/>
          <w:iCs/>
          <w:color w:val="1E3A5F"/>
          <w:sz w:val="26"/>
          <w:szCs w:val="26"/>
        </w:rPr>
        <w:t xml:space="preserve">To become the world's most trusted AI career partner — the first tool professionals reach for when their career is on the line.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Not a resume builder. Not a template library. A career partner. We are building toward a future where any professional on the planet can upload their resume, describe their goal, and walk away with a fully optimized application package in under five minutes — ATS-ready, human-approved, and authentically theirs.</w:t>
      </w:r>
    </w:p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We will get there by being relentlessly focused on one thing the entire industry has failed to deliver: results that actually get people interviews.</w:t>
      </w:r>
    </w:p>
    <w:p>
      <w:pPr>
        <w:spacing w:after="0" w:before="400"/>
      </w:pPr>
      <w:r>
        <w:t xml:space="preserve"/>
      </w:r>
    </w:p>
    <w:p>
      <w:pPr>
        <w:spacing w:after="80" w:before="400"/>
      </w:pPr>
      <w:r>
        <w:rPr>
          <w:rFonts w:ascii="Arial" w:cs="Arial" w:eastAsia="Arial" w:hAnsi="Arial"/>
          <w:b/>
          <w:bCs/>
          <w:color w:val="C9972B"/>
          <w:spacing w:val="120"/>
          <w:sz w:val="18"/>
          <w:szCs w:val="18"/>
        </w:rPr>
        <w:t xml:space="preserve">03 · THE PROBLEM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What the Industry Got Wrong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We reviewed hundreds of verified user reviews across Trustpilot, Reddit (r/jobs, r/resumes, r/recruitinghell), G2, Capterra, and AppSumo for every major competitor. The complaints are not random. They cluster into four consistent failures the market has not solved.</w:t>
      </w:r>
    </w:p>
    <w:p>
      <w:pPr>
        <w:spacing w:after="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Failure 1 — Tools That Score, But Do Not Fix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Jobscan — the market leader — tells you what keywords are missing. It does not rewrite your resume. Users consistently report the same frustration: "It gave me a list of 40 missing keywords and left me to figure out what to do with them." A score is not a solution.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Failure 2 — AI Output That Sounds Like AI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Reddit's r/resumes community in 2025-2026 is full of warnings: recruiters are now screening for AI-generic phrasing. Bullets like "Spearheaded cross-functional initiatives to drive synergistic outcomes" are being flagged and discarded. Tools that generate fluent-but-hollow rewrites are actively harming the people they claim to help.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Failure 3 — ATS Optimization That Ignores Human Readers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most common complaint across Reddit and review sites: "The resume looked beautiful, ATS accepted it, and I still got no callbacks." Keyword stuffing satisfies machines. It alienates humans. After Workday's late-2025 ATS update changed parsing rules, most tools have not adapted. The industry is optimizing for the wrong thing.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Failure 4 — Pricing That Punishes the People Who Need Help Most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Jobscan charges $90 per quarter with aggressive auto-renewal and poor cancellation support. Rezi users report AI credits disappearing with no customer service response. Multiple tools advertise "free" features and wall off the output behind a paywall after the resume is built. Job seekers — often unemployed, often stressed — are being exploited at their most vulnerable moment.</w:t>
      </w:r>
    </w:p>
    <w:p>
      <w:pPr>
        <w:spacing w:after="0" w:before="400"/>
      </w:pPr>
      <w:r>
        <w:t xml:space="preserve"/>
      </w:r>
    </w:p>
    <w:p>
      <w:pPr>
        <w:spacing w:after="80" w:before="400"/>
      </w:pPr>
      <w:r>
        <w:rPr>
          <w:rFonts w:ascii="Arial" w:cs="Arial" w:eastAsia="Arial" w:hAnsi="Arial"/>
          <w:b/>
          <w:bCs/>
          <w:color w:val="C9972B"/>
          <w:spacing w:val="120"/>
          <w:sz w:val="18"/>
          <w:szCs w:val="18"/>
        </w:rPr>
        <w:t xml:space="preserve">04 · OUR ADVANTAGE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How AI Resume Studio Wins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5040"/>
      </w:tblGrid>
      <w:tr>
        <w:trPr>
          <w:tblHeader/>
        </w:trPr>
        <w:tc>
          <w:tcPr>
            <w:tcW w:type="dxa" w:w="43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Do</w:t>
            </w:r>
          </w:p>
        </w:tc>
        <w:tc>
          <w:tcPr>
            <w:tcW w:type="dxa" w:w="50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We Do</w:t>
            </w:r>
          </w:p>
        </w:tc>
      </w:tr>
      <w:tr>
        <w:tc>
          <w:tcPr>
            <w:tcW w:type="dxa" w:w="43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Score keywords, leave the rewriting to you</w:t>
            </w:r>
          </w:p>
        </w:tc>
        <w:tc>
          <w:tcPr>
            <w:tcW w:type="dxa" w:w="50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2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Claude rewrites every section — meaningfully, not mechanically</w:t>
            </w:r>
          </w:p>
        </w:tc>
      </w:tr>
      <w:tr>
        <w:tc>
          <w:tcPr>
            <w:tcW w:type="dxa" w:w="43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Generate fluent-but-generic AI output</w:t>
            </w:r>
          </w:p>
        </w:tc>
        <w:tc>
          <w:tcPr>
            <w:tcW w:type="dxa" w:w="50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2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Semantic rewriting preserves your voice while elevating your language</w:t>
            </w:r>
          </w:p>
        </w:tc>
      </w:tr>
      <w:tr>
        <w:tc>
          <w:tcPr>
            <w:tcW w:type="dxa" w:w="43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Optimize for ATS, ignore human recruiters</w:t>
            </w:r>
          </w:p>
        </w:tc>
        <w:tc>
          <w:tcPr>
            <w:tcW w:type="dxa" w:w="50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2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5-dimension scoring weights keyword alignment AND achievement quality</w:t>
            </w:r>
          </w:p>
        </w:tc>
      </w:tr>
      <w:tr>
        <w:tc>
          <w:tcPr>
            <w:tcW w:type="dxa" w:w="43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Charge $30-90/month for incomplete tools</w:t>
            </w:r>
          </w:p>
        </w:tc>
        <w:tc>
          <w:tcPr>
            <w:tcW w:type="dxa" w:w="50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2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Fair, transparent pricing — one price, every feature</w:t>
            </w:r>
          </w:p>
        </w:tc>
      </w:tr>
      <w:tr>
        <w:tc>
          <w:tcPr>
            <w:tcW w:type="dxa" w:w="43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Keyword stuffing that breaks readability</w:t>
            </w:r>
          </w:p>
        </w:tc>
        <w:tc>
          <w:tcPr>
            <w:tcW w:type="dxa" w:w="50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2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Claude integrates keywords naturally — no stuffing, no flagging</w:t>
            </w:r>
          </w:p>
        </w:tc>
      </w:tr>
      <w:tr>
        <w:tc>
          <w:tcPr>
            <w:tcW w:type="dxa" w:w="43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No cover letter or LinkedIn in the same workflow</w:t>
            </w:r>
          </w:p>
        </w:tc>
        <w:tc>
          <w:tcPr>
            <w:tcW w:type="dxa" w:w="50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2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Full application package: resume + cover letter + LinkedIn in one session</w:t>
            </w:r>
          </w:p>
        </w:tc>
      </w:tr>
      <w:tr>
        <w:tc>
          <w:tcPr>
            <w:tcW w:type="dxa" w:w="43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Rule-based matching frozen in time</w:t>
            </w:r>
          </w:p>
        </w:tc>
        <w:tc>
          <w:tcPr>
            <w:tcW w:type="dxa" w:w="50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2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Every Anthropic model upgrade makes our product better for free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spacing w:after="80" w:before="400"/>
      </w:pPr>
      <w:r>
        <w:rPr>
          <w:rFonts w:ascii="Arial" w:cs="Arial" w:eastAsia="Arial" w:hAnsi="Arial"/>
          <w:b/>
          <w:bCs/>
          <w:color w:val="C9972B"/>
          <w:spacing w:val="120"/>
          <w:sz w:val="18"/>
          <w:szCs w:val="18"/>
        </w:rPr>
        <w:t xml:space="preserve">05 · CORE VALUES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What We Stand For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Results Over Features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We do not ship features. We ship outcomes. Every decision — what to build, what to cut, what to improve — is tested against one question: does this get more people more interviews?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Honest Optimization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We rewrite resumes to be stronger, not fabricated. We will never help someone claim a skill they do not have. Our optimization makes real experience more visible — it does not invent experience that does not exist.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Radical Transparency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One price. No hidden paywalls. No credits that disappear. No auto-renewal tricks. If someone needs to cancel, it takes one click. We build trust by making the business model obvious.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Global by Default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 nurse in Lagos, a software engineer in Berlin, and a teacher in Trinidad all deserve the same quality of career support. We do not optimize for the US market alone. We optimize for every professional, every industry, every country.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Speed as Respect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Professionals looking for jobs are under pressure. We respect their time by delivering results in minutes, not days. Every second of friction we remove is a small act of care.</w:t>
      </w:r>
    </w:p>
    <w:p>
      <w:pPr>
        <w:spacing w:after="0" w:before="400"/>
      </w:pPr>
      <w:r>
        <w:t xml:space="preserve"/>
      </w:r>
    </w:p>
    <w:p>
      <w:pPr>
        <w:spacing w:after="80" w:before="400"/>
      </w:pPr>
      <w:r>
        <w:rPr>
          <w:rFonts w:ascii="Arial" w:cs="Arial" w:eastAsia="Arial" w:hAnsi="Arial"/>
          <w:b/>
          <w:bCs/>
          <w:color w:val="C9972B"/>
          <w:spacing w:val="120"/>
          <w:sz w:val="18"/>
          <w:szCs w:val="18"/>
        </w:rPr>
        <w:t xml:space="preserve">06 · MARKET POSITION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Who We Serve First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We do not launch to everyone. We win one segment, own it completely, and expand from there. Our first target: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Mid-career professionals (5-15 years experience) making a deliberate career move. This is the highest-volume, highest-willingness-to-pay segment. They have real experience worth optimizing and real stakes riding on the outcome.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Career changers pivoting to a new industry — the segment where Claude's semantic understanding delivers the most dramatic visible improvement over keyword matchers.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International professionals applying to US or UK roles — underserved, high-need, and poorly accommodated by tools built exclusively for North American resume conventions.</w:t>
      </w:r>
    </w:p>
    <w:p>
      <w:pPr>
        <w:spacing w:after="0" w:before="400"/>
      </w:pPr>
      <w:r>
        <w:t xml:space="preserve"/>
      </w:r>
    </w:p>
    <w:p>
      <w:pPr>
        <w:spacing w:after="80" w:before="400"/>
      </w:pPr>
      <w:r>
        <w:rPr>
          <w:rFonts w:ascii="Arial" w:cs="Arial" w:eastAsia="Arial" w:hAnsi="Arial"/>
          <w:b/>
          <w:bCs/>
          <w:color w:val="C9972B"/>
          <w:spacing w:val="120"/>
          <w:sz w:val="18"/>
          <w:szCs w:val="18"/>
        </w:rPr>
        <w:t xml:space="preserve">07 · ACTIONABLE PLAN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How We Get There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7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</w:t>
            </w:r>
          </w:p>
        </w:tc>
      </w:tr>
      <w:tr>
        <w:tc>
          <w:tcPr>
            <w:tcW w:type="dxa" w:w="21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2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Phase 1
Proof</w:t>
            </w:r>
          </w:p>
          <w:p>
            <w:r>
              <w:rPr>
                <w:rFonts w:ascii="Arial" w:cs="Arial" w:eastAsia="Arial" w:hAnsi="Arial"/>
                <w:b/>
                <w:bCs/>
                <w:color w:val="C9972B"/>
                <w:sz w:val="18"/>
                <w:szCs w:val="18"/>
              </w:rPr>
              <w:t xml:space="preserve">Now</w:t>
            </w:r>
          </w:p>
        </w:tc>
        <w:tc>
          <w:tcPr>
            <w:tcW w:type="dxa" w:w="7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API credits. Test across 5 diverse real-world resumes (not just Danielle). Collect before/after screenshots. Wire Stripe. Get 5 paying users — not friends, strangers who found us.</w:t>
            </w:r>
          </w:p>
        </w:tc>
      </w:tr>
      <w:tr>
        <w:tc>
          <w:tcPr>
            <w:tcW w:type="dxa" w:w="21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2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Phase 2
Credibility</w:t>
            </w:r>
          </w:p>
          <w:p>
            <w:r>
              <w:rPr>
                <w:rFonts w:ascii="Arial" w:cs="Arial" w:eastAsia="Arial" w:hAnsi="Arial"/>
                <w:b/>
                <w:bCs/>
                <w:color w:val="C9972B"/>
                <w:sz w:val="18"/>
                <w:szCs w:val="18"/>
              </w:rPr>
              <w:t xml:space="preserve">Month 1-2</w:t>
            </w:r>
          </w:p>
        </w:tc>
        <w:tc>
          <w:tcPr>
            <w:tcW w:type="dxa" w:w="7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Launch publicly on Product Hunt and Reddit. Post one genuine before/after transformation story per week. Target r/resumes, r/jobs, LinkedIn. Build email list. Price at $19/month — below Rezi, above free.</w:t>
            </w:r>
          </w:p>
        </w:tc>
      </w:tr>
      <w:tr>
        <w:tc>
          <w:tcPr>
            <w:tcW w:type="dxa" w:w="21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2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Phase 3
Retention</w:t>
            </w:r>
          </w:p>
          <w:p>
            <w:r>
              <w:rPr>
                <w:rFonts w:ascii="Arial" w:cs="Arial" w:eastAsia="Arial" w:hAnsi="Arial"/>
                <w:b/>
                <w:bCs/>
                <w:color w:val="C9972B"/>
                <w:sz w:val="18"/>
                <w:szCs w:val="18"/>
              </w:rPr>
              <w:t xml:space="preserve">Month 2-4</w:t>
            </w:r>
          </w:p>
        </w:tc>
        <w:tc>
          <w:tcPr>
            <w:tcW w:type="dxa" w:w="7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Wire Supabase auth. Add resume history so users can track score improvement over time. Add multi-industry testing. Fix any prompt weaknesses found in Phase 1. Aim for 60-day retention above 40%.</w:t>
            </w:r>
          </w:p>
        </w:tc>
      </w:tr>
      <w:tr>
        <w:tc>
          <w:tcPr>
            <w:tcW w:type="dxa" w:w="21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2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Phase 4
Expansion</w:t>
            </w:r>
          </w:p>
          <w:p>
            <w:r>
              <w:rPr>
                <w:rFonts w:ascii="Arial" w:cs="Arial" w:eastAsia="Arial" w:hAnsi="Arial"/>
                <w:b/>
                <w:bCs/>
                <w:color w:val="C9972B"/>
                <w:sz w:val="18"/>
                <w:szCs w:val="18"/>
              </w:rPr>
              <w:t xml:space="preserve">Month 4-6</w:t>
            </w:r>
          </w:p>
        </w:tc>
        <w:tc>
          <w:tcPr>
            <w:tcW w:type="dxa" w:w="7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Split WorkspacePage into components. Add React error boundaries. Begin international resume format support (UK/EU CV conventions). Add JD URL scraper so users paste a job link instead of copying text.</w:t>
            </w:r>
          </w:p>
        </w:tc>
      </w:tr>
      <w:tr>
        <w:tc>
          <w:tcPr>
            <w:tcW w:type="dxa" w:w="21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BF2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Phase 5
Moat</w:t>
            </w:r>
          </w:p>
          <w:p>
            <w:r>
              <w:rPr>
                <w:rFonts w:ascii="Arial" w:cs="Arial" w:eastAsia="Arial" w:hAnsi="Arial"/>
                <w:b/>
                <w:bCs/>
                <w:color w:val="C9972B"/>
                <w:sz w:val="18"/>
                <w:szCs w:val="18"/>
              </w:rPr>
              <w:t xml:space="preserve">Month 6+</w:t>
            </w:r>
          </w:p>
        </w:tc>
        <w:tc>
          <w:tcPr>
            <w:tcW w:type="dxa" w:w="7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Build score history dashboard. Add interview prep tied to the optimized resume. Explore hybrid model pricing (Haiku for scoring, Sonnet for rewriting) to protect margins at scale.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spacing w:after="80" w:before="400"/>
      </w:pPr>
      <w:r>
        <w:rPr>
          <w:rFonts w:ascii="Arial" w:cs="Arial" w:eastAsia="Arial" w:hAnsi="Arial"/>
          <w:b/>
          <w:bCs/>
          <w:color w:val="C9972B"/>
          <w:spacing w:val="120"/>
          <w:sz w:val="18"/>
          <w:szCs w:val="18"/>
        </w:rPr>
        <w:t xml:space="preserve">08 · THE STANDARD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How We Measure Success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We track one metric above all others:</w:t>
      </w:r>
    </w:p>
    <w:p>
      <w:pPr>
        <w:spacing w:after="0" w:before="100"/>
      </w:pPr>
      <w:r>
        <w:t xml:space="preserve"/>
      </w:r>
    </w:p>
    <w:p>
      <w:pPr>
        <w:pBdr>
          <w:left w:val="single" w:color="C9972B" w:sz="18" w:space="12"/>
        </w:pBdr>
        <w:spacing w:after="200" w:before="200"/>
        <w:ind w:left="720"/>
      </w:pPr>
      <w:r>
        <w:rPr>
          <w:rFonts w:ascii="Arial" w:cs="Arial" w:eastAsia="Arial" w:hAnsi="Arial"/>
          <w:b/>
          <w:bCs/>
          <w:i/>
          <w:iCs/>
          <w:color w:val="1E3A5F"/>
          <w:sz w:val="26"/>
          <w:szCs w:val="26"/>
        </w:rPr>
        <w:t xml:space="preserve">Did the people who used AI Resume Studio get more interviews than before?</w:t>
      </w:r>
    </w:p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Every feature, every prompt improvement, every design decision is evaluated against this standard. ATS scores are a proxy. Interview rates are the truth. We will build toward collecting and publishing real outcome data — because no competitor has the confidence to do that yet.</w:t>
      </w:r>
    </w:p>
    <w:p>
      <w:pPr>
        <w:spacing w:after="0" w:before="200"/>
      </w:pPr>
      <w:r>
        <w:t xml:space="preserve"/>
      </w:r>
    </w:p>
    <w:p>
      <w:pPr>
        <w:pBdr>
          <w:bottom w:val="single" w:color="1E3A5F" w:sz="8" w:space="1"/>
        </w:pBdr>
        <w:spacing w:after="200" w:before="200"/>
      </w:pPr>
      <w:r>
        <w:t xml:space="preserve"/>
      </w:r>
    </w:p>
    <w:p>
      <w:pPr>
        <w:spacing w:after="0" w:before="100"/>
      </w:pPr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AI Resume Studio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Built by Akil Harrington ·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2026-06-13T04:17:09.406Z</dcterms:created>
  <dcterms:modified xsi:type="dcterms:W3CDTF">2026-06-13T04:17:09.406Z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