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2C473" w14:textId="542C70B5" w:rsidR="00781865" w:rsidRPr="00340C4C" w:rsidRDefault="00781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C4C">
        <w:rPr>
          <w:rFonts w:ascii="Times New Roman" w:hAnsi="Times New Roman" w:cs="Times New Roman"/>
          <w:b/>
          <w:bCs/>
          <w:sz w:val="28"/>
          <w:szCs w:val="28"/>
          <w:u w:val="single"/>
        </w:rPr>
        <w:t>AIML ASSIGNMENT – 1</w:t>
      </w:r>
    </w:p>
    <w:p w14:paraId="53B3859C" w14:textId="3309537B" w:rsidR="00781865" w:rsidRDefault="0078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&amp; Roll. No.: </w:t>
      </w:r>
      <w:r>
        <w:rPr>
          <w:rFonts w:ascii="Times New Roman" w:hAnsi="Times New Roman" w:cs="Times New Roman"/>
          <w:sz w:val="24"/>
          <w:szCs w:val="24"/>
        </w:rPr>
        <w:t>Akilesh Kanna P M, 2313009.</w:t>
      </w:r>
    </w:p>
    <w:p w14:paraId="792C575A" w14:textId="201E0189" w:rsidR="00781865" w:rsidRPr="00781865" w:rsidRDefault="0078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Dataset: </w:t>
      </w:r>
      <w:r>
        <w:rPr>
          <w:rFonts w:ascii="Times New Roman" w:hAnsi="Times New Roman" w:cs="Times New Roman"/>
          <w:sz w:val="24"/>
          <w:szCs w:val="24"/>
        </w:rPr>
        <w:t>50_Startups.CSV.</w:t>
      </w:r>
    </w:p>
    <w:p w14:paraId="43CBEBAB" w14:textId="30FCFE25" w:rsidR="00781865" w:rsidRDefault="00781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9CE98" w14:textId="3B04D77F" w:rsidR="00781865" w:rsidRDefault="0078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Dependent Variable: </w:t>
      </w:r>
      <w:r>
        <w:rPr>
          <w:rFonts w:ascii="Times New Roman" w:hAnsi="Times New Roman" w:cs="Times New Roman"/>
          <w:sz w:val="24"/>
          <w:szCs w:val="24"/>
        </w:rPr>
        <w:t>Profit</w:t>
      </w:r>
    </w:p>
    <w:p w14:paraId="7095DCE5" w14:textId="74CEF504" w:rsidR="00781865" w:rsidRDefault="0078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Independent Variable: </w:t>
      </w:r>
      <w:r>
        <w:rPr>
          <w:rFonts w:ascii="Times New Roman" w:hAnsi="Times New Roman" w:cs="Times New Roman"/>
          <w:sz w:val="24"/>
          <w:szCs w:val="24"/>
        </w:rPr>
        <w:t>Marketing Spend, R&amp;D Spend, State and Administration.</w:t>
      </w:r>
    </w:p>
    <w:p w14:paraId="467FC795" w14:textId="77777777" w:rsidR="00781865" w:rsidRDefault="00781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54601" w14:textId="1AF1BA2B" w:rsidR="007A3D50" w:rsidRPr="00340C4C" w:rsidRDefault="007818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C4C">
        <w:rPr>
          <w:rFonts w:ascii="Times New Roman" w:hAnsi="Times New Roman" w:cs="Times New Roman"/>
          <w:b/>
          <w:bCs/>
          <w:sz w:val="28"/>
          <w:szCs w:val="28"/>
          <w:u w:val="single"/>
        </w:rPr>
        <w:t>Interpretations for Simple Linear Regression:</w:t>
      </w:r>
    </w:p>
    <w:p w14:paraId="2F94AAA6" w14:textId="44C6A40A" w:rsidR="00781865" w:rsidRDefault="00781865">
      <w:pPr>
        <w:rPr>
          <w:rFonts w:ascii="Times New Roman" w:hAnsi="Times New Roman" w:cs="Times New Roman"/>
          <w:sz w:val="24"/>
          <w:szCs w:val="24"/>
        </w:rPr>
      </w:pPr>
      <w:r w:rsidRPr="007818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FE5FB" wp14:editId="12769991">
            <wp:extent cx="5334744" cy="1314633"/>
            <wp:effectExtent l="0" t="0" r="0" b="0"/>
            <wp:docPr id="83435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1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2B0" w14:textId="2BB7D059" w:rsidR="00781865" w:rsidRDefault="00781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given is the results of correlation for the dataset, where we can infer that the relationship between Profit and Marketing Spend &amp; R&amp;D Spend are significant, compared to State and Administration.</w:t>
      </w:r>
      <w:r w:rsidR="00062255">
        <w:rPr>
          <w:rFonts w:ascii="Times New Roman" w:hAnsi="Times New Roman" w:cs="Times New Roman"/>
          <w:sz w:val="24"/>
          <w:szCs w:val="24"/>
        </w:rPr>
        <w:t xml:space="preserve"> So, I have chosen R&amp;D Spending and Marketing Spending to analyse further derive the model. </w:t>
      </w:r>
    </w:p>
    <w:p w14:paraId="1C4691F3" w14:textId="0094A019" w:rsidR="00062255" w:rsidRDefault="0006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two variables Marketing Spend and R&amp;D Spend, we have created a model that delivers the Simple Linear Regression results for the dataset. </w:t>
      </w:r>
    </w:p>
    <w:p w14:paraId="6F802DA1" w14:textId="4D7B8FDF" w:rsidR="00062255" w:rsidRDefault="0006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Simple Linear Regression for Profit and R&amp;D Spend: </w:t>
      </w:r>
      <w:r>
        <w:rPr>
          <w:rFonts w:ascii="Times New Roman" w:hAnsi="Times New Roman" w:cs="Times New Roman"/>
          <w:sz w:val="24"/>
          <w:szCs w:val="24"/>
        </w:rPr>
        <w:t>0.9265108109341951</w:t>
      </w:r>
    </w:p>
    <w:p w14:paraId="1AC6DF8E" w14:textId="2F118F4C" w:rsidR="00062255" w:rsidRDefault="0006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Simple Linear Regression for Profit and Marketing Spend: </w:t>
      </w:r>
      <w:r w:rsidRPr="00062255">
        <w:rPr>
          <w:rFonts w:ascii="Times New Roman" w:hAnsi="Times New Roman" w:cs="Times New Roman"/>
          <w:sz w:val="24"/>
          <w:szCs w:val="24"/>
        </w:rPr>
        <w:t>-0.11205578997827947</w:t>
      </w:r>
    </w:p>
    <w:p w14:paraId="7D00D8AA" w14:textId="698BB8E5" w:rsidR="00340C4C" w:rsidRDefault="0006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results suggest </w:t>
      </w:r>
      <w:r w:rsidR="00340C4C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40C4C">
        <w:rPr>
          <w:rFonts w:ascii="Times New Roman" w:hAnsi="Times New Roman" w:cs="Times New Roman"/>
          <w:sz w:val="24"/>
          <w:szCs w:val="24"/>
        </w:rPr>
        <w:t xml:space="preserve">model between Profit and R&amp;D Spend, </w:t>
      </w:r>
      <w:r w:rsidR="00340C4C">
        <w:rPr>
          <w:rFonts w:ascii="Times New Roman" w:hAnsi="Times New Roman" w:cs="Times New Roman"/>
          <w:sz w:val="24"/>
          <w:szCs w:val="24"/>
        </w:rPr>
        <w:tab/>
        <w:t>this model appears to be a good fit, and then the model between the Profit and Marketing Spend, this model appears to be a poor fit.</w:t>
      </w:r>
    </w:p>
    <w:p w14:paraId="3E120296" w14:textId="64E803AF" w:rsidR="00062255" w:rsidRDefault="00340C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further analysis with Multiple Linear Regression will provide a better and more comprehensive understanding of what derives the </w:t>
      </w:r>
      <w:r>
        <w:rPr>
          <w:rFonts w:ascii="Times New Roman" w:hAnsi="Times New Roman" w:cs="Times New Roman"/>
          <w:b/>
          <w:bCs/>
          <w:sz w:val="24"/>
          <w:szCs w:val="24"/>
        </w:rPr>
        <w:t>Profit.</w:t>
      </w:r>
    </w:p>
    <w:p w14:paraId="56B34D23" w14:textId="6A2FC92A" w:rsidR="00E751AB" w:rsidRDefault="00E75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given are the Screenshots of the results of the Simple Linear Regression between the variables. The plots also infer the same provided above.</w:t>
      </w:r>
    </w:p>
    <w:p w14:paraId="204B0328" w14:textId="5263F363" w:rsidR="00E751AB" w:rsidRPr="00E751AB" w:rsidRDefault="00E75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Scatter plots, we can infer that the spread between the values for R&amp;D Spend and Profit, fall near the line and vice versa in the case of Marketing Spend and Profit, where the values fall behind from the regression line indicating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wide spread</w:t>
      </w:r>
      <w:proofErr w:type="gramEnd"/>
      <w:r>
        <w:rPr>
          <w:rFonts w:ascii="Times New Roman" w:hAnsi="Times New Roman" w:cs="Times New Roman"/>
          <w:sz w:val="24"/>
          <w:szCs w:val="24"/>
        </w:rPr>
        <w:t>, between the data points.</w:t>
      </w:r>
    </w:p>
    <w:p w14:paraId="09593577" w14:textId="67CE05F9" w:rsidR="00340C4C" w:rsidRDefault="00E75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1A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E3643EB" wp14:editId="5F7CF813">
            <wp:simplePos x="0" y="0"/>
            <wp:positionH relativeFrom="column">
              <wp:posOffset>3268980</wp:posOffset>
            </wp:positionH>
            <wp:positionV relativeFrom="paragraph">
              <wp:posOffset>7620</wp:posOffset>
            </wp:positionV>
            <wp:extent cx="3085465" cy="2338070"/>
            <wp:effectExtent l="0" t="0" r="635" b="5080"/>
            <wp:wrapThrough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hrough>
            <wp:docPr id="10795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87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1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58356B" wp14:editId="01D50A52">
            <wp:extent cx="3086100" cy="2336628"/>
            <wp:effectExtent l="0" t="0" r="0" b="6985"/>
            <wp:docPr id="66429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483" cy="23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1AB">
        <w:rPr>
          <w:noProof/>
        </w:rPr>
        <w:t xml:space="preserve"> </w:t>
      </w:r>
    </w:p>
    <w:p w14:paraId="3A8422F9" w14:textId="3D23F49E" w:rsidR="00340C4C" w:rsidRDefault="00340C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Interpretations for Multiple Linear Regression:</w:t>
      </w:r>
    </w:p>
    <w:p w14:paraId="79F1E9C8" w14:textId="47F1B709" w:rsidR="00340C4C" w:rsidRDefault="0034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results of the correlation, we have planned to conduct the Multiple Linear Regression between the Profit and R&amp;D Spend &amp; Marketing Spend. The results are discussed below for the Multiple Linear Regression. </w:t>
      </w:r>
    </w:p>
    <w:p w14:paraId="075B5B11" w14:textId="11C2CD9F" w:rsidR="00340C4C" w:rsidRDefault="0034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Multiple Linear Regression for Profit and R&amp;D, Marketing Spend: </w:t>
      </w:r>
      <w:r w:rsidR="00E751AB" w:rsidRPr="00E751AB">
        <w:rPr>
          <w:rFonts w:ascii="Times New Roman" w:hAnsi="Times New Roman" w:cs="Times New Roman"/>
          <w:sz w:val="24"/>
          <w:szCs w:val="24"/>
        </w:rPr>
        <w:t>0.9168381183550245</w:t>
      </w:r>
    </w:p>
    <w:p w14:paraId="02CAAF57" w14:textId="56A03595" w:rsidR="00E751AB" w:rsidRDefault="00E751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model, overall, the Multiple Linear Regression model appears to be a reasonably good fit for predicting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Profit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R&amp;D Spend and Marketing Spend. </w:t>
      </w:r>
    </w:p>
    <w:p w14:paraId="20647A00" w14:textId="20154994" w:rsidR="00146619" w:rsidRDefault="001466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6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B476F3" wp14:editId="207FDE2D">
            <wp:extent cx="3948587" cy="3662045"/>
            <wp:effectExtent l="0" t="0" r="0" b="0"/>
            <wp:docPr id="17740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70" cy="36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2CBF" w14:textId="1C476025" w:rsidR="00146619" w:rsidRPr="00146619" w:rsidRDefault="001466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plot suggests that both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R&amp;D Spend and Marketing Spend </w:t>
      </w:r>
      <w:r>
        <w:rPr>
          <w:rFonts w:ascii="Times New Roman" w:hAnsi="Times New Roman" w:cs="Times New Roman"/>
          <w:sz w:val="24"/>
          <w:szCs w:val="24"/>
        </w:rPr>
        <w:t xml:space="preserve">are positively correlated with </w:t>
      </w:r>
      <w:r>
        <w:rPr>
          <w:rFonts w:ascii="Times New Roman" w:hAnsi="Times New Roman" w:cs="Times New Roman"/>
          <w:b/>
          <w:bCs/>
          <w:sz w:val="24"/>
          <w:szCs w:val="24"/>
        </w:rPr>
        <w:t>Profit.</w:t>
      </w:r>
    </w:p>
    <w:sectPr w:rsidR="00146619" w:rsidRPr="001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65"/>
    <w:rsid w:val="00062255"/>
    <w:rsid w:val="00146619"/>
    <w:rsid w:val="00340C4C"/>
    <w:rsid w:val="00781865"/>
    <w:rsid w:val="007A3D50"/>
    <w:rsid w:val="00D335D4"/>
    <w:rsid w:val="00E46CD6"/>
    <w:rsid w:val="00E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ACF4"/>
  <w15:chartTrackingRefBased/>
  <w15:docId w15:val="{D7C128A0-D002-4329-9E67-EC260A16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Kanna</dc:creator>
  <cp:keywords/>
  <dc:description/>
  <cp:lastModifiedBy>Akilesh Kanna</cp:lastModifiedBy>
  <cp:revision>1</cp:revision>
  <dcterms:created xsi:type="dcterms:W3CDTF">2024-12-10T08:26:00Z</dcterms:created>
  <dcterms:modified xsi:type="dcterms:W3CDTF">2024-12-10T09:14:00Z</dcterms:modified>
</cp:coreProperties>
</file>