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MILLER</w:t>
      </w:r>
    </w:p>
    <w:p>
      <w:r>
        <w:t>Email: david.miller.tech@yahoo.com | Phone: +1-312-555-9012 | Chicago, IL</w:t>
      </w:r>
    </w:p>
    <w:p>
      <w:pPr>
        <w:pStyle w:val="Heading1"/>
      </w:pPr>
      <w:r>
        <w:t>Professional Summary</w:t>
      </w:r>
    </w:p>
    <w:p>
      <w:r>
        <w:t>High-performing Full Stack Developer with 4 years of experience building modern web applications with React, TypeScript, Node.js, and PostgreSQL.</w:t>
      </w:r>
    </w:p>
    <w:p>
      <w:pPr>
        <w:pStyle w:val="Heading1"/>
      </w:pPr>
      <w:r>
        <w:t>Work Experience</w:t>
      </w:r>
    </w:p>
    <w:p>
      <w:r>
        <w:t>Senior Full Stack Developer | NextGen Web Solutions (2021 - Present)</w:t>
        <w:br/>
        <w:t>- Developed responsive frontend applications with React, Next.js, and TypeScript.</w:t>
        <w:br/>
        <w:t>- Built RESTful APIs and microservices in Node.js and Python with PostgreSQL databases.</w:t>
        <w:br/>
        <w:t>- Implemented Redis caching layer and containerized deployments with Docker.</w:t>
      </w:r>
    </w:p>
    <w:p>
      <w:r>
        <w:t>Frontend Developer | ByteWave Media (2019 - 2021)</w:t>
        <w:br/>
        <w:t>- Developed UI components using JavaScript, React, HTML5, CSS3, and Tailwind CSS.</w:t>
        <w:br/>
        <w:t>- Participated in Agile sprint planning and Git version control.</w:t>
      </w:r>
    </w:p>
    <w:p>
      <w:pPr>
        <w:pStyle w:val="Heading1"/>
      </w:pPr>
      <w:r>
        <w:t>Technical Skills</w:t>
      </w:r>
    </w:p>
    <w:p>
      <w:r>
        <w:t>JavaScript, TypeScript, React, Next.js, Node.js, Python, PostgreSQL, REST API, Redis, Docker, Tailwind CSS, Git, HTML5, CSS3, Agile.</w:t>
      </w:r>
    </w:p>
    <w:p>
      <w:pPr>
        <w:pStyle w:val="Heading1"/>
      </w:pPr>
      <w:r>
        <w:t>Education</w:t>
      </w:r>
    </w:p>
    <w:p>
      <w:r>
        <w:t>B.S. in Computer Science | University of Illinois Urbana-Champaign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