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07BD2" w14:textId="6E0247E3" w:rsidR="00C57E78" w:rsidRPr="00650536" w:rsidRDefault="00FE4429" w:rsidP="00C57E78">
      <w:pPr>
        <w:jc w:val="center"/>
        <w:rPr>
          <w:rFonts w:ascii="Times New Roman" w:hAnsi="Times New Roman" w:cs="Times New Roman"/>
        </w:rPr>
      </w:pPr>
      <w:r>
        <w:rPr>
          <w:noProof/>
        </w:rPr>
        <w:drawing>
          <wp:anchor distT="19050" distB="19050" distL="19050" distR="19050" simplePos="0" relativeHeight="251659264" behindDoc="0" locked="0" layoutInCell="1" hidden="0" allowOverlap="1" wp14:anchorId="688CD104" wp14:editId="7D3B6289">
            <wp:simplePos x="0" y="0"/>
            <wp:positionH relativeFrom="column">
              <wp:posOffset>0</wp:posOffset>
            </wp:positionH>
            <wp:positionV relativeFrom="paragraph">
              <wp:posOffset>323850</wp:posOffset>
            </wp:positionV>
            <wp:extent cx="666750" cy="657225"/>
            <wp:effectExtent l="0" t="0" r="0" b="0"/>
            <wp:wrapSquare wrapText="right" distT="19050" distB="19050" distL="19050" distR="190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66750" cy="657225"/>
                    </a:xfrm>
                    <a:prstGeom prst="rect">
                      <a:avLst/>
                    </a:prstGeom>
                    <a:ln/>
                  </pic:spPr>
                </pic:pic>
              </a:graphicData>
            </a:graphic>
          </wp:anchor>
        </w:drawing>
      </w:r>
    </w:p>
    <w:p w14:paraId="7217101B" w14:textId="2B22BC7C" w:rsidR="00C57E78" w:rsidRPr="00650536" w:rsidRDefault="00FE4429" w:rsidP="00C57E78">
      <w:pPr>
        <w:jc w:val="center"/>
        <w:rPr>
          <w:rFonts w:ascii="Times New Roman" w:hAnsi="Times New Roman" w:cs="Times New Roman"/>
        </w:rPr>
      </w:pPr>
      <w:r>
        <w:rPr>
          <w:noProof/>
        </w:rPr>
        <w:drawing>
          <wp:anchor distT="19050" distB="19050" distL="19050" distR="19050" simplePos="0" relativeHeight="251661312" behindDoc="0" locked="0" layoutInCell="1" hidden="0" allowOverlap="1" wp14:anchorId="5FFA88F2" wp14:editId="27D3FB72">
            <wp:simplePos x="0" y="0"/>
            <wp:positionH relativeFrom="column">
              <wp:posOffset>6064250</wp:posOffset>
            </wp:positionH>
            <wp:positionV relativeFrom="paragraph">
              <wp:posOffset>20320</wp:posOffset>
            </wp:positionV>
            <wp:extent cx="514350" cy="600075"/>
            <wp:effectExtent l="0" t="0" r="0" b="0"/>
            <wp:wrapSquare wrapText="left" distT="19050" distB="19050" distL="19050" distR="1905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14350" cy="600075"/>
                    </a:xfrm>
                    <a:prstGeom prst="rect">
                      <a:avLst/>
                    </a:prstGeom>
                    <a:ln/>
                  </pic:spPr>
                </pic:pic>
              </a:graphicData>
            </a:graphic>
          </wp:anchor>
        </w:drawing>
      </w:r>
    </w:p>
    <w:p w14:paraId="24C2A577" w14:textId="5FDA312B" w:rsidR="0055770B" w:rsidRDefault="0055770B" w:rsidP="00C57E78">
      <w:pPr>
        <w:jc w:val="center"/>
        <w:rPr>
          <w:rFonts w:ascii="Times New Roman" w:hAnsi="Times New Roman" w:cs="Times New Roman"/>
          <w:b/>
          <w:bCs/>
          <w:sz w:val="28"/>
          <w:szCs w:val="28"/>
        </w:rPr>
      </w:pPr>
    </w:p>
    <w:p w14:paraId="44082A44" w14:textId="0F82E1F2" w:rsidR="00FE4429" w:rsidRDefault="00FE4429" w:rsidP="00C57E78">
      <w:pPr>
        <w:jc w:val="center"/>
        <w:rPr>
          <w:rFonts w:ascii="Times New Roman" w:hAnsi="Times New Roman" w:cs="Times New Roman"/>
          <w:b/>
          <w:bCs/>
          <w:sz w:val="28"/>
          <w:szCs w:val="28"/>
        </w:rPr>
      </w:pPr>
    </w:p>
    <w:p w14:paraId="0ADC8319" w14:textId="203B79F6" w:rsidR="00C57E78" w:rsidRPr="00805EB0" w:rsidRDefault="00C57E78" w:rsidP="00C57E78">
      <w:pPr>
        <w:jc w:val="center"/>
        <w:rPr>
          <w:rFonts w:ascii="Times New Roman" w:hAnsi="Times New Roman" w:cs="Times New Roman"/>
          <w:b/>
          <w:bCs/>
          <w:sz w:val="28"/>
          <w:szCs w:val="28"/>
        </w:rPr>
      </w:pPr>
      <w:r w:rsidRPr="00805EB0">
        <w:rPr>
          <w:rFonts w:ascii="Times New Roman" w:hAnsi="Times New Roman" w:cs="Times New Roman"/>
          <w:b/>
          <w:bCs/>
          <w:sz w:val="28"/>
          <w:szCs w:val="28"/>
        </w:rPr>
        <w:t>SAVEETHA INSTITUTE OF MEDICAL AND TECHNICAL SCIENCES (SIMATS)</w:t>
      </w:r>
    </w:p>
    <w:p w14:paraId="489E18EB" w14:textId="79D1BEC9" w:rsidR="00C57E78" w:rsidRPr="00805EB0" w:rsidRDefault="00C57E78" w:rsidP="00C57E78">
      <w:pPr>
        <w:jc w:val="center"/>
        <w:rPr>
          <w:rFonts w:ascii="Times New Roman" w:hAnsi="Times New Roman" w:cs="Times New Roman"/>
          <w:b/>
          <w:bCs/>
          <w:sz w:val="28"/>
          <w:szCs w:val="28"/>
        </w:rPr>
      </w:pPr>
      <w:r w:rsidRPr="00805EB0">
        <w:rPr>
          <w:rFonts w:ascii="Times New Roman" w:hAnsi="Times New Roman" w:cs="Times New Roman"/>
          <w:b/>
          <w:bCs/>
          <w:sz w:val="28"/>
          <w:szCs w:val="28"/>
        </w:rPr>
        <w:t>Saveetha School of Engineering</w:t>
      </w:r>
    </w:p>
    <w:p w14:paraId="742ECA1B" w14:textId="77777777" w:rsidR="00C57E78" w:rsidRPr="00650536" w:rsidRDefault="00C57E78" w:rsidP="00C57E78">
      <w:pPr>
        <w:jc w:val="center"/>
        <w:rPr>
          <w:rFonts w:ascii="Times New Roman" w:hAnsi="Times New Roman" w:cs="Times New Roman"/>
        </w:rPr>
      </w:pPr>
      <w:r w:rsidRPr="00650536">
        <w:rPr>
          <w:rFonts w:ascii="Times New Roman" w:hAnsi="Times New Roman" w:cs="Times New Roman"/>
        </w:rPr>
        <w:t>Department of Computer Science and Engineering</w:t>
      </w:r>
    </w:p>
    <w:p w14:paraId="0DA8FA6B" w14:textId="77777777" w:rsidR="00C57E78" w:rsidRPr="00650536" w:rsidRDefault="00C57E78" w:rsidP="00C57E78">
      <w:pPr>
        <w:jc w:val="center"/>
        <w:rPr>
          <w:rFonts w:ascii="Times New Roman" w:hAnsi="Times New Roman" w:cs="Times New Roman"/>
        </w:rPr>
      </w:pPr>
    </w:p>
    <w:p w14:paraId="420C6CBD" w14:textId="210310D2" w:rsidR="00C57E78" w:rsidRPr="00805EB0" w:rsidRDefault="00C57E78" w:rsidP="00C57E78">
      <w:pPr>
        <w:jc w:val="center"/>
        <w:rPr>
          <w:rFonts w:ascii="Times New Roman" w:hAnsi="Times New Roman" w:cs="Times New Roman"/>
          <w:b/>
          <w:bCs/>
          <w:sz w:val="28"/>
          <w:szCs w:val="28"/>
        </w:rPr>
      </w:pPr>
      <w:r w:rsidRPr="00805EB0">
        <w:rPr>
          <w:rFonts w:ascii="Times New Roman" w:hAnsi="Times New Roman" w:cs="Times New Roman"/>
          <w:b/>
          <w:bCs/>
          <w:sz w:val="28"/>
          <w:szCs w:val="28"/>
        </w:rPr>
        <w:t>SOFTWARE ENGINEERING</w:t>
      </w:r>
    </w:p>
    <w:p w14:paraId="3A307CC9" w14:textId="77777777" w:rsidR="004C0E41" w:rsidRPr="004C0E41" w:rsidRDefault="004C0E41" w:rsidP="004C0E41">
      <w:pPr>
        <w:jc w:val="center"/>
        <w:rPr>
          <w:rFonts w:ascii="Times New Roman" w:hAnsi="Times New Roman" w:cs="Times New Roman"/>
          <w:b/>
          <w:bCs/>
          <w:lang w:val="en-US"/>
        </w:rPr>
      </w:pPr>
      <w:r w:rsidRPr="004C0E41">
        <w:rPr>
          <w:rFonts w:ascii="Times New Roman" w:hAnsi="Times New Roman" w:cs="Times New Roman"/>
          <w:b/>
          <w:bCs/>
          <w:lang w:val="en-US"/>
        </w:rPr>
        <w:t>Architecture Design</w:t>
      </w:r>
    </w:p>
    <w:p w14:paraId="2F64DBD5" w14:textId="32DE42AD" w:rsidR="00C57E78" w:rsidRPr="0055770B" w:rsidRDefault="00C57E78" w:rsidP="00C57E78">
      <w:pPr>
        <w:jc w:val="center"/>
        <w:rPr>
          <w:rFonts w:ascii="Times New Roman" w:hAnsi="Times New Roman" w:cs="Times New Roman"/>
          <w:b/>
          <w:bCs/>
          <w:sz w:val="28"/>
          <w:szCs w:val="28"/>
        </w:rPr>
      </w:pPr>
      <w:r w:rsidRPr="0055770B">
        <w:rPr>
          <w:rFonts w:ascii="Times New Roman" w:hAnsi="Times New Roman" w:cs="Times New Roman"/>
          <w:b/>
          <w:bCs/>
          <w:sz w:val="28"/>
          <w:szCs w:val="28"/>
        </w:rPr>
        <w:t xml:space="preserve">TITLE : </w:t>
      </w:r>
      <w:r w:rsidR="00D166FD" w:rsidRPr="00D166FD">
        <w:rPr>
          <w:rFonts w:ascii="Times New Roman" w:hAnsi="Times New Roman" w:cs="Times New Roman"/>
          <w:b/>
          <w:bCs/>
          <w:sz w:val="28"/>
          <w:szCs w:val="28"/>
        </w:rPr>
        <w:t>Design and Development of an Online Auction System with Real-Time Bidding</w:t>
      </w:r>
    </w:p>
    <w:p w14:paraId="3BAA7BBC" w14:textId="77777777" w:rsidR="00C57E78" w:rsidRPr="00650536" w:rsidRDefault="00C57E78" w:rsidP="00C57E78">
      <w:pPr>
        <w:jc w:val="center"/>
        <w:rPr>
          <w:rFonts w:ascii="Times New Roman" w:hAnsi="Times New Roman" w:cs="Times New Roman"/>
        </w:rPr>
      </w:pPr>
    </w:p>
    <w:p w14:paraId="4B523A24" w14:textId="269BA234" w:rsidR="00C57E78" w:rsidRPr="00650536" w:rsidRDefault="00C57E78" w:rsidP="00C57E78">
      <w:pPr>
        <w:jc w:val="center"/>
        <w:rPr>
          <w:rFonts w:ascii="Times New Roman" w:hAnsi="Times New Roman" w:cs="Times New Roman"/>
        </w:rPr>
      </w:pPr>
      <w:r w:rsidRPr="00650536">
        <w:rPr>
          <w:rFonts w:ascii="Times New Roman" w:hAnsi="Times New Roman" w:cs="Times New Roman"/>
        </w:rPr>
        <w:t>Submitted By</w:t>
      </w:r>
    </w:p>
    <w:p w14:paraId="2C8D6706" w14:textId="65EBD601" w:rsidR="00C57E78" w:rsidRPr="00650536" w:rsidRDefault="00C57E78" w:rsidP="00C57E78">
      <w:pPr>
        <w:jc w:val="center"/>
        <w:rPr>
          <w:rFonts w:ascii="Times New Roman" w:hAnsi="Times New Roman" w:cs="Times New Roman"/>
        </w:rPr>
      </w:pPr>
      <w:r w:rsidRPr="00650536">
        <w:rPr>
          <w:rFonts w:ascii="Times New Roman" w:hAnsi="Times New Roman" w:cs="Times New Roman"/>
        </w:rPr>
        <w:t xml:space="preserve">Name : </w:t>
      </w:r>
      <w:r w:rsidR="00D166FD">
        <w:rPr>
          <w:rFonts w:ascii="Times New Roman" w:hAnsi="Times New Roman" w:cs="Times New Roman"/>
        </w:rPr>
        <w:t>Akileshwaran A</w:t>
      </w:r>
    </w:p>
    <w:p w14:paraId="47B612E4" w14:textId="5CB98471" w:rsidR="00C57E78" w:rsidRPr="00650536" w:rsidRDefault="00C57E78" w:rsidP="00C57E78">
      <w:pPr>
        <w:jc w:val="center"/>
        <w:rPr>
          <w:rFonts w:ascii="Times New Roman" w:hAnsi="Times New Roman" w:cs="Times New Roman"/>
        </w:rPr>
      </w:pPr>
      <w:r w:rsidRPr="00650536">
        <w:rPr>
          <w:rFonts w:ascii="Times New Roman" w:hAnsi="Times New Roman" w:cs="Times New Roman"/>
        </w:rPr>
        <w:t>Register Number : 1925</w:t>
      </w:r>
      <w:r w:rsidR="00D166FD">
        <w:rPr>
          <w:rFonts w:ascii="Times New Roman" w:hAnsi="Times New Roman" w:cs="Times New Roman"/>
        </w:rPr>
        <w:t>11354</w:t>
      </w:r>
    </w:p>
    <w:p w14:paraId="75113C7D" w14:textId="77777777" w:rsidR="00C57E78" w:rsidRPr="00650536" w:rsidRDefault="00C57E78" w:rsidP="00C57E78">
      <w:pPr>
        <w:jc w:val="center"/>
        <w:rPr>
          <w:rFonts w:ascii="Times New Roman" w:hAnsi="Times New Roman" w:cs="Times New Roman"/>
        </w:rPr>
      </w:pPr>
      <w:r w:rsidRPr="00650536">
        <w:rPr>
          <w:rFonts w:ascii="Times New Roman" w:hAnsi="Times New Roman" w:cs="Times New Roman"/>
        </w:rPr>
        <w:t>GUIDED BY</w:t>
      </w:r>
    </w:p>
    <w:p w14:paraId="314A6E37" w14:textId="0EB58FA9" w:rsidR="00C57E78" w:rsidRDefault="00FE4429" w:rsidP="00C57E78">
      <w:pPr>
        <w:jc w:val="center"/>
        <w:rPr>
          <w:rFonts w:ascii="Times New Roman" w:hAnsi="Times New Roman" w:cs="Times New Roman"/>
        </w:rPr>
      </w:pPr>
      <w:r>
        <w:rPr>
          <w:b/>
          <w:noProof/>
          <w:sz w:val="20"/>
          <w:lang w:val="en-GB" w:eastAsia="en-GB"/>
        </w:rPr>
        <w:drawing>
          <wp:anchor distT="0" distB="0" distL="0" distR="0" simplePos="0" relativeHeight="251663360" behindDoc="1" locked="0" layoutInCell="1" allowOverlap="1" wp14:anchorId="152B6E30" wp14:editId="563F03B0">
            <wp:simplePos x="0" y="0"/>
            <wp:positionH relativeFrom="page">
              <wp:posOffset>901700</wp:posOffset>
            </wp:positionH>
            <wp:positionV relativeFrom="paragraph">
              <wp:posOffset>406400</wp:posOffset>
            </wp:positionV>
            <wp:extent cx="5679728" cy="685800"/>
            <wp:effectExtent l="0" t="0" r="0" b="0"/>
            <wp:wrapTopAndBottom/>
            <wp:docPr id="15927278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679728" cy="685800"/>
                    </a:xfrm>
                    <a:prstGeom prst="rect">
                      <a:avLst/>
                    </a:prstGeom>
                  </pic:spPr>
                </pic:pic>
              </a:graphicData>
            </a:graphic>
          </wp:anchor>
        </w:drawing>
      </w:r>
      <w:r w:rsidR="00C57E78" w:rsidRPr="00650536">
        <w:rPr>
          <w:rFonts w:ascii="Times New Roman" w:hAnsi="Times New Roman" w:cs="Times New Roman"/>
        </w:rPr>
        <w:t>Course Faculty : Dr. K. ANITADAVAMANI</w:t>
      </w:r>
    </w:p>
    <w:p w14:paraId="11BDDC93" w14:textId="67D26D3C" w:rsidR="00FE4429" w:rsidRPr="00650536" w:rsidRDefault="00FE4429" w:rsidP="00C57E78">
      <w:pPr>
        <w:jc w:val="center"/>
        <w:rPr>
          <w:rFonts w:ascii="Times New Roman" w:hAnsi="Times New Roman" w:cs="Times New Roman"/>
        </w:rPr>
      </w:pPr>
    </w:p>
    <w:p w14:paraId="4137232C" w14:textId="77777777" w:rsidR="00FE4429" w:rsidRPr="00FE4429" w:rsidRDefault="00FE4429" w:rsidP="00FE4429">
      <w:pPr>
        <w:pStyle w:val="Heading2"/>
        <w:spacing w:before="305"/>
        <w:jc w:val="center"/>
        <w:rPr>
          <w:color w:val="000000" w:themeColor="text1"/>
        </w:rPr>
      </w:pPr>
      <w:r w:rsidRPr="00FE4429">
        <w:rPr>
          <w:color w:val="000000" w:themeColor="text1"/>
        </w:rPr>
        <w:t xml:space="preserve">SIMATS </w:t>
      </w:r>
      <w:r w:rsidRPr="00FE4429">
        <w:rPr>
          <w:color w:val="000000" w:themeColor="text1"/>
          <w:spacing w:val="-2"/>
        </w:rPr>
        <w:t>ENGINEERING</w:t>
      </w:r>
    </w:p>
    <w:p w14:paraId="7B4D381B" w14:textId="77777777" w:rsidR="00FE4429" w:rsidRPr="00FE4429" w:rsidRDefault="00FE4429" w:rsidP="00FE4429">
      <w:pPr>
        <w:spacing w:before="382" w:line="376" w:lineRule="auto"/>
        <w:ind w:left="1882" w:right="1881"/>
        <w:jc w:val="center"/>
        <w:rPr>
          <w:b/>
          <w:color w:val="000000" w:themeColor="text1"/>
          <w:sz w:val="28"/>
        </w:rPr>
      </w:pPr>
      <w:r w:rsidRPr="00FE4429">
        <w:rPr>
          <w:b/>
          <w:color w:val="000000" w:themeColor="text1"/>
          <w:sz w:val="28"/>
        </w:rPr>
        <w:t>Saveetha</w:t>
      </w:r>
      <w:r w:rsidRPr="00FE4429">
        <w:rPr>
          <w:b/>
          <w:color w:val="000000" w:themeColor="text1"/>
          <w:spacing w:val="-5"/>
          <w:sz w:val="28"/>
        </w:rPr>
        <w:t xml:space="preserve"> </w:t>
      </w:r>
      <w:r w:rsidRPr="00FE4429">
        <w:rPr>
          <w:b/>
          <w:color w:val="000000" w:themeColor="text1"/>
          <w:sz w:val="28"/>
        </w:rPr>
        <w:t>Institute</w:t>
      </w:r>
      <w:r w:rsidRPr="00FE4429">
        <w:rPr>
          <w:b/>
          <w:color w:val="000000" w:themeColor="text1"/>
          <w:spacing w:val="-9"/>
          <w:sz w:val="28"/>
        </w:rPr>
        <w:t xml:space="preserve"> </w:t>
      </w:r>
      <w:r w:rsidRPr="00FE4429">
        <w:rPr>
          <w:b/>
          <w:color w:val="000000" w:themeColor="text1"/>
          <w:sz w:val="28"/>
        </w:rPr>
        <w:t>of</w:t>
      </w:r>
      <w:r w:rsidRPr="00FE4429">
        <w:rPr>
          <w:b/>
          <w:color w:val="000000" w:themeColor="text1"/>
          <w:spacing w:val="-6"/>
          <w:sz w:val="28"/>
        </w:rPr>
        <w:t xml:space="preserve"> </w:t>
      </w:r>
      <w:r w:rsidRPr="00FE4429">
        <w:rPr>
          <w:b/>
          <w:color w:val="000000" w:themeColor="text1"/>
          <w:sz w:val="28"/>
        </w:rPr>
        <w:t>Medical</w:t>
      </w:r>
      <w:r w:rsidRPr="00FE4429">
        <w:rPr>
          <w:b/>
          <w:color w:val="000000" w:themeColor="text1"/>
          <w:spacing w:val="-9"/>
          <w:sz w:val="28"/>
        </w:rPr>
        <w:t xml:space="preserve"> </w:t>
      </w:r>
      <w:r w:rsidRPr="00FE4429">
        <w:rPr>
          <w:b/>
          <w:color w:val="000000" w:themeColor="text1"/>
          <w:sz w:val="28"/>
        </w:rPr>
        <w:t>and</w:t>
      </w:r>
      <w:r w:rsidRPr="00FE4429">
        <w:rPr>
          <w:b/>
          <w:color w:val="000000" w:themeColor="text1"/>
          <w:spacing w:val="-7"/>
          <w:sz w:val="28"/>
        </w:rPr>
        <w:t xml:space="preserve"> </w:t>
      </w:r>
      <w:r w:rsidRPr="00FE4429">
        <w:rPr>
          <w:b/>
          <w:color w:val="000000" w:themeColor="text1"/>
          <w:sz w:val="28"/>
        </w:rPr>
        <w:t>Technical</w:t>
      </w:r>
      <w:r w:rsidRPr="00FE4429">
        <w:rPr>
          <w:b/>
          <w:color w:val="000000" w:themeColor="text1"/>
          <w:spacing w:val="-5"/>
          <w:sz w:val="28"/>
        </w:rPr>
        <w:t xml:space="preserve"> </w:t>
      </w:r>
      <w:r w:rsidRPr="00FE4429">
        <w:rPr>
          <w:b/>
          <w:color w:val="000000" w:themeColor="text1"/>
          <w:sz w:val="28"/>
        </w:rPr>
        <w:t>Sciences Chennai - 602105</w:t>
      </w:r>
    </w:p>
    <w:p w14:paraId="5C6E5DF1" w14:textId="7F6CE4E0" w:rsidR="00FE4429" w:rsidRPr="00FE4429" w:rsidRDefault="00FE4429" w:rsidP="00FE4429">
      <w:pPr>
        <w:spacing w:before="2"/>
        <w:jc w:val="center"/>
        <w:rPr>
          <w:b/>
          <w:color w:val="000000" w:themeColor="text1"/>
          <w:sz w:val="28"/>
        </w:rPr>
      </w:pPr>
      <w:r>
        <w:rPr>
          <w:b/>
          <w:color w:val="000000" w:themeColor="text1"/>
          <w:sz w:val="28"/>
        </w:rPr>
        <w:t>july</w:t>
      </w:r>
      <w:r w:rsidRPr="00FE4429">
        <w:rPr>
          <w:b/>
          <w:color w:val="000000" w:themeColor="text1"/>
          <w:sz w:val="28"/>
        </w:rPr>
        <w:t>-</w:t>
      </w:r>
      <w:r w:rsidRPr="00FE4429">
        <w:rPr>
          <w:b/>
          <w:color w:val="000000" w:themeColor="text1"/>
          <w:spacing w:val="-8"/>
          <w:sz w:val="28"/>
        </w:rPr>
        <w:t xml:space="preserve"> </w:t>
      </w:r>
      <w:r w:rsidRPr="00FE4429">
        <w:rPr>
          <w:b/>
          <w:color w:val="000000" w:themeColor="text1"/>
          <w:spacing w:val="-4"/>
          <w:sz w:val="28"/>
        </w:rPr>
        <w:t>2026</w:t>
      </w:r>
    </w:p>
    <w:p w14:paraId="23415B9C" w14:textId="77777777" w:rsidR="00C57E78" w:rsidRPr="00650536" w:rsidRDefault="00C57E78" w:rsidP="00C57E78">
      <w:pPr>
        <w:jc w:val="center"/>
        <w:rPr>
          <w:rFonts w:ascii="Times New Roman" w:hAnsi="Times New Roman" w:cs="Times New Roman"/>
        </w:rPr>
      </w:pPr>
    </w:p>
    <w:p w14:paraId="265A5255" w14:textId="77777777" w:rsidR="00C57E78" w:rsidRPr="00650536" w:rsidRDefault="00C57E78" w:rsidP="00C57E78">
      <w:pPr>
        <w:jc w:val="center"/>
        <w:rPr>
          <w:rFonts w:ascii="Times New Roman" w:hAnsi="Times New Roman" w:cs="Times New Roman"/>
        </w:rPr>
      </w:pPr>
    </w:p>
    <w:p w14:paraId="54337B3A" w14:textId="77777777" w:rsidR="00C57E78" w:rsidRPr="00650536" w:rsidRDefault="00C57E78" w:rsidP="00C57E78">
      <w:pPr>
        <w:rPr>
          <w:rFonts w:ascii="Times New Roman" w:hAnsi="Times New Roman" w:cs="Times New Roman"/>
        </w:rPr>
      </w:pPr>
      <w:r w:rsidRPr="00650536">
        <w:rPr>
          <w:rFonts w:ascii="Times New Roman" w:hAnsi="Times New Roman" w:cs="Times New Roman"/>
        </w:rPr>
        <w:br w:type="page"/>
      </w:r>
    </w:p>
    <w:p w14:paraId="24ECC160" w14:textId="77777777" w:rsidR="00C57E78" w:rsidRPr="00650536" w:rsidRDefault="00C57E78" w:rsidP="00C57E78">
      <w:pPr>
        <w:jc w:val="center"/>
        <w:rPr>
          <w:rFonts w:ascii="Times New Roman" w:hAnsi="Times New Roman" w:cs="Times New Roman"/>
        </w:rPr>
      </w:pPr>
    </w:p>
    <w:p w14:paraId="77E1BE28" w14:textId="467A6C7A" w:rsidR="00C57E78" w:rsidRPr="007D6EBC" w:rsidRDefault="007D6EBC" w:rsidP="00C57E78">
      <w:pPr>
        <w:jc w:val="center"/>
        <w:rPr>
          <w:rFonts w:ascii="Times New Roman" w:hAnsi="Times New Roman" w:cs="Times New Roman"/>
          <w:b/>
          <w:bCs/>
          <w:sz w:val="32"/>
          <w:szCs w:val="32"/>
        </w:rPr>
      </w:pPr>
      <w:r w:rsidRPr="007D6EBC">
        <w:rPr>
          <w:rFonts w:ascii="Times New Roman" w:hAnsi="Times New Roman" w:cs="Times New Roman"/>
          <w:b/>
          <w:bCs/>
          <w:sz w:val="32"/>
          <w:szCs w:val="32"/>
        </w:rPr>
        <w:t>TABLE OF CONTENTS</w:t>
      </w:r>
    </w:p>
    <w:tbl>
      <w:tblPr>
        <w:tblStyle w:val="TableGrid"/>
        <w:tblpPr w:leftFromText="180" w:rightFromText="180" w:vertAnchor="text" w:horzAnchor="margin" w:tblpY="839"/>
        <w:tblW w:w="0" w:type="auto"/>
        <w:tblLook w:val="04A0" w:firstRow="1" w:lastRow="0" w:firstColumn="1" w:lastColumn="0" w:noHBand="0" w:noVBand="1"/>
      </w:tblPr>
      <w:tblGrid>
        <w:gridCol w:w="3328"/>
        <w:gridCol w:w="3328"/>
        <w:gridCol w:w="3329"/>
      </w:tblGrid>
      <w:tr w:rsidR="00C57E78" w:rsidRPr="00650536" w14:paraId="06139CAB" w14:textId="77777777" w:rsidTr="007D6EBC">
        <w:trPr>
          <w:trHeight w:val="490"/>
        </w:trPr>
        <w:tc>
          <w:tcPr>
            <w:tcW w:w="3328" w:type="dxa"/>
          </w:tcPr>
          <w:p w14:paraId="1FCDFF31" w14:textId="789AFC68" w:rsidR="00C57E78" w:rsidRPr="00921AB2" w:rsidRDefault="00C57E78" w:rsidP="00C57E78">
            <w:pPr>
              <w:jc w:val="center"/>
              <w:rPr>
                <w:rFonts w:ascii="Times New Roman" w:hAnsi="Times New Roman" w:cs="Times New Roman"/>
                <w:b/>
                <w:bCs/>
                <w:sz w:val="28"/>
                <w:szCs w:val="28"/>
              </w:rPr>
            </w:pPr>
            <w:r w:rsidRPr="00921AB2">
              <w:rPr>
                <w:rFonts w:ascii="Times New Roman" w:hAnsi="Times New Roman" w:cs="Times New Roman"/>
                <w:b/>
                <w:bCs/>
                <w:sz w:val="28"/>
                <w:szCs w:val="28"/>
              </w:rPr>
              <w:t>s.no</w:t>
            </w:r>
          </w:p>
        </w:tc>
        <w:tc>
          <w:tcPr>
            <w:tcW w:w="3328" w:type="dxa"/>
          </w:tcPr>
          <w:p w14:paraId="3CC3C79A" w14:textId="0378D100" w:rsidR="00C57E78" w:rsidRPr="00921AB2" w:rsidRDefault="00C57E78" w:rsidP="00C57E78">
            <w:pPr>
              <w:jc w:val="center"/>
              <w:rPr>
                <w:rFonts w:ascii="Times New Roman" w:hAnsi="Times New Roman" w:cs="Times New Roman"/>
                <w:b/>
                <w:bCs/>
                <w:sz w:val="28"/>
                <w:szCs w:val="28"/>
              </w:rPr>
            </w:pPr>
            <w:r w:rsidRPr="00921AB2">
              <w:rPr>
                <w:rFonts w:ascii="Times New Roman" w:hAnsi="Times New Roman" w:cs="Times New Roman"/>
                <w:b/>
                <w:bCs/>
                <w:sz w:val="28"/>
                <w:szCs w:val="28"/>
              </w:rPr>
              <w:t>content</w:t>
            </w:r>
          </w:p>
        </w:tc>
        <w:tc>
          <w:tcPr>
            <w:tcW w:w="3329" w:type="dxa"/>
          </w:tcPr>
          <w:p w14:paraId="3DCD3FC1" w14:textId="43223384" w:rsidR="00C57E78" w:rsidRPr="00921AB2" w:rsidRDefault="00C57E78" w:rsidP="00C57E78">
            <w:pPr>
              <w:jc w:val="center"/>
              <w:rPr>
                <w:rFonts w:ascii="Times New Roman" w:hAnsi="Times New Roman" w:cs="Times New Roman"/>
                <w:b/>
                <w:bCs/>
                <w:sz w:val="28"/>
                <w:szCs w:val="28"/>
              </w:rPr>
            </w:pPr>
            <w:r w:rsidRPr="00921AB2">
              <w:rPr>
                <w:rFonts w:ascii="Times New Roman" w:hAnsi="Times New Roman" w:cs="Times New Roman"/>
                <w:b/>
                <w:bCs/>
                <w:sz w:val="28"/>
                <w:szCs w:val="28"/>
              </w:rPr>
              <w:t>Pg.no</w:t>
            </w:r>
          </w:p>
        </w:tc>
      </w:tr>
      <w:tr w:rsidR="00C57E78" w:rsidRPr="00650536" w14:paraId="38D17163" w14:textId="77777777" w:rsidTr="007D6EBC">
        <w:trPr>
          <w:trHeight w:val="882"/>
        </w:trPr>
        <w:tc>
          <w:tcPr>
            <w:tcW w:w="3328" w:type="dxa"/>
          </w:tcPr>
          <w:p w14:paraId="396DFF86" w14:textId="1C467F20"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1.</w:t>
            </w:r>
          </w:p>
        </w:tc>
        <w:tc>
          <w:tcPr>
            <w:tcW w:w="3328" w:type="dxa"/>
          </w:tcPr>
          <w:p w14:paraId="5416D4E7" w14:textId="3751A022" w:rsidR="007C520A" w:rsidRPr="007C520A" w:rsidRDefault="007C520A" w:rsidP="007C520A">
            <w:pPr>
              <w:pStyle w:val="Heading1"/>
              <w:rPr>
                <w:rFonts w:ascii="Times New Roman" w:hAnsi="Times New Roman" w:cs="Times New Roman"/>
                <w:b/>
                <w:bCs/>
                <w:color w:val="000000" w:themeColor="text1"/>
                <w:sz w:val="32"/>
                <w:szCs w:val="32"/>
              </w:rPr>
            </w:pPr>
            <w:r w:rsidRPr="007C520A">
              <w:rPr>
                <w:rFonts w:ascii="Times New Roman" w:hAnsi="Times New Roman" w:cs="Times New Roman"/>
                <w:b/>
                <w:bCs/>
                <w:color w:val="000000" w:themeColor="text1"/>
                <w:sz w:val="32"/>
                <w:szCs w:val="32"/>
              </w:rPr>
              <w:t>System Requirements</w:t>
            </w:r>
          </w:p>
          <w:p w14:paraId="4BF08262" w14:textId="7E0E0703" w:rsidR="00C57E78" w:rsidRPr="007D6EBC" w:rsidRDefault="00C57E78" w:rsidP="00C57E78">
            <w:pPr>
              <w:jc w:val="center"/>
              <w:rPr>
                <w:rFonts w:ascii="Times New Roman" w:hAnsi="Times New Roman" w:cs="Times New Roman"/>
                <w:b/>
                <w:bCs/>
                <w:sz w:val="28"/>
                <w:szCs w:val="28"/>
              </w:rPr>
            </w:pPr>
          </w:p>
        </w:tc>
        <w:tc>
          <w:tcPr>
            <w:tcW w:w="3329" w:type="dxa"/>
          </w:tcPr>
          <w:p w14:paraId="64C6C71C" w14:textId="7A2369BA" w:rsidR="00C57E78" w:rsidRPr="00650536" w:rsidRDefault="00457462" w:rsidP="00C57E78">
            <w:pPr>
              <w:jc w:val="center"/>
              <w:rPr>
                <w:rFonts w:ascii="Times New Roman" w:hAnsi="Times New Roman" w:cs="Times New Roman"/>
              </w:rPr>
            </w:pPr>
            <w:r>
              <w:rPr>
                <w:rFonts w:ascii="Times New Roman" w:hAnsi="Times New Roman" w:cs="Times New Roman"/>
              </w:rPr>
              <w:t>3</w:t>
            </w:r>
          </w:p>
        </w:tc>
      </w:tr>
      <w:tr w:rsidR="00C57E78" w:rsidRPr="00650536" w14:paraId="0446AF0A" w14:textId="77777777" w:rsidTr="007D6EBC">
        <w:trPr>
          <w:trHeight w:val="868"/>
        </w:trPr>
        <w:tc>
          <w:tcPr>
            <w:tcW w:w="3328" w:type="dxa"/>
          </w:tcPr>
          <w:p w14:paraId="55F7B23D" w14:textId="72C9175C"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2.</w:t>
            </w:r>
          </w:p>
        </w:tc>
        <w:tc>
          <w:tcPr>
            <w:tcW w:w="3328" w:type="dxa"/>
          </w:tcPr>
          <w:p w14:paraId="1A7DAEBF" w14:textId="5FAA0105" w:rsidR="00C57E78" w:rsidRPr="007C520A" w:rsidRDefault="007C520A" w:rsidP="00C57E78">
            <w:pPr>
              <w:jc w:val="center"/>
              <w:rPr>
                <w:rFonts w:ascii="Times New Roman" w:hAnsi="Times New Roman" w:cs="Times New Roman"/>
                <w:b/>
                <w:bCs/>
                <w:sz w:val="32"/>
                <w:szCs w:val="32"/>
              </w:rPr>
            </w:pPr>
            <w:r w:rsidRPr="007C520A">
              <w:rPr>
                <w:rFonts w:ascii="Times New Roman" w:hAnsi="Times New Roman" w:cs="Times New Roman"/>
                <w:b/>
                <w:bCs/>
                <w:sz w:val="32"/>
                <w:szCs w:val="32"/>
              </w:rPr>
              <w:t>Software Architecture for the Online Auction System with Real-Time Bidding</w:t>
            </w:r>
            <w:r w:rsidRPr="007C520A">
              <w:rPr>
                <w:rFonts w:ascii="Times New Roman" w:hAnsi="Times New Roman" w:cs="Times New Roman"/>
                <w:b/>
                <w:bCs/>
                <w:sz w:val="32"/>
                <w:szCs w:val="32"/>
              </w:rPr>
              <w:t xml:space="preserve"> </w:t>
            </w:r>
          </w:p>
        </w:tc>
        <w:tc>
          <w:tcPr>
            <w:tcW w:w="3329" w:type="dxa"/>
          </w:tcPr>
          <w:p w14:paraId="62A58E08" w14:textId="7C694ACA" w:rsidR="00C57E78" w:rsidRPr="00650536" w:rsidRDefault="007C520A" w:rsidP="00C57E78">
            <w:pPr>
              <w:jc w:val="center"/>
              <w:rPr>
                <w:rFonts w:ascii="Times New Roman" w:hAnsi="Times New Roman" w:cs="Times New Roman"/>
              </w:rPr>
            </w:pPr>
            <w:r>
              <w:rPr>
                <w:rFonts w:ascii="Times New Roman" w:hAnsi="Times New Roman" w:cs="Times New Roman"/>
              </w:rPr>
              <w:t>6</w:t>
            </w:r>
          </w:p>
        </w:tc>
      </w:tr>
      <w:tr w:rsidR="00C57E78" w:rsidRPr="00650536" w14:paraId="67E3FE25" w14:textId="77777777" w:rsidTr="007C520A">
        <w:trPr>
          <w:trHeight w:val="627"/>
        </w:trPr>
        <w:tc>
          <w:tcPr>
            <w:tcW w:w="3328" w:type="dxa"/>
          </w:tcPr>
          <w:p w14:paraId="26B5B5DA" w14:textId="2A26FBCF"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3.</w:t>
            </w:r>
          </w:p>
        </w:tc>
        <w:tc>
          <w:tcPr>
            <w:tcW w:w="3328" w:type="dxa"/>
          </w:tcPr>
          <w:p w14:paraId="240E2DE9" w14:textId="51021CA0" w:rsidR="00C57E78" w:rsidRPr="007C520A" w:rsidRDefault="007C520A" w:rsidP="00C57E78">
            <w:pPr>
              <w:jc w:val="center"/>
              <w:rPr>
                <w:rFonts w:ascii="Times New Roman" w:hAnsi="Times New Roman" w:cs="Times New Roman"/>
                <w:b/>
                <w:bCs/>
                <w:sz w:val="32"/>
                <w:szCs w:val="32"/>
              </w:rPr>
            </w:pPr>
            <w:r w:rsidRPr="007C520A">
              <w:rPr>
                <w:rFonts w:ascii="Times New Roman" w:hAnsi="Times New Roman" w:cs="Times New Roman"/>
                <w:b/>
                <w:bCs/>
                <w:sz w:val="32"/>
                <w:szCs w:val="32"/>
                <w:lang w:val="en-US"/>
              </w:rPr>
              <w:t>Architecture Diagram</w:t>
            </w:r>
          </w:p>
        </w:tc>
        <w:tc>
          <w:tcPr>
            <w:tcW w:w="3329" w:type="dxa"/>
          </w:tcPr>
          <w:p w14:paraId="4F040295" w14:textId="6750F9F8" w:rsidR="00C57E78" w:rsidRPr="00650536" w:rsidRDefault="007C520A" w:rsidP="00C57E78">
            <w:pPr>
              <w:jc w:val="center"/>
              <w:rPr>
                <w:rFonts w:ascii="Times New Roman" w:hAnsi="Times New Roman" w:cs="Times New Roman"/>
              </w:rPr>
            </w:pPr>
            <w:r>
              <w:rPr>
                <w:rFonts w:ascii="Times New Roman" w:hAnsi="Times New Roman" w:cs="Times New Roman"/>
              </w:rPr>
              <w:t>7</w:t>
            </w:r>
          </w:p>
        </w:tc>
      </w:tr>
      <w:tr w:rsidR="00C57E78" w:rsidRPr="00650536" w14:paraId="08B27D65" w14:textId="77777777" w:rsidTr="007D6EBC">
        <w:trPr>
          <w:trHeight w:val="490"/>
        </w:trPr>
        <w:tc>
          <w:tcPr>
            <w:tcW w:w="3328" w:type="dxa"/>
          </w:tcPr>
          <w:p w14:paraId="3099C07D" w14:textId="1E67B0D2"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4.</w:t>
            </w:r>
          </w:p>
        </w:tc>
        <w:tc>
          <w:tcPr>
            <w:tcW w:w="3328" w:type="dxa"/>
          </w:tcPr>
          <w:p w14:paraId="157A363B" w14:textId="3253F1FB" w:rsidR="00C57E78" w:rsidRPr="007C520A" w:rsidRDefault="007C520A" w:rsidP="00C57E78">
            <w:pPr>
              <w:jc w:val="center"/>
              <w:rPr>
                <w:rFonts w:ascii="Times New Roman" w:hAnsi="Times New Roman" w:cs="Times New Roman"/>
                <w:b/>
                <w:bCs/>
                <w:sz w:val="32"/>
                <w:szCs w:val="32"/>
              </w:rPr>
            </w:pPr>
            <w:r w:rsidRPr="007C520A">
              <w:rPr>
                <w:rFonts w:ascii="Times New Roman" w:hAnsi="Times New Roman" w:cs="Times New Roman"/>
                <w:b/>
                <w:bCs/>
                <w:sz w:val="32"/>
                <w:szCs w:val="32"/>
              </w:rPr>
              <w:t>Components and Interactions of the Online Auction System with Real-Time Bidding</w:t>
            </w:r>
          </w:p>
        </w:tc>
        <w:tc>
          <w:tcPr>
            <w:tcW w:w="3329" w:type="dxa"/>
          </w:tcPr>
          <w:p w14:paraId="0C7F3F77" w14:textId="70FB9EA4" w:rsidR="00C57E78" w:rsidRPr="00650536" w:rsidRDefault="007C520A" w:rsidP="00C57E78">
            <w:pPr>
              <w:jc w:val="center"/>
              <w:rPr>
                <w:rFonts w:ascii="Times New Roman" w:hAnsi="Times New Roman" w:cs="Times New Roman"/>
              </w:rPr>
            </w:pPr>
            <w:r>
              <w:rPr>
                <w:rFonts w:ascii="Times New Roman" w:hAnsi="Times New Roman" w:cs="Times New Roman"/>
              </w:rPr>
              <w:t>8</w:t>
            </w:r>
          </w:p>
        </w:tc>
      </w:tr>
      <w:tr w:rsidR="00C57E78" w:rsidRPr="00650536" w14:paraId="68BA9B8C" w14:textId="77777777" w:rsidTr="007D6EBC">
        <w:trPr>
          <w:trHeight w:val="490"/>
        </w:trPr>
        <w:tc>
          <w:tcPr>
            <w:tcW w:w="3328" w:type="dxa"/>
          </w:tcPr>
          <w:p w14:paraId="428131E8" w14:textId="47A5C0B5"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5.</w:t>
            </w:r>
          </w:p>
        </w:tc>
        <w:tc>
          <w:tcPr>
            <w:tcW w:w="3328" w:type="dxa"/>
          </w:tcPr>
          <w:p w14:paraId="4CA793AA" w14:textId="77777777" w:rsidR="007C520A" w:rsidRPr="007C520A" w:rsidRDefault="007C520A" w:rsidP="007C520A">
            <w:pPr>
              <w:pStyle w:val="Heading1"/>
              <w:rPr>
                <w:rFonts w:ascii="Times New Roman" w:hAnsi="Times New Roman" w:cs="Times New Roman"/>
                <w:b/>
                <w:bCs/>
                <w:color w:val="000000" w:themeColor="text1"/>
                <w:sz w:val="32"/>
                <w:szCs w:val="32"/>
              </w:rPr>
            </w:pPr>
            <w:r w:rsidRPr="007C520A">
              <w:rPr>
                <w:rFonts w:ascii="Times New Roman" w:hAnsi="Times New Roman" w:cs="Times New Roman"/>
                <w:b/>
                <w:bCs/>
                <w:color w:val="000000" w:themeColor="text1"/>
                <w:sz w:val="32"/>
                <w:szCs w:val="32"/>
              </w:rPr>
              <w:t>Quality Attribute Analysis of the Online Auction System with Real-Time Bidding</w:t>
            </w:r>
          </w:p>
          <w:p w14:paraId="71645D2E" w14:textId="6F87ED4D" w:rsidR="00C57E78" w:rsidRPr="007C520A" w:rsidRDefault="00C57E78" w:rsidP="00C57E78">
            <w:pPr>
              <w:jc w:val="center"/>
              <w:rPr>
                <w:rFonts w:ascii="Times New Roman" w:hAnsi="Times New Roman" w:cs="Times New Roman"/>
                <w:b/>
                <w:bCs/>
                <w:sz w:val="32"/>
                <w:szCs w:val="32"/>
              </w:rPr>
            </w:pPr>
          </w:p>
        </w:tc>
        <w:tc>
          <w:tcPr>
            <w:tcW w:w="3329" w:type="dxa"/>
          </w:tcPr>
          <w:p w14:paraId="3257ADFD" w14:textId="3C50B982" w:rsidR="00C57E78" w:rsidRPr="00650536" w:rsidRDefault="007C520A" w:rsidP="00C57E78">
            <w:pPr>
              <w:jc w:val="center"/>
              <w:rPr>
                <w:rFonts w:ascii="Times New Roman" w:hAnsi="Times New Roman" w:cs="Times New Roman"/>
              </w:rPr>
            </w:pPr>
            <w:r>
              <w:rPr>
                <w:rFonts w:ascii="Times New Roman" w:hAnsi="Times New Roman" w:cs="Times New Roman"/>
              </w:rPr>
              <w:t>10</w:t>
            </w:r>
          </w:p>
        </w:tc>
      </w:tr>
      <w:tr w:rsidR="00C57E78" w:rsidRPr="00650536" w14:paraId="13BF5A03" w14:textId="77777777" w:rsidTr="007D6EBC">
        <w:trPr>
          <w:trHeight w:val="512"/>
        </w:trPr>
        <w:tc>
          <w:tcPr>
            <w:tcW w:w="3328" w:type="dxa"/>
          </w:tcPr>
          <w:p w14:paraId="480195E9" w14:textId="447FA1AF"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6.</w:t>
            </w:r>
          </w:p>
        </w:tc>
        <w:tc>
          <w:tcPr>
            <w:tcW w:w="3328" w:type="dxa"/>
          </w:tcPr>
          <w:p w14:paraId="010940C6" w14:textId="4FBD26AD" w:rsidR="007C520A" w:rsidRPr="007C520A" w:rsidRDefault="007C520A" w:rsidP="007C520A">
            <w:pPr>
              <w:pStyle w:val="Heading1"/>
              <w:jc w:val="center"/>
              <w:rPr>
                <w:rFonts w:ascii="Times New Roman" w:hAnsi="Times New Roman" w:cs="Times New Roman"/>
                <w:b/>
                <w:bCs/>
                <w:color w:val="000000" w:themeColor="text1"/>
                <w:sz w:val="32"/>
                <w:szCs w:val="32"/>
              </w:rPr>
            </w:pPr>
            <w:r w:rsidRPr="007C520A">
              <w:rPr>
                <w:rFonts w:ascii="Times New Roman" w:hAnsi="Times New Roman" w:cs="Times New Roman"/>
                <w:b/>
                <w:bCs/>
                <w:color w:val="000000" w:themeColor="text1"/>
                <w:sz w:val="32"/>
                <w:szCs w:val="32"/>
              </w:rPr>
              <w:t>Architectural Justification for the Online Auction System with Real-Time Bidding</w:t>
            </w:r>
          </w:p>
          <w:p w14:paraId="7FE0E3AF" w14:textId="5B06AD57" w:rsidR="00C57E78" w:rsidRPr="007D6EBC" w:rsidRDefault="00C57E78" w:rsidP="00C57E78">
            <w:pPr>
              <w:jc w:val="center"/>
              <w:rPr>
                <w:rFonts w:ascii="Times New Roman" w:hAnsi="Times New Roman" w:cs="Times New Roman"/>
                <w:b/>
                <w:bCs/>
              </w:rPr>
            </w:pPr>
          </w:p>
        </w:tc>
        <w:tc>
          <w:tcPr>
            <w:tcW w:w="3329" w:type="dxa"/>
          </w:tcPr>
          <w:p w14:paraId="718B9AD2" w14:textId="796027BD" w:rsidR="00C57E78" w:rsidRPr="00650536" w:rsidRDefault="007C520A" w:rsidP="00C57E78">
            <w:pPr>
              <w:jc w:val="center"/>
              <w:rPr>
                <w:rFonts w:ascii="Times New Roman" w:hAnsi="Times New Roman" w:cs="Times New Roman"/>
              </w:rPr>
            </w:pPr>
            <w:r>
              <w:rPr>
                <w:rFonts w:ascii="Times New Roman" w:hAnsi="Times New Roman" w:cs="Times New Roman"/>
              </w:rPr>
              <w:t>12</w:t>
            </w:r>
          </w:p>
        </w:tc>
      </w:tr>
    </w:tbl>
    <w:p w14:paraId="6C80336B" w14:textId="77777777" w:rsidR="00504E18" w:rsidRPr="00504E18" w:rsidRDefault="00504E18" w:rsidP="00504E18">
      <w:pPr>
        <w:jc w:val="center"/>
        <w:rPr>
          <w:rFonts w:ascii="Times New Roman" w:hAnsi="Times New Roman" w:cs="Times New Roman"/>
          <w:color w:val="4472C4" w:themeColor="accent1"/>
        </w:rPr>
      </w:pPr>
      <w:r w:rsidRPr="00504E18">
        <w:rPr>
          <w:rFonts w:ascii="Times New Roman" w:hAnsi="Times New Roman" w:cs="Times New Roman"/>
          <w:b/>
          <w:color w:val="4472C4" w:themeColor="accent1"/>
          <w:sz w:val="32"/>
        </w:rPr>
        <w:t>ONLINE AUCTION SYSTEM WITH REAL-TIME BIDDING</w:t>
      </w:r>
    </w:p>
    <w:p w14:paraId="7DF3F59D" w14:textId="77777777" w:rsidR="007C520A" w:rsidRDefault="007C520A" w:rsidP="00504E18">
      <w:pPr>
        <w:jc w:val="center"/>
        <w:rPr>
          <w:rFonts w:ascii="Times New Roman" w:hAnsi="Times New Roman" w:cs="Times New Roman"/>
          <w:b/>
          <w:color w:val="4472C4" w:themeColor="accent1"/>
          <w:sz w:val="28"/>
        </w:rPr>
      </w:pPr>
    </w:p>
    <w:p w14:paraId="2BAC821F" w14:textId="77777777" w:rsidR="007C520A" w:rsidRDefault="007C520A" w:rsidP="00504E18">
      <w:pPr>
        <w:jc w:val="center"/>
        <w:rPr>
          <w:rFonts w:ascii="Times New Roman" w:hAnsi="Times New Roman" w:cs="Times New Roman"/>
          <w:b/>
          <w:color w:val="4472C4" w:themeColor="accent1"/>
          <w:sz w:val="28"/>
        </w:rPr>
      </w:pPr>
    </w:p>
    <w:p w14:paraId="295F3DE9" w14:textId="77777777" w:rsidR="007C520A" w:rsidRDefault="007C520A" w:rsidP="00504E18">
      <w:pPr>
        <w:jc w:val="center"/>
        <w:rPr>
          <w:rFonts w:ascii="Times New Roman" w:hAnsi="Times New Roman" w:cs="Times New Roman"/>
          <w:b/>
          <w:color w:val="4472C4" w:themeColor="accent1"/>
          <w:sz w:val="28"/>
        </w:rPr>
      </w:pPr>
    </w:p>
    <w:p w14:paraId="5D9E8B0B" w14:textId="77777777" w:rsidR="007C520A" w:rsidRDefault="007C520A" w:rsidP="00504E18">
      <w:pPr>
        <w:jc w:val="center"/>
        <w:rPr>
          <w:rFonts w:ascii="Times New Roman" w:hAnsi="Times New Roman" w:cs="Times New Roman"/>
          <w:b/>
          <w:color w:val="4472C4" w:themeColor="accent1"/>
          <w:sz w:val="28"/>
        </w:rPr>
      </w:pPr>
    </w:p>
    <w:p w14:paraId="593FCB18" w14:textId="77777777" w:rsidR="007C520A" w:rsidRDefault="007C520A" w:rsidP="00504E18">
      <w:pPr>
        <w:jc w:val="center"/>
        <w:rPr>
          <w:rFonts w:ascii="Times New Roman" w:hAnsi="Times New Roman" w:cs="Times New Roman"/>
          <w:b/>
          <w:color w:val="4472C4" w:themeColor="accent1"/>
          <w:sz w:val="28"/>
        </w:rPr>
      </w:pPr>
    </w:p>
    <w:p w14:paraId="04335326" w14:textId="77777777" w:rsidR="007C520A" w:rsidRDefault="007C520A" w:rsidP="00504E18">
      <w:pPr>
        <w:jc w:val="center"/>
        <w:rPr>
          <w:rFonts w:ascii="Times New Roman" w:hAnsi="Times New Roman" w:cs="Times New Roman"/>
          <w:b/>
          <w:color w:val="4472C4" w:themeColor="accent1"/>
          <w:sz w:val="28"/>
        </w:rPr>
      </w:pPr>
    </w:p>
    <w:p w14:paraId="485A8335" w14:textId="77777777" w:rsidR="007C520A" w:rsidRDefault="007C520A" w:rsidP="00504E18">
      <w:pPr>
        <w:jc w:val="center"/>
        <w:rPr>
          <w:rFonts w:ascii="Times New Roman" w:hAnsi="Times New Roman" w:cs="Times New Roman"/>
          <w:b/>
          <w:color w:val="4472C4" w:themeColor="accent1"/>
          <w:sz w:val="28"/>
        </w:rPr>
      </w:pPr>
    </w:p>
    <w:p w14:paraId="0D41909B" w14:textId="400985B0" w:rsidR="00504E18" w:rsidRPr="00504E18" w:rsidRDefault="00504E18" w:rsidP="00504E18">
      <w:pPr>
        <w:jc w:val="center"/>
        <w:rPr>
          <w:rFonts w:ascii="Times New Roman" w:hAnsi="Times New Roman" w:cs="Times New Roman"/>
          <w:color w:val="4472C4" w:themeColor="accent1"/>
        </w:rPr>
      </w:pPr>
      <w:r w:rsidRPr="00504E18">
        <w:rPr>
          <w:rFonts w:ascii="Times New Roman" w:hAnsi="Times New Roman" w:cs="Times New Roman"/>
          <w:b/>
          <w:color w:val="4472C4" w:themeColor="accent1"/>
          <w:sz w:val="28"/>
        </w:rPr>
        <w:t>Architecture Design Report</w:t>
      </w:r>
    </w:p>
    <w:p w14:paraId="275530C0" w14:textId="77777777" w:rsidR="00504E18" w:rsidRPr="007C520A" w:rsidRDefault="00504E18" w:rsidP="00504E18">
      <w:pPr>
        <w:pStyle w:val="Heading1"/>
        <w:rPr>
          <w:rFonts w:ascii="Times New Roman" w:hAnsi="Times New Roman" w:cs="Times New Roman"/>
        </w:rPr>
      </w:pPr>
      <w:r w:rsidRPr="007C520A">
        <w:rPr>
          <w:rFonts w:ascii="Times New Roman" w:hAnsi="Times New Roman" w:cs="Times New Roman"/>
        </w:rPr>
        <w:t>1. Online Auction System with Real-Time Bidding – System Requirements</w:t>
      </w:r>
    </w:p>
    <w:p w14:paraId="0A3BF033"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1.1 Introduction</w:t>
      </w:r>
    </w:p>
    <w:p w14:paraId="387A7BB7"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The Online Auction System with Real-Time Bidding is a web-based platform that enables buyers and sellers to participate in auctions through the internet. Sellers can publish products for auction by specifying product information, starting price and auction duration. Buyers can browse products and place bids while an auction is active.</w:t>
      </w:r>
    </w:p>
    <w:p w14:paraId="4DE8F53E"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Real-time bidding is the central feature. When a valid bid is submitted, the system validates it, updates the highest bid and communicates the updated auction information to participating users. When the auction ends, the system stops accepting bids and identifies the highest valid bidder as the winner.</w:t>
      </w:r>
    </w:p>
    <w:p w14:paraId="7D153C96"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1.2 Objectives</w:t>
      </w:r>
    </w:p>
    <w:p w14:paraId="32C24A5E" w14:textId="77777777" w:rsidR="00504E18" w:rsidRPr="00504E18" w:rsidRDefault="00504E18" w:rsidP="00504E18">
      <w:pPr>
        <w:pStyle w:val="ListBullet"/>
        <w:tabs>
          <w:tab w:val="num" w:pos="360"/>
        </w:tabs>
        <w:ind w:left="360" w:hanging="360"/>
        <w:rPr>
          <w:rFonts w:cs="Times New Roman"/>
        </w:rPr>
      </w:pPr>
      <w:r w:rsidRPr="00504E18">
        <w:rPr>
          <w:rFonts w:cs="Times New Roman"/>
        </w:rPr>
        <w:t>Provide a secure online platform for conducting auctions.</w:t>
      </w:r>
    </w:p>
    <w:p w14:paraId="62ABC5FF" w14:textId="77777777" w:rsidR="00504E18" w:rsidRPr="00504E18" w:rsidRDefault="00504E18" w:rsidP="00504E18">
      <w:pPr>
        <w:pStyle w:val="ListBullet"/>
        <w:tabs>
          <w:tab w:val="num" w:pos="360"/>
        </w:tabs>
        <w:ind w:left="360" w:hanging="360"/>
        <w:rPr>
          <w:rFonts w:cs="Times New Roman"/>
        </w:rPr>
      </w:pPr>
      <w:r w:rsidRPr="00504E18">
        <w:rPr>
          <w:rFonts w:cs="Times New Roman"/>
        </w:rPr>
        <w:t>Allow sellers to create and manage auction listings.</w:t>
      </w:r>
    </w:p>
    <w:p w14:paraId="72D7BD45" w14:textId="77777777" w:rsidR="00504E18" w:rsidRPr="00504E18" w:rsidRDefault="00504E18" w:rsidP="00504E18">
      <w:pPr>
        <w:pStyle w:val="ListBullet"/>
        <w:tabs>
          <w:tab w:val="num" w:pos="360"/>
        </w:tabs>
        <w:ind w:left="360" w:hanging="360"/>
        <w:rPr>
          <w:rFonts w:cs="Times New Roman"/>
        </w:rPr>
      </w:pPr>
      <w:r w:rsidRPr="00504E18">
        <w:rPr>
          <w:rFonts w:cs="Times New Roman"/>
        </w:rPr>
        <w:t>Allow buyers to browse products and participate in live bidding.</w:t>
      </w:r>
    </w:p>
    <w:p w14:paraId="59850703" w14:textId="77777777" w:rsidR="00504E18" w:rsidRPr="00504E18" w:rsidRDefault="00504E18" w:rsidP="00504E18">
      <w:pPr>
        <w:pStyle w:val="ListBullet"/>
        <w:tabs>
          <w:tab w:val="num" w:pos="360"/>
        </w:tabs>
        <w:ind w:left="360" w:hanging="360"/>
        <w:rPr>
          <w:rFonts w:cs="Times New Roman"/>
        </w:rPr>
      </w:pPr>
      <w:r w:rsidRPr="00504E18">
        <w:rPr>
          <w:rFonts w:cs="Times New Roman"/>
        </w:rPr>
        <w:t>Process and validate bids accurately in real time.</w:t>
      </w:r>
    </w:p>
    <w:p w14:paraId="5F6ADD2C" w14:textId="77777777" w:rsidR="00504E18" w:rsidRPr="00504E18" w:rsidRDefault="00504E18" w:rsidP="00504E18">
      <w:pPr>
        <w:pStyle w:val="ListBullet"/>
        <w:tabs>
          <w:tab w:val="num" w:pos="360"/>
        </w:tabs>
        <w:ind w:left="360" w:hanging="360"/>
        <w:rPr>
          <w:rFonts w:cs="Times New Roman"/>
        </w:rPr>
      </w:pPr>
      <w:r w:rsidRPr="00504E18">
        <w:rPr>
          <w:rFonts w:cs="Times New Roman"/>
        </w:rPr>
        <w:t>Automatically identify the winning bidder when an auction ends.</w:t>
      </w:r>
    </w:p>
    <w:p w14:paraId="21B3CE15" w14:textId="77777777" w:rsidR="00504E18" w:rsidRPr="00504E18" w:rsidRDefault="00504E18" w:rsidP="00504E18">
      <w:pPr>
        <w:pStyle w:val="ListBullet"/>
        <w:tabs>
          <w:tab w:val="num" w:pos="360"/>
        </w:tabs>
        <w:ind w:left="360" w:hanging="360"/>
        <w:rPr>
          <w:rFonts w:cs="Times New Roman"/>
        </w:rPr>
      </w:pPr>
      <w:r w:rsidRPr="00504E18">
        <w:rPr>
          <w:rFonts w:cs="Times New Roman"/>
        </w:rPr>
        <w:t>Support secure online payment and transaction processing.</w:t>
      </w:r>
    </w:p>
    <w:p w14:paraId="09F5C117" w14:textId="77777777" w:rsidR="00504E18" w:rsidRPr="00504E18" w:rsidRDefault="00504E18" w:rsidP="00504E18">
      <w:pPr>
        <w:pStyle w:val="ListBullet"/>
        <w:tabs>
          <w:tab w:val="num" w:pos="360"/>
        </w:tabs>
        <w:ind w:left="360" w:hanging="360"/>
        <w:rPr>
          <w:rFonts w:cs="Times New Roman"/>
        </w:rPr>
      </w:pPr>
      <w:r w:rsidRPr="00504E18">
        <w:rPr>
          <w:rFonts w:cs="Times New Roman"/>
        </w:rPr>
        <w:t>Provide notifications for important auction events.</w:t>
      </w:r>
    </w:p>
    <w:p w14:paraId="33FD5171" w14:textId="77777777" w:rsidR="00504E18" w:rsidRPr="00504E18" w:rsidRDefault="00504E18" w:rsidP="00504E18">
      <w:pPr>
        <w:pStyle w:val="ListBullet"/>
        <w:tabs>
          <w:tab w:val="num" w:pos="360"/>
        </w:tabs>
        <w:ind w:left="360" w:hanging="360"/>
        <w:rPr>
          <w:rFonts w:cs="Times New Roman"/>
        </w:rPr>
      </w:pPr>
      <w:r w:rsidRPr="00504E18">
        <w:rPr>
          <w:rFonts w:cs="Times New Roman"/>
        </w:rPr>
        <w:t>Provide administrative control over users, products and auctions.</w:t>
      </w:r>
    </w:p>
    <w:p w14:paraId="182A3DD6" w14:textId="77777777" w:rsidR="00504E18" w:rsidRPr="00504E18" w:rsidRDefault="00504E18" w:rsidP="00504E18">
      <w:pPr>
        <w:rPr>
          <w:rFonts w:ascii="Times New Roman" w:hAnsi="Times New Roman" w:cs="Times New Roman"/>
        </w:rPr>
      </w:pPr>
      <w:r w:rsidRPr="00504E18">
        <w:rPr>
          <w:rFonts w:ascii="Times New Roman" w:hAnsi="Times New Roman" w:cs="Times New Roman"/>
        </w:rPr>
        <w:br w:type="page"/>
      </w:r>
    </w:p>
    <w:p w14:paraId="2792EFCB"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lastRenderedPageBreak/>
        <w:t>1.3 Functional Requirements</w:t>
      </w:r>
    </w:p>
    <w:p w14:paraId="4B06094D" w14:textId="77777777" w:rsidR="00504E18" w:rsidRPr="00504E18" w:rsidRDefault="00504E18" w:rsidP="00504E18">
      <w:pPr>
        <w:pStyle w:val="Heading3"/>
        <w:rPr>
          <w:rFonts w:ascii="Times New Roman" w:hAnsi="Times New Roman" w:cs="Times New Roman"/>
        </w:rPr>
      </w:pPr>
      <w:r w:rsidRPr="00504E18">
        <w:rPr>
          <w:rFonts w:ascii="Times New Roman" w:hAnsi="Times New Roman" w:cs="Times New Roman"/>
        </w:rPr>
        <w:t>User Registration and Authentication</w:t>
      </w:r>
    </w:p>
    <w:p w14:paraId="419F9E8C"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Users can register, log in, log out, update profiles and recover account credentials. Authentication protects restricted functions.</w:t>
      </w:r>
    </w:p>
    <w:p w14:paraId="239236F4" w14:textId="77777777" w:rsidR="00504E18" w:rsidRPr="00504E18" w:rsidRDefault="00504E18" w:rsidP="00504E18">
      <w:pPr>
        <w:pStyle w:val="Heading3"/>
        <w:rPr>
          <w:rFonts w:ascii="Times New Roman" w:hAnsi="Times New Roman" w:cs="Times New Roman"/>
        </w:rPr>
      </w:pPr>
      <w:r w:rsidRPr="00504E18">
        <w:rPr>
          <w:rFonts w:ascii="Times New Roman" w:hAnsi="Times New Roman" w:cs="Times New Roman"/>
        </w:rPr>
        <w:t>Seller and Auction Listing Management</w:t>
      </w:r>
    </w:p>
    <w:p w14:paraId="3B52FD2B"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Sellers can create listings with product details, images, starting price and auction duration, and manage eligible listings.</w:t>
      </w:r>
    </w:p>
    <w:p w14:paraId="79C71BE1" w14:textId="77777777" w:rsidR="00504E18" w:rsidRPr="00504E18" w:rsidRDefault="00504E18" w:rsidP="00504E18">
      <w:pPr>
        <w:pStyle w:val="Heading3"/>
        <w:rPr>
          <w:rFonts w:ascii="Times New Roman" w:hAnsi="Times New Roman" w:cs="Times New Roman"/>
        </w:rPr>
      </w:pPr>
      <w:r w:rsidRPr="00504E18">
        <w:rPr>
          <w:rFonts w:ascii="Times New Roman" w:hAnsi="Times New Roman" w:cs="Times New Roman"/>
        </w:rPr>
        <w:t>Product Search and Viewing</w:t>
      </w:r>
    </w:p>
    <w:p w14:paraId="66858EF5"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Buyers can search products, view details, current highest bid and remaining auction time.</w:t>
      </w:r>
    </w:p>
    <w:p w14:paraId="2CCA2F89" w14:textId="77777777" w:rsidR="00504E18" w:rsidRPr="00504E18" w:rsidRDefault="00504E18" w:rsidP="00504E18">
      <w:pPr>
        <w:pStyle w:val="Heading3"/>
        <w:rPr>
          <w:rFonts w:ascii="Times New Roman" w:hAnsi="Times New Roman" w:cs="Times New Roman"/>
        </w:rPr>
      </w:pPr>
      <w:r w:rsidRPr="00504E18">
        <w:rPr>
          <w:rFonts w:ascii="Times New Roman" w:hAnsi="Times New Roman" w:cs="Times New Roman"/>
        </w:rPr>
        <w:t>Real-Time Bidding</w:t>
      </w:r>
    </w:p>
    <w:p w14:paraId="638E6F23"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The system accepts valid bids during the active period, checks bidding rules and updates the highest bid with minimal delay.</w:t>
      </w:r>
    </w:p>
    <w:p w14:paraId="6A4A7FC8" w14:textId="77777777" w:rsidR="00504E18" w:rsidRPr="00504E18" w:rsidRDefault="00504E18" w:rsidP="00504E18">
      <w:pPr>
        <w:pStyle w:val="Heading3"/>
        <w:rPr>
          <w:rFonts w:ascii="Times New Roman" w:hAnsi="Times New Roman" w:cs="Times New Roman"/>
        </w:rPr>
      </w:pPr>
      <w:r w:rsidRPr="00504E18">
        <w:rPr>
          <w:rFonts w:ascii="Times New Roman" w:hAnsi="Times New Roman" w:cs="Times New Roman"/>
        </w:rPr>
        <w:t>Auction Completion</w:t>
      </w:r>
    </w:p>
    <w:p w14:paraId="47151557"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When the timer expires, the system stops accepting bids, records the highest valid bid and declares the winner.</w:t>
      </w:r>
    </w:p>
    <w:p w14:paraId="0EE083D9" w14:textId="77777777" w:rsidR="00504E18" w:rsidRPr="00504E18" w:rsidRDefault="00504E18" w:rsidP="00504E18">
      <w:pPr>
        <w:pStyle w:val="Heading3"/>
        <w:rPr>
          <w:rFonts w:ascii="Times New Roman" w:hAnsi="Times New Roman" w:cs="Times New Roman"/>
        </w:rPr>
      </w:pPr>
      <w:r w:rsidRPr="00504E18">
        <w:rPr>
          <w:rFonts w:ascii="Times New Roman" w:hAnsi="Times New Roman" w:cs="Times New Roman"/>
        </w:rPr>
        <w:t>Payment and Transaction Management</w:t>
      </w:r>
    </w:p>
    <w:p w14:paraId="562EDC1F"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The system supports secure payment after an auction is won and records payment status and transaction information.</w:t>
      </w:r>
    </w:p>
    <w:p w14:paraId="5EBF6541" w14:textId="77777777" w:rsidR="00504E18" w:rsidRPr="00504E18" w:rsidRDefault="00504E18" w:rsidP="00504E18">
      <w:pPr>
        <w:pStyle w:val="Heading3"/>
        <w:rPr>
          <w:rFonts w:ascii="Times New Roman" w:hAnsi="Times New Roman" w:cs="Times New Roman"/>
        </w:rPr>
      </w:pPr>
      <w:r w:rsidRPr="00504E18">
        <w:rPr>
          <w:rFonts w:ascii="Times New Roman" w:hAnsi="Times New Roman" w:cs="Times New Roman"/>
        </w:rPr>
        <w:t>Notifications</w:t>
      </w:r>
    </w:p>
    <w:p w14:paraId="6F9C6034"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Users receive alerts for successful bids, being outbid, winning an auction, auction completion and payment confirmation.</w:t>
      </w:r>
    </w:p>
    <w:p w14:paraId="5D2392D1" w14:textId="77777777" w:rsidR="00504E18" w:rsidRPr="00504E18" w:rsidRDefault="00504E18" w:rsidP="00504E18">
      <w:pPr>
        <w:pStyle w:val="Heading3"/>
        <w:rPr>
          <w:rFonts w:ascii="Times New Roman" w:hAnsi="Times New Roman" w:cs="Times New Roman"/>
        </w:rPr>
      </w:pPr>
      <w:r w:rsidRPr="00504E18">
        <w:rPr>
          <w:rFonts w:ascii="Times New Roman" w:hAnsi="Times New Roman" w:cs="Times New Roman"/>
        </w:rPr>
        <w:t>Administration</w:t>
      </w:r>
    </w:p>
    <w:p w14:paraId="38C4335E"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Administrators can manage users, monitor listings and auction activity, and handle operational issues.</w:t>
      </w:r>
    </w:p>
    <w:p w14:paraId="59F37603"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1.4 Non-Functional Requirements</w:t>
      </w:r>
    </w:p>
    <w:tbl>
      <w:tblPr>
        <w:tblStyle w:val="TableGrid"/>
        <w:tblW w:w="0" w:type="auto"/>
        <w:jc w:val="center"/>
        <w:tblLook w:val="04A0" w:firstRow="1" w:lastRow="0" w:firstColumn="1" w:lastColumn="0" w:noHBand="0" w:noVBand="1"/>
      </w:tblPr>
      <w:tblGrid>
        <w:gridCol w:w="4968"/>
        <w:gridCol w:w="4968"/>
      </w:tblGrid>
      <w:tr w:rsidR="00504E18" w:rsidRPr="00504E18" w14:paraId="108B23E9" w14:textId="77777777" w:rsidTr="00BD5476">
        <w:trPr>
          <w:jc w:val="center"/>
        </w:trPr>
        <w:tc>
          <w:tcPr>
            <w:tcW w:w="4968" w:type="dxa"/>
          </w:tcPr>
          <w:p w14:paraId="6C033B43"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Requirement</w:t>
            </w:r>
          </w:p>
        </w:tc>
        <w:tc>
          <w:tcPr>
            <w:tcW w:w="4968" w:type="dxa"/>
          </w:tcPr>
          <w:p w14:paraId="530561F0"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Description</w:t>
            </w:r>
          </w:p>
        </w:tc>
      </w:tr>
      <w:tr w:rsidR="00504E18" w:rsidRPr="00504E18" w14:paraId="72AA74F1" w14:textId="77777777" w:rsidTr="00BD5476">
        <w:trPr>
          <w:jc w:val="center"/>
        </w:trPr>
        <w:tc>
          <w:tcPr>
            <w:tcW w:w="4968" w:type="dxa"/>
          </w:tcPr>
          <w:p w14:paraId="44ED4E74"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Performance</w:t>
            </w:r>
          </w:p>
        </w:tc>
        <w:tc>
          <w:tcPr>
            <w:tcW w:w="4968" w:type="dxa"/>
          </w:tcPr>
          <w:p w14:paraId="5EE78371"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Bid requests should be processed quickly and current auction information should be displayed with minimal delay.</w:t>
            </w:r>
          </w:p>
        </w:tc>
      </w:tr>
      <w:tr w:rsidR="00504E18" w:rsidRPr="00504E18" w14:paraId="061E23E8" w14:textId="77777777" w:rsidTr="00BD5476">
        <w:trPr>
          <w:jc w:val="center"/>
        </w:trPr>
        <w:tc>
          <w:tcPr>
            <w:tcW w:w="4968" w:type="dxa"/>
          </w:tcPr>
          <w:p w14:paraId="10553B2A"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Security</w:t>
            </w:r>
          </w:p>
        </w:tc>
        <w:tc>
          <w:tcPr>
            <w:tcW w:w="4968" w:type="dxa"/>
          </w:tcPr>
          <w:p w14:paraId="30CB663E"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Authentication, authorization, secure communication and protected payment processing should safeguard information.</w:t>
            </w:r>
          </w:p>
        </w:tc>
      </w:tr>
      <w:tr w:rsidR="00504E18" w:rsidRPr="00504E18" w14:paraId="6E3B6848" w14:textId="77777777" w:rsidTr="00BD5476">
        <w:trPr>
          <w:jc w:val="center"/>
        </w:trPr>
        <w:tc>
          <w:tcPr>
            <w:tcW w:w="4968" w:type="dxa"/>
          </w:tcPr>
          <w:p w14:paraId="4D54246B"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Scalability</w:t>
            </w:r>
          </w:p>
        </w:tc>
        <w:tc>
          <w:tcPr>
            <w:tcW w:w="4968" w:type="dxa"/>
          </w:tcPr>
          <w:p w14:paraId="3005EBFF"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The system should support growth in users, products, auctions and simultaneous bidding.</w:t>
            </w:r>
          </w:p>
        </w:tc>
      </w:tr>
      <w:tr w:rsidR="00504E18" w:rsidRPr="00504E18" w14:paraId="49636555" w14:textId="77777777" w:rsidTr="00BD5476">
        <w:trPr>
          <w:jc w:val="center"/>
        </w:trPr>
        <w:tc>
          <w:tcPr>
            <w:tcW w:w="4968" w:type="dxa"/>
          </w:tcPr>
          <w:p w14:paraId="781C7968"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Reliability</w:t>
            </w:r>
          </w:p>
        </w:tc>
        <w:tc>
          <w:tcPr>
            <w:tcW w:w="4968" w:type="dxa"/>
          </w:tcPr>
          <w:p w14:paraId="776A704E"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Valid bids and auction results should be processed consistently without incorrect winner selection.</w:t>
            </w:r>
          </w:p>
        </w:tc>
      </w:tr>
      <w:tr w:rsidR="00504E18" w:rsidRPr="00504E18" w14:paraId="33A2652A" w14:textId="77777777" w:rsidTr="00BD5476">
        <w:trPr>
          <w:jc w:val="center"/>
        </w:trPr>
        <w:tc>
          <w:tcPr>
            <w:tcW w:w="4968" w:type="dxa"/>
          </w:tcPr>
          <w:p w14:paraId="0533579B"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Availability</w:t>
            </w:r>
          </w:p>
        </w:tc>
        <w:tc>
          <w:tcPr>
            <w:tcW w:w="4968" w:type="dxa"/>
          </w:tcPr>
          <w:p w14:paraId="1DB4941A"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The service should remain accessible with minimal downtime.</w:t>
            </w:r>
          </w:p>
        </w:tc>
      </w:tr>
      <w:tr w:rsidR="00504E18" w:rsidRPr="00504E18" w14:paraId="423FE297" w14:textId="77777777" w:rsidTr="00BD5476">
        <w:trPr>
          <w:jc w:val="center"/>
        </w:trPr>
        <w:tc>
          <w:tcPr>
            <w:tcW w:w="4968" w:type="dxa"/>
          </w:tcPr>
          <w:p w14:paraId="780FCD2D"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lastRenderedPageBreak/>
              <w:t>Maintainability</w:t>
            </w:r>
          </w:p>
        </w:tc>
        <w:tc>
          <w:tcPr>
            <w:tcW w:w="4968" w:type="dxa"/>
          </w:tcPr>
          <w:p w14:paraId="113F3E26"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Modular components should make testing, debugging and future changes easier.</w:t>
            </w:r>
          </w:p>
        </w:tc>
      </w:tr>
    </w:tbl>
    <w:p w14:paraId="502D1900" w14:textId="77777777" w:rsidR="007C520A" w:rsidRDefault="007C520A" w:rsidP="007C520A">
      <w:pPr>
        <w:rPr>
          <w:rFonts w:ascii="Times New Roman" w:hAnsi="Times New Roman" w:cs="Times New Roman"/>
          <w:b/>
          <w:bCs/>
          <w:color w:val="1F4E79" w:themeColor="accent5" w:themeShade="80"/>
        </w:rPr>
      </w:pPr>
    </w:p>
    <w:p w14:paraId="05887518" w14:textId="75015BD6" w:rsidR="00504E18" w:rsidRPr="007C520A" w:rsidRDefault="00504E18" w:rsidP="007C520A">
      <w:pPr>
        <w:rPr>
          <w:rFonts w:ascii="Times New Roman" w:hAnsi="Times New Roman" w:cs="Times New Roman"/>
          <w:b/>
          <w:bCs/>
          <w:color w:val="1F4E79" w:themeColor="accent5" w:themeShade="80"/>
        </w:rPr>
      </w:pPr>
      <w:r w:rsidRPr="007C520A">
        <w:rPr>
          <w:rFonts w:ascii="Times New Roman" w:hAnsi="Times New Roman" w:cs="Times New Roman"/>
          <w:b/>
          <w:bCs/>
          <w:color w:val="1F4E79" w:themeColor="accent5" w:themeShade="80"/>
        </w:rPr>
        <w:t>1.5 Quality Attributes</w:t>
      </w:r>
    </w:p>
    <w:p w14:paraId="5F00BC7C" w14:textId="77777777" w:rsidR="00504E18" w:rsidRPr="00504E18" w:rsidRDefault="00504E18" w:rsidP="00504E18">
      <w:pPr>
        <w:pStyle w:val="Heading3"/>
        <w:rPr>
          <w:rFonts w:ascii="Times New Roman" w:hAnsi="Times New Roman" w:cs="Times New Roman"/>
        </w:rPr>
      </w:pPr>
      <w:r w:rsidRPr="00504E18">
        <w:rPr>
          <w:rFonts w:ascii="Times New Roman" w:hAnsi="Times New Roman" w:cs="Times New Roman"/>
        </w:rPr>
        <w:t>Scalability</w:t>
      </w:r>
    </w:p>
    <w:p w14:paraId="3A4BC5AD"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The architecture should accommodate increasing users and concurrent auctions. Services can be separated logically so heavily used functions can receive additional resources.</w:t>
      </w:r>
    </w:p>
    <w:p w14:paraId="07EB5584" w14:textId="77777777" w:rsidR="00504E18" w:rsidRPr="00504E18" w:rsidRDefault="00504E18" w:rsidP="00504E18">
      <w:pPr>
        <w:pStyle w:val="Heading3"/>
        <w:rPr>
          <w:rFonts w:ascii="Times New Roman" w:hAnsi="Times New Roman" w:cs="Times New Roman"/>
        </w:rPr>
      </w:pPr>
      <w:r w:rsidRPr="00504E18">
        <w:rPr>
          <w:rFonts w:ascii="Times New Roman" w:hAnsi="Times New Roman" w:cs="Times New Roman"/>
        </w:rPr>
        <w:t>Security</w:t>
      </w:r>
    </w:p>
    <w:p w14:paraId="6A3C705C"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The system should protect accounts, personal information, bidding data and payment-related information through authentication, authorization and secure communication.</w:t>
      </w:r>
    </w:p>
    <w:p w14:paraId="2BAF573C" w14:textId="77777777" w:rsidR="00504E18" w:rsidRPr="00504E18" w:rsidRDefault="00504E18" w:rsidP="00504E18">
      <w:pPr>
        <w:pStyle w:val="Heading3"/>
        <w:rPr>
          <w:rFonts w:ascii="Times New Roman" w:hAnsi="Times New Roman" w:cs="Times New Roman"/>
        </w:rPr>
      </w:pPr>
      <w:r w:rsidRPr="00504E18">
        <w:rPr>
          <w:rFonts w:ascii="Times New Roman" w:hAnsi="Times New Roman" w:cs="Times New Roman"/>
        </w:rPr>
        <w:t>Performance</w:t>
      </w:r>
    </w:p>
    <w:p w14:paraId="00B25C29"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Real-time bidding requires low response time. Efficient service processing and database operations should provide fast bid updates.</w:t>
      </w:r>
    </w:p>
    <w:p w14:paraId="55864FAF" w14:textId="77777777" w:rsidR="00504E18" w:rsidRPr="00504E18" w:rsidRDefault="00504E18" w:rsidP="00504E18">
      <w:pPr>
        <w:pStyle w:val="Heading3"/>
        <w:rPr>
          <w:rFonts w:ascii="Times New Roman" w:hAnsi="Times New Roman" w:cs="Times New Roman"/>
        </w:rPr>
      </w:pPr>
      <w:r w:rsidRPr="00504E18">
        <w:rPr>
          <w:rFonts w:ascii="Times New Roman" w:hAnsi="Times New Roman" w:cs="Times New Roman"/>
        </w:rPr>
        <w:t>Reliability</w:t>
      </w:r>
    </w:p>
    <w:p w14:paraId="1CABCEA9"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The system should maintain correct auction state, reject invalid bids and prevent bids after an auction has closed.</w:t>
      </w:r>
    </w:p>
    <w:p w14:paraId="0623DF6C" w14:textId="77777777" w:rsidR="00504E18" w:rsidRPr="00504E18" w:rsidRDefault="00504E18" w:rsidP="00504E18">
      <w:pPr>
        <w:pStyle w:val="Heading3"/>
        <w:rPr>
          <w:rFonts w:ascii="Times New Roman" w:hAnsi="Times New Roman" w:cs="Times New Roman"/>
        </w:rPr>
      </w:pPr>
      <w:r w:rsidRPr="00504E18">
        <w:rPr>
          <w:rFonts w:ascii="Times New Roman" w:hAnsi="Times New Roman" w:cs="Times New Roman"/>
        </w:rPr>
        <w:t>Maintainability</w:t>
      </w:r>
    </w:p>
    <w:p w14:paraId="293EE44A"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Separating presentation, control, business services and data storage reduces coupling and makes updates easier.</w:t>
      </w:r>
    </w:p>
    <w:p w14:paraId="6CC8AB3E" w14:textId="77777777" w:rsidR="00504E18" w:rsidRPr="00504E18" w:rsidRDefault="00504E18" w:rsidP="00504E18">
      <w:pPr>
        <w:pStyle w:val="Heading3"/>
        <w:rPr>
          <w:rFonts w:ascii="Times New Roman" w:hAnsi="Times New Roman" w:cs="Times New Roman"/>
        </w:rPr>
      </w:pPr>
      <w:r w:rsidRPr="00504E18">
        <w:rPr>
          <w:rFonts w:ascii="Times New Roman" w:hAnsi="Times New Roman" w:cs="Times New Roman"/>
        </w:rPr>
        <w:t>Availability</w:t>
      </w:r>
    </w:p>
    <w:p w14:paraId="321448A1" w14:textId="4290ECE1" w:rsidR="007C520A" w:rsidRDefault="00504E18" w:rsidP="007C520A">
      <w:pPr>
        <w:spacing w:after="100"/>
        <w:rPr>
          <w:rFonts w:ascii="Times New Roman" w:hAnsi="Times New Roman" w:cs="Times New Roman"/>
        </w:rPr>
      </w:pPr>
      <w:r w:rsidRPr="00504E18">
        <w:rPr>
          <w:rFonts w:ascii="Times New Roman" w:hAnsi="Times New Roman" w:cs="Times New Roman"/>
        </w:rPr>
        <w:t>Reliable hosting, monitoring, backup and recovery mechanisms can reduce downtime.</w:t>
      </w:r>
    </w:p>
    <w:p w14:paraId="5AAAFFE5" w14:textId="77777777" w:rsidR="007C520A" w:rsidRDefault="007C520A" w:rsidP="007C520A">
      <w:pPr>
        <w:spacing w:after="100"/>
        <w:rPr>
          <w:rFonts w:ascii="Times New Roman" w:hAnsi="Times New Roman" w:cs="Times New Roman"/>
        </w:rPr>
      </w:pPr>
    </w:p>
    <w:p w14:paraId="747FC74D" w14:textId="77777777" w:rsidR="007C520A" w:rsidRDefault="007C520A" w:rsidP="00504E18">
      <w:pPr>
        <w:pStyle w:val="Heading1"/>
        <w:rPr>
          <w:rFonts w:ascii="Times New Roman" w:hAnsi="Times New Roman" w:cs="Times New Roman"/>
        </w:rPr>
      </w:pPr>
    </w:p>
    <w:p w14:paraId="5DAC9D32" w14:textId="77777777" w:rsidR="007C520A" w:rsidRDefault="007C520A" w:rsidP="00504E18">
      <w:pPr>
        <w:pStyle w:val="Heading1"/>
        <w:rPr>
          <w:rFonts w:ascii="Times New Roman" w:hAnsi="Times New Roman" w:cs="Times New Roman"/>
        </w:rPr>
      </w:pPr>
    </w:p>
    <w:p w14:paraId="65D33B8E" w14:textId="77777777" w:rsidR="007C520A" w:rsidRDefault="007C520A" w:rsidP="00504E18">
      <w:pPr>
        <w:pStyle w:val="Heading1"/>
        <w:rPr>
          <w:rFonts w:ascii="Times New Roman" w:hAnsi="Times New Roman" w:cs="Times New Roman"/>
        </w:rPr>
      </w:pPr>
    </w:p>
    <w:p w14:paraId="3FFF1C58" w14:textId="77777777" w:rsidR="007C520A" w:rsidRPr="007C520A" w:rsidRDefault="007C520A" w:rsidP="007C520A"/>
    <w:p w14:paraId="6635F473" w14:textId="3E052117" w:rsidR="00504E18" w:rsidRPr="00504E18" w:rsidRDefault="00504E18" w:rsidP="00504E18">
      <w:pPr>
        <w:pStyle w:val="Heading1"/>
        <w:rPr>
          <w:rFonts w:ascii="Times New Roman" w:hAnsi="Times New Roman" w:cs="Times New Roman"/>
        </w:rPr>
      </w:pPr>
      <w:r w:rsidRPr="00504E18">
        <w:rPr>
          <w:rFonts w:ascii="Times New Roman" w:hAnsi="Times New Roman" w:cs="Times New Roman"/>
        </w:rPr>
        <w:lastRenderedPageBreak/>
        <w:t>2. Software Architecture for the Online Auction System with Real-Time Bidding</w:t>
      </w:r>
    </w:p>
    <w:p w14:paraId="3EEFD604"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2.1 Selected Software Architecture</w:t>
      </w:r>
    </w:p>
    <w:p w14:paraId="11F2230F"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The selected architecture is a Hybrid Architecture combining Model–View–Controller (MVC) with Client–Server Architecture. MVC separates the user interface, control logic and application data. Client–Server architecture provides centralized processing and data management for multiple users.</w:t>
      </w:r>
    </w:p>
    <w:p w14:paraId="1137B47E"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2.2 MVC Structure</w:t>
      </w:r>
    </w:p>
    <w:p w14:paraId="21140889"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The View represents the web or mobile interface. The Controller receives requests, routes them to appropriate services and returns responses. The Model represents application data and business entities such as users, products, auctions, bids and payments.</w:t>
      </w:r>
    </w:p>
    <w:p w14:paraId="1898438B"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2.3 Client–Server Structure</w:t>
      </w:r>
    </w:p>
    <w:p w14:paraId="2463E1D2"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Users access the system through client applications. Requests are sent to server-side services that process authentication, auction rules, bidding, payment and notifications. Centralized processing helps maintain consistent auction information.</w:t>
      </w:r>
    </w:p>
    <w:p w14:paraId="3B172B39" w14:textId="4960B55B" w:rsidR="00504E18" w:rsidRPr="007C520A" w:rsidRDefault="00504E18" w:rsidP="007C520A">
      <w:pPr>
        <w:rPr>
          <w:b/>
          <w:bCs/>
          <w:color w:val="1F4E79" w:themeColor="accent5" w:themeShade="80"/>
        </w:rPr>
      </w:pPr>
      <w:r w:rsidRPr="007C520A">
        <w:rPr>
          <w:rFonts w:ascii="Times New Roman" w:hAnsi="Times New Roman" w:cs="Times New Roman"/>
          <w:b/>
          <w:bCs/>
          <w:color w:val="1F4E79" w:themeColor="accent5" w:themeShade="80"/>
        </w:rPr>
        <w:t>2.4 Suitability of the Architecture</w:t>
      </w:r>
    </w:p>
    <w:p w14:paraId="02E2062C"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The hybrid architecture is suitable because an online auction system has several responsibilities that should be separated. The user interface should not directly implement auction rules or database operations. Requests pass through controllers and services where business rules are applied.</w:t>
      </w:r>
    </w:p>
    <w:p w14:paraId="34137F02"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The design also supports multiple clients. A web browser and a future mobile application can use the same server-side services, reducing duplication of business logic.</w:t>
      </w:r>
    </w:p>
    <w:p w14:paraId="6AFC2BF8"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2.5 Benefits for Real-Time Bidding</w:t>
      </w:r>
    </w:p>
    <w:p w14:paraId="672FBB6F" w14:textId="77777777" w:rsidR="00504E18" w:rsidRPr="00504E18" w:rsidRDefault="00504E18" w:rsidP="00504E18">
      <w:pPr>
        <w:pStyle w:val="ListBullet"/>
        <w:tabs>
          <w:tab w:val="num" w:pos="360"/>
        </w:tabs>
        <w:ind w:left="360" w:hanging="360"/>
        <w:rPr>
          <w:rFonts w:cs="Times New Roman"/>
        </w:rPr>
      </w:pPr>
      <w:r w:rsidRPr="00504E18">
        <w:rPr>
          <w:rFonts w:cs="Times New Roman"/>
        </w:rPr>
        <w:t>Centralized bid validation applies consistent bidding rules.</w:t>
      </w:r>
    </w:p>
    <w:p w14:paraId="2D36725C" w14:textId="77777777" w:rsidR="00504E18" w:rsidRPr="00504E18" w:rsidRDefault="00504E18" w:rsidP="00504E18">
      <w:pPr>
        <w:pStyle w:val="ListBullet"/>
        <w:tabs>
          <w:tab w:val="num" w:pos="360"/>
        </w:tabs>
        <w:ind w:left="360" w:hanging="360"/>
        <w:rPr>
          <w:rFonts w:cs="Times New Roman"/>
        </w:rPr>
      </w:pPr>
      <w:r w:rsidRPr="00504E18">
        <w:rPr>
          <w:rFonts w:cs="Times New Roman"/>
        </w:rPr>
        <w:t>The Auction Service can maintain current auction state and highest valid bid.</w:t>
      </w:r>
    </w:p>
    <w:p w14:paraId="1CCDEF84" w14:textId="77777777" w:rsidR="00504E18" w:rsidRPr="00504E18" w:rsidRDefault="00504E18" w:rsidP="00504E18">
      <w:pPr>
        <w:pStyle w:val="ListBullet"/>
        <w:tabs>
          <w:tab w:val="num" w:pos="360"/>
        </w:tabs>
        <w:ind w:left="360" w:hanging="360"/>
        <w:rPr>
          <w:rFonts w:cs="Times New Roman"/>
        </w:rPr>
      </w:pPr>
      <w:r w:rsidRPr="00504E18">
        <w:rPr>
          <w:rFonts w:cs="Times New Roman"/>
        </w:rPr>
        <w:t>Real-time communication can distribute bid updates to connected clients.</w:t>
      </w:r>
    </w:p>
    <w:p w14:paraId="236A685B" w14:textId="77777777" w:rsidR="00504E18" w:rsidRPr="00504E18" w:rsidRDefault="00504E18" w:rsidP="00504E18">
      <w:pPr>
        <w:pStyle w:val="ListBullet"/>
        <w:tabs>
          <w:tab w:val="num" w:pos="360"/>
        </w:tabs>
        <w:ind w:left="360" w:hanging="360"/>
        <w:rPr>
          <w:rFonts w:cs="Times New Roman"/>
        </w:rPr>
      </w:pPr>
      <w:r w:rsidRPr="00504E18">
        <w:rPr>
          <w:rFonts w:cs="Times New Roman"/>
        </w:rPr>
        <w:t>The database provides persistent auction and bidding history.</w:t>
      </w:r>
    </w:p>
    <w:p w14:paraId="443236E3" w14:textId="77777777" w:rsidR="00504E18" w:rsidRPr="00504E18" w:rsidRDefault="00504E18" w:rsidP="00504E18">
      <w:pPr>
        <w:pStyle w:val="ListBullet"/>
        <w:tabs>
          <w:tab w:val="num" w:pos="360"/>
        </w:tabs>
        <w:ind w:left="360" w:hanging="360"/>
        <w:rPr>
          <w:rFonts w:cs="Times New Roman"/>
        </w:rPr>
      </w:pPr>
      <w:r w:rsidRPr="00504E18">
        <w:rPr>
          <w:rFonts w:cs="Times New Roman"/>
        </w:rPr>
        <w:t>Individual services can be optimized as demand increases.</w:t>
      </w:r>
    </w:p>
    <w:p w14:paraId="72889269" w14:textId="63C7AD56" w:rsidR="007C520A" w:rsidRDefault="00504E18" w:rsidP="00504E18">
      <w:pPr>
        <w:pStyle w:val="ListBullet"/>
        <w:tabs>
          <w:tab w:val="num" w:pos="360"/>
        </w:tabs>
        <w:ind w:left="360" w:hanging="360"/>
        <w:rPr>
          <w:rFonts w:cs="Times New Roman"/>
        </w:rPr>
      </w:pPr>
      <w:r w:rsidRPr="00504E18">
        <w:rPr>
          <w:rFonts w:cs="Times New Roman"/>
        </w:rPr>
        <w:t>Future web and mobile clients can reuse the same backend.</w:t>
      </w:r>
    </w:p>
    <w:p w14:paraId="1D4A7A88" w14:textId="77777777" w:rsidR="007C520A" w:rsidRPr="007C520A" w:rsidRDefault="007C520A" w:rsidP="007C520A">
      <w:pPr>
        <w:pStyle w:val="ListBullet"/>
        <w:numPr>
          <w:ilvl w:val="0"/>
          <w:numId w:val="0"/>
        </w:numPr>
        <w:ind w:left="360"/>
        <w:rPr>
          <w:rFonts w:cs="Times New Roman"/>
        </w:rPr>
      </w:pPr>
    </w:p>
    <w:p w14:paraId="5F2E8E00" w14:textId="77777777" w:rsidR="007C520A" w:rsidRDefault="007C520A" w:rsidP="00504E18">
      <w:pPr>
        <w:pStyle w:val="Heading1"/>
        <w:rPr>
          <w:rFonts w:ascii="Times New Roman" w:hAnsi="Times New Roman" w:cs="Times New Roman"/>
        </w:rPr>
      </w:pPr>
    </w:p>
    <w:p w14:paraId="650C4BDA" w14:textId="77777777" w:rsidR="007C520A" w:rsidRDefault="007C520A" w:rsidP="00504E18">
      <w:pPr>
        <w:pStyle w:val="Heading1"/>
        <w:rPr>
          <w:rFonts w:ascii="Times New Roman" w:hAnsi="Times New Roman" w:cs="Times New Roman"/>
        </w:rPr>
      </w:pPr>
    </w:p>
    <w:p w14:paraId="565519E8" w14:textId="4D4B83CE" w:rsidR="00504E18" w:rsidRPr="00504E18" w:rsidRDefault="00504E18" w:rsidP="00504E18">
      <w:pPr>
        <w:pStyle w:val="Heading1"/>
        <w:rPr>
          <w:rFonts w:ascii="Times New Roman" w:hAnsi="Times New Roman" w:cs="Times New Roman"/>
        </w:rPr>
      </w:pPr>
      <w:r w:rsidRPr="00504E18">
        <w:rPr>
          <w:rFonts w:ascii="Times New Roman" w:hAnsi="Times New Roman" w:cs="Times New Roman"/>
        </w:rPr>
        <w:t>3. Software Architecture Diagram of the Online Auction System with Real-Time Bidding</w:t>
      </w:r>
    </w:p>
    <w:p w14:paraId="19CFAE2D" w14:textId="25350F6D" w:rsidR="00504E18" w:rsidRDefault="00504E18" w:rsidP="00504E18">
      <w:pPr>
        <w:spacing w:after="100"/>
        <w:jc w:val="both"/>
        <w:rPr>
          <w:rFonts w:ascii="Times New Roman" w:hAnsi="Times New Roman" w:cs="Times New Roman"/>
        </w:rPr>
      </w:pPr>
      <w:r w:rsidRPr="00504E18">
        <w:rPr>
          <w:rFonts w:ascii="Times New Roman" w:hAnsi="Times New Roman" w:cs="Times New Roman"/>
        </w:rPr>
        <w:t xml:space="preserve">Create the architecture diagram using an online diagramming tool such as </w:t>
      </w:r>
      <w:r w:rsidR="00F809A4">
        <w:rPr>
          <w:rFonts w:ascii="Times New Roman" w:hAnsi="Times New Roman" w:cs="Times New Roman"/>
        </w:rPr>
        <w:t>Lucid Chart</w:t>
      </w:r>
      <w:r w:rsidRPr="00504E18">
        <w:rPr>
          <w:rFonts w:ascii="Times New Roman" w:hAnsi="Times New Roman" w:cs="Times New Roman"/>
        </w:rPr>
        <w:t xml:space="preserve"> (diagrams.net). The diagram should show users, client interface, MVC layers, application services, database and external services.</w:t>
      </w:r>
    </w:p>
    <w:p w14:paraId="7AE84BA0" w14:textId="036BBFFC" w:rsidR="00504E18" w:rsidRDefault="007C520A" w:rsidP="00504E18">
      <w:pPr>
        <w:spacing w:after="100"/>
        <w:jc w:val="both"/>
        <w:rPr>
          <w:rFonts w:ascii="Times New Roman" w:hAnsi="Times New Roman" w:cs="Times New Roman"/>
        </w:rPr>
      </w:pPr>
      <w:r>
        <w:rPr>
          <w:rFonts w:ascii="Times New Roman" w:hAnsi="Times New Roman" w:cs="Times New Roman"/>
          <w:noProof/>
        </w:rPr>
        <w:drawing>
          <wp:inline distT="0" distB="0" distL="0" distR="0" wp14:anchorId="57B0CFFB" wp14:editId="5910F65F">
            <wp:extent cx="6645910" cy="4479290"/>
            <wp:effectExtent l="0" t="0" r="2540" b="0"/>
            <wp:docPr id="21703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3061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4479290"/>
                    </a:xfrm>
                    <a:prstGeom prst="rect">
                      <a:avLst/>
                    </a:prstGeom>
                  </pic:spPr>
                </pic:pic>
              </a:graphicData>
            </a:graphic>
          </wp:inline>
        </w:drawing>
      </w:r>
    </w:p>
    <w:p w14:paraId="7DD37DFA" w14:textId="77777777" w:rsidR="00504E18" w:rsidRPr="00504E18" w:rsidRDefault="00504E18" w:rsidP="00504E18">
      <w:pPr>
        <w:spacing w:after="100"/>
        <w:rPr>
          <w:rFonts w:ascii="Times New Roman" w:hAnsi="Times New Roman" w:cs="Times New Roman"/>
        </w:rPr>
      </w:pPr>
    </w:p>
    <w:p w14:paraId="421FC66E"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3.1 Main Communication Flow</w:t>
      </w:r>
    </w:p>
    <w:p w14:paraId="580C45D2"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Buyer, Seller and Admin users access the Web/Mobile Client. The client communicates with the Presentation Layer. Requests move to the Controller Layer and then to the required service. Services read or write data in MySQL and communicate with external payment or notification services when required.</w:t>
      </w:r>
    </w:p>
    <w:p w14:paraId="69DF7DA7" w14:textId="77777777" w:rsidR="00504E18" w:rsidRPr="00504E18" w:rsidRDefault="00504E18" w:rsidP="00504E18">
      <w:pPr>
        <w:rPr>
          <w:rFonts w:ascii="Times New Roman" w:hAnsi="Times New Roman" w:cs="Times New Roman"/>
        </w:rPr>
      </w:pPr>
      <w:r w:rsidRPr="00504E18">
        <w:rPr>
          <w:rFonts w:ascii="Times New Roman" w:hAnsi="Times New Roman" w:cs="Times New Roman"/>
        </w:rPr>
        <w:br w:type="page"/>
      </w:r>
    </w:p>
    <w:p w14:paraId="3DE44CE1" w14:textId="77777777" w:rsidR="00504E18" w:rsidRPr="00504E18" w:rsidRDefault="00504E18" w:rsidP="00504E18">
      <w:pPr>
        <w:pStyle w:val="Heading1"/>
        <w:rPr>
          <w:rFonts w:ascii="Times New Roman" w:hAnsi="Times New Roman" w:cs="Times New Roman"/>
        </w:rPr>
      </w:pPr>
      <w:r w:rsidRPr="00504E18">
        <w:rPr>
          <w:rFonts w:ascii="Times New Roman" w:hAnsi="Times New Roman" w:cs="Times New Roman"/>
        </w:rPr>
        <w:lastRenderedPageBreak/>
        <w:t>4. Components and Interactions of the Online Auction System with Real-Time Bidding</w:t>
      </w:r>
    </w:p>
    <w:p w14:paraId="7A662C13"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4.1 Buyer Component</w:t>
      </w:r>
    </w:p>
    <w:p w14:paraId="3CB5DB06"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Represents users who browse listings and participate in bidding. Buyers can view product information, current bids, timers and bidding history.</w:t>
      </w:r>
    </w:p>
    <w:p w14:paraId="27A0546A"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4.2 Seller Component</w:t>
      </w:r>
    </w:p>
    <w:p w14:paraId="4CD33B2D"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Represents users who create and manage auction listings, including product information, starting prices and durations.</w:t>
      </w:r>
    </w:p>
    <w:p w14:paraId="5E9210ED"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4.3 Admin Component</w:t>
      </w:r>
    </w:p>
    <w:p w14:paraId="24A03D4D"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Provides authorized administrative functions such as user management, auction monitoring and listing review.</w:t>
      </w:r>
    </w:p>
    <w:p w14:paraId="325C6759"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4.4 Web/Mobile Client</w:t>
      </w:r>
    </w:p>
    <w:p w14:paraId="1DF599E6"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Provides the interface used by buyers, sellers and administrators to view information and perform operations.</w:t>
      </w:r>
    </w:p>
    <w:p w14:paraId="721DDADA"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4.5 Presentation Layer</w:t>
      </w:r>
    </w:p>
    <w:p w14:paraId="7E61D647"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Handles the user-facing MVC component and sends user actions to the Controller Layer.</w:t>
      </w:r>
    </w:p>
    <w:p w14:paraId="0A665004"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4.6 Controller Layer</w:t>
      </w:r>
    </w:p>
    <w:p w14:paraId="1218646D"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Handles request routing and API communication. It validates request flow and forwards operations to appropriate services.</w:t>
      </w:r>
    </w:p>
    <w:p w14:paraId="4CD15B33"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4.7 User Service</w:t>
      </w:r>
    </w:p>
    <w:p w14:paraId="16A496CF"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Handles registration, profiles, user roles and user-related operations.</w:t>
      </w:r>
    </w:p>
    <w:p w14:paraId="433A5086"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4.8 Auction Service</w:t>
      </w:r>
    </w:p>
    <w:p w14:paraId="2F300FE7"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The core business component for real-time bidding. It validates bids, updates highest bids, manages auction timing and determines winners.</w:t>
      </w:r>
    </w:p>
    <w:p w14:paraId="61DEE7FC" w14:textId="77777777" w:rsidR="00504E18" w:rsidRPr="00504E18" w:rsidRDefault="00504E18" w:rsidP="00504E18">
      <w:pPr>
        <w:rPr>
          <w:rFonts w:ascii="Times New Roman" w:hAnsi="Times New Roman" w:cs="Times New Roman"/>
        </w:rPr>
      </w:pPr>
      <w:r w:rsidRPr="00504E18">
        <w:rPr>
          <w:rFonts w:ascii="Times New Roman" w:hAnsi="Times New Roman" w:cs="Times New Roman"/>
        </w:rPr>
        <w:br w:type="page"/>
      </w:r>
    </w:p>
    <w:p w14:paraId="3F768AEF"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lastRenderedPageBreak/>
        <w:t>4.9 Product Service</w:t>
      </w:r>
    </w:p>
    <w:p w14:paraId="41BCCB3D"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Manages product information, categories, images and listing status.</w:t>
      </w:r>
    </w:p>
    <w:p w14:paraId="02CDC9E4"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4.10 Payment Service</w:t>
      </w:r>
    </w:p>
    <w:p w14:paraId="2BC6E46E"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Manages payment operations after an auction is won and communicates with the Payment Gateway.</w:t>
      </w:r>
    </w:p>
    <w:p w14:paraId="08361713"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4.11 Notification Service</w:t>
      </w:r>
    </w:p>
    <w:p w14:paraId="1E1FE67B"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Sends important events such as bid confirmation, outbid alerts, winner notifications and payment reminders.</w:t>
      </w:r>
    </w:p>
    <w:p w14:paraId="48D9C776"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4.12 Authentication Service</w:t>
      </w:r>
    </w:p>
    <w:p w14:paraId="65C5DE58"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Verifies user identity and supports protected access.</w:t>
      </w:r>
    </w:p>
    <w:p w14:paraId="72EFC60F"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4.13 MySQL Database</w:t>
      </w:r>
    </w:p>
    <w:p w14:paraId="738E2375"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Stores users, products, auctions, bids, payments and transaction history.</w:t>
      </w:r>
    </w:p>
    <w:p w14:paraId="2EF34301"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4.14 Payment Gateway</w:t>
      </w:r>
    </w:p>
    <w:p w14:paraId="455E4ECF"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Represents the external service used to process or verify online payments.</w:t>
      </w:r>
    </w:p>
    <w:p w14:paraId="4E02460C"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4.15 Email/SMS Service</w:t>
      </w:r>
    </w:p>
    <w:p w14:paraId="484614F3"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Represents an external service used to deliver notifications.</w:t>
      </w:r>
    </w:p>
    <w:p w14:paraId="439E78E8"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4.16 Component Interaction</w:t>
      </w:r>
    </w:p>
    <w:p w14:paraId="319132D3"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A user action begins at the client. The Presentation Layer sends the request to the Controller Layer, which routes it to the required service. For a bid, the Auction Service validates the bid, updates auction data and triggers real-time and notification updates. For a completed auction, the winner is recorded and the Payment Service can initiate payment.</w:t>
      </w:r>
    </w:p>
    <w:p w14:paraId="2A579AA0"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4.17 Overall System Workflow</w:t>
      </w:r>
    </w:p>
    <w:p w14:paraId="7DD3BB05" w14:textId="77777777" w:rsidR="00504E18" w:rsidRPr="00504E18" w:rsidRDefault="00504E18" w:rsidP="00504E18">
      <w:pPr>
        <w:pStyle w:val="ListNumber"/>
        <w:tabs>
          <w:tab w:val="num" w:pos="360"/>
        </w:tabs>
        <w:ind w:left="360" w:hanging="360"/>
        <w:rPr>
          <w:rFonts w:cs="Times New Roman"/>
          <w:sz w:val="24"/>
          <w:szCs w:val="24"/>
        </w:rPr>
      </w:pPr>
      <w:r w:rsidRPr="00504E18">
        <w:rPr>
          <w:rFonts w:cs="Times New Roman"/>
          <w:sz w:val="24"/>
          <w:szCs w:val="24"/>
        </w:rPr>
        <w:t>User registers or logs in.</w:t>
      </w:r>
    </w:p>
    <w:p w14:paraId="3EBAB949" w14:textId="77777777" w:rsidR="00504E18" w:rsidRPr="00504E18" w:rsidRDefault="00504E18" w:rsidP="00504E18">
      <w:pPr>
        <w:pStyle w:val="ListNumber"/>
        <w:tabs>
          <w:tab w:val="num" w:pos="360"/>
        </w:tabs>
        <w:ind w:left="360" w:hanging="360"/>
        <w:rPr>
          <w:rFonts w:cs="Times New Roman"/>
          <w:sz w:val="24"/>
          <w:szCs w:val="24"/>
        </w:rPr>
      </w:pPr>
      <w:r w:rsidRPr="00504E18">
        <w:rPr>
          <w:rFonts w:cs="Times New Roman"/>
          <w:sz w:val="24"/>
          <w:szCs w:val="24"/>
        </w:rPr>
        <w:t>Seller creates an auction listing.</w:t>
      </w:r>
    </w:p>
    <w:p w14:paraId="1C62F2C6" w14:textId="77777777" w:rsidR="00504E18" w:rsidRPr="00504E18" w:rsidRDefault="00504E18" w:rsidP="00504E18">
      <w:pPr>
        <w:pStyle w:val="ListNumber"/>
        <w:tabs>
          <w:tab w:val="num" w:pos="360"/>
        </w:tabs>
        <w:ind w:left="360" w:hanging="360"/>
        <w:rPr>
          <w:rFonts w:cs="Times New Roman"/>
          <w:sz w:val="24"/>
          <w:szCs w:val="24"/>
        </w:rPr>
      </w:pPr>
      <w:r w:rsidRPr="00504E18">
        <w:rPr>
          <w:rFonts w:cs="Times New Roman"/>
          <w:sz w:val="24"/>
          <w:szCs w:val="24"/>
        </w:rPr>
        <w:t>Buyer searches and opens an active auction.</w:t>
      </w:r>
    </w:p>
    <w:p w14:paraId="1B0853D3" w14:textId="77777777" w:rsidR="00504E18" w:rsidRPr="00504E18" w:rsidRDefault="00504E18" w:rsidP="00504E18">
      <w:pPr>
        <w:pStyle w:val="ListNumber"/>
        <w:tabs>
          <w:tab w:val="num" w:pos="360"/>
        </w:tabs>
        <w:ind w:left="360" w:hanging="360"/>
        <w:rPr>
          <w:rFonts w:cs="Times New Roman"/>
          <w:sz w:val="24"/>
          <w:szCs w:val="24"/>
        </w:rPr>
      </w:pPr>
      <w:r w:rsidRPr="00504E18">
        <w:rPr>
          <w:rFonts w:cs="Times New Roman"/>
          <w:sz w:val="24"/>
          <w:szCs w:val="24"/>
        </w:rPr>
        <w:t>Buyer submits a bid.</w:t>
      </w:r>
    </w:p>
    <w:p w14:paraId="29847A7A" w14:textId="77777777" w:rsidR="00504E18" w:rsidRPr="00504E18" w:rsidRDefault="00504E18" w:rsidP="00504E18">
      <w:pPr>
        <w:pStyle w:val="ListNumber"/>
        <w:tabs>
          <w:tab w:val="num" w:pos="360"/>
        </w:tabs>
        <w:ind w:left="360" w:hanging="360"/>
        <w:rPr>
          <w:rFonts w:cs="Times New Roman"/>
          <w:sz w:val="24"/>
          <w:szCs w:val="24"/>
        </w:rPr>
      </w:pPr>
      <w:r w:rsidRPr="00504E18">
        <w:rPr>
          <w:rFonts w:cs="Times New Roman"/>
          <w:sz w:val="24"/>
          <w:szCs w:val="24"/>
        </w:rPr>
        <w:t>Controller routes the bid to the Auction Service.</w:t>
      </w:r>
    </w:p>
    <w:p w14:paraId="5A5B7655" w14:textId="77777777" w:rsidR="00504E18" w:rsidRPr="00504E18" w:rsidRDefault="00504E18" w:rsidP="00504E18">
      <w:pPr>
        <w:pStyle w:val="ListNumber"/>
        <w:tabs>
          <w:tab w:val="num" w:pos="360"/>
        </w:tabs>
        <w:ind w:left="360" w:hanging="360"/>
        <w:rPr>
          <w:rFonts w:cs="Times New Roman"/>
          <w:sz w:val="24"/>
          <w:szCs w:val="24"/>
        </w:rPr>
      </w:pPr>
      <w:r w:rsidRPr="00504E18">
        <w:rPr>
          <w:rFonts w:cs="Times New Roman"/>
          <w:sz w:val="24"/>
          <w:szCs w:val="24"/>
        </w:rPr>
        <w:t>Auction Service validates and records the new highest bid.</w:t>
      </w:r>
    </w:p>
    <w:p w14:paraId="01D776D2" w14:textId="77777777" w:rsidR="00504E18" w:rsidRPr="00504E18" w:rsidRDefault="00504E18" w:rsidP="00504E18">
      <w:pPr>
        <w:pStyle w:val="ListNumber"/>
        <w:tabs>
          <w:tab w:val="num" w:pos="360"/>
        </w:tabs>
        <w:ind w:left="360" w:hanging="360"/>
        <w:rPr>
          <w:rFonts w:cs="Times New Roman"/>
          <w:sz w:val="24"/>
          <w:szCs w:val="24"/>
        </w:rPr>
      </w:pPr>
      <w:r w:rsidRPr="00504E18">
        <w:rPr>
          <w:rFonts w:cs="Times New Roman"/>
          <w:sz w:val="24"/>
          <w:szCs w:val="24"/>
        </w:rPr>
        <w:t>Updated bid information is sent to participating clients.</w:t>
      </w:r>
    </w:p>
    <w:p w14:paraId="41F604E5" w14:textId="77777777" w:rsidR="00504E18" w:rsidRPr="00504E18" w:rsidRDefault="00504E18" w:rsidP="00504E18">
      <w:pPr>
        <w:pStyle w:val="ListNumber"/>
        <w:tabs>
          <w:tab w:val="num" w:pos="360"/>
        </w:tabs>
        <w:ind w:left="360" w:hanging="360"/>
        <w:rPr>
          <w:rFonts w:cs="Times New Roman"/>
          <w:sz w:val="24"/>
          <w:szCs w:val="24"/>
        </w:rPr>
      </w:pPr>
      <w:r w:rsidRPr="00504E18">
        <w:rPr>
          <w:rFonts w:cs="Times New Roman"/>
          <w:sz w:val="24"/>
          <w:szCs w:val="24"/>
        </w:rPr>
        <w:t>Auction remains active until its scheduled end.</w:t>
      </w:r>
    </w:p>
    <w:p w14:paraId="16269E49" w14:textId="77777777" w:rsidR="00504E18" w:rsidRPr="00504E18" w:rsidRDefault="00504E18" w:rsidP="00504E18">
      <w:pPr>
        <w:pStyle w:val="ListNumber"/>
        <w:tabs>
          <w:tab w:val="num" w:pos="360"/>
        </w:tabs>
        <w:ind w:left="360" w:hanging="360"/>
        <w:rPr>
          <w:rFonts w:cs="Times New Roman"/>
          <w:sz w:val="24"/>
          <w:szCs w:val="24"/>
        </w:rPr>
      </w:pPr>
      <w:r w:rsidRPr="00504E18">
        <w:rPr>
          <w:rFonts w:cs="Times New Roman"/>
          <w:sz w:val="24"/>
          <w:szCs w:val="24"/>
        </w:rPr>
        <w:t>Highest valid bidder is declared the winner.</w:t>
      </w:r>
    </w:p>
    <w:p w14:paraId="62931FDF" w14:textId="77777777" w:rsidR="00504E18" w:rsidRPr="00504E18" w:rsidRDefault="00504E18" w:rsidP="00504E18">
      <w:pPr>
        <w:pStyle w:val="ListNumber"/>
        <w:tabs>
          <w:tab w:val="num" w:pos="360"/>
        </w:tabs>
        <w:ind w:left="360" w:hanging="360"/>
        <w:rPr>
          <w:rFonts w:cs="Times New Roman"/>
          <w:sz w:val="24"/>
          <w:szCs w:val="24"/>
        </w:rPr>
      </w:pPr>
      <w:r w:rsidRPr="00504E18">
        <w:rPr>
          <w:rFonts w:cs="Times New Roman"/>
          <w:sz w:val="24"/>
          <w:szCs w:val="24"/>
        </w:rPr>
        <w:t>Payment is initiated and verified.</w:t>
      </w:r>
    </w:p>
    <w:p w14:paraId="413AA78C" w14:textId="77777777" w:rsidR="00504E18" w:rsidRPr="00504E18" w:rsidRDefault="00504E18" w:rsidP="00504E18">
      <w:pPr>
        <w:pStyle w:val="ListNumber"/>
        <w:tabs>
          <w:tab w:val="num" w:pos="360"/>
        </w:tabs>
        <w:ind w:left="360" w:hanging="360"/>
        <w:rPr>
          <w:rFonts w:cs="Times New Roman"/>
          <w:sz w:val="24"/>
          <w:szCs w:val="24"/>
        </w:rPr>
      </w:pPr>
      <w:r w:rsidRPr="00504E18">
        <w:rPr>
          <w:rFonts w:cs="Times New Roman"/>
          <w:sz w:val="24"/>
          <w:szCs w:val="24"/>
        </w:rPr>
        <w:t>Notifications and transaction records are updated.</w:t>
      </w:r>
    </w:p>
    <w:p w14:paraId="023A712B" w14:textId="77777777" w:rsidR="00504E18" w:rsidRPr="00504E18" w:rsidRDefault="00504E18" w:rsidP="00504E18">
      <w:pPr>
        <w:rPr>
          <w:rFonts w:ascii="Times New Roman" w:hAnsi="Times New Roman" w:cs="Times New Roman"/>
        </w:rPr>
      </w:pPr>
      <w:r w:rsidRPr="00504E18">
        <w:rPr>
          <w:rFonts w:ascii="Times New Roman" w:hAnsi="Times New Roman" w:cs="Times New Roman"/>
        </w:rPr>
        <w:br w:type="page"/>
      </w:r>
    </w:p>
    <w:p w14:paraId="171420CB" w14:textId="77777777" w:rsidR="00504E18" w:rsidRPr="00504E18" w:rsidRDefault="00504E18" w:rsidP="00504E18">
      <w:pPr>
        <w:pStyle w:val="Heading1"/>
        <w:rPr>
          <w:rFonts w:ascii="Times New Roman" w:hAnsi="Times New Roman" w:cs="Times New Roman"/>
        </w:rPr>
      </w:pPr>
      <w:r w:rsidRPr="00504E18">
        <w:rPr>
          <w:rFonts w:ascii="Times New Roman" w:hAnsi="Times New Roman" w:cs="Times New Roman"/>
        </w:rPr>
        <w:lastRenderedPageBreak/>
        <w:t>5. Quality Attribute Analysis of the Online Auction System with Real-Time Bidding</w:t>
      </w:r>
    </w:p>
    <w:p w14:paraId="7A3AB8A1"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5.1 Scalability</w:t>
      </w:r>
    </w:p>
    <w:p w14:paraId="39C9E1C3"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An online auction platform may experience high traffic during popular auctions. Separating the interface and services allows server resources to be increased as demand grows. The Auction Service can receive additional resources because bidding generates frequent requests.</w:t>
      </w:r>
    </w:p>
    <w:p w14:paraId="10E6D7A0"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5.2 Security</w:t>
      </w:r>
    </w:p>
    <w:p w14:paraId="02EACA2E"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Authentication verifies identity and authorization controls access according to buyer, seller and administrator roles. Secure communication should protect data in transit. Payment processing should use a secure payment service.</w:t>
      </w:r>
    </w:p>
    <w:p w14:paraId="045AEAE8"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5.3 Performance</w:t>
      </w:r>
    </w:p>
    <w:p w14:paraId="2EF26F7F"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Bid requests should be processed quickly so users receive current auction information with minimal delay. Efficient routing, optimized database operations and real-time communication can improve response time.</w:t>
      </w:r>
    </w:p>
    <w:p w14:paraId="25AC21DD"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5.4 Reliability</w:t>
      </w:r>
    </w:p>
    <w:p w14:paraId="579BD17F"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The Auction Service should validate each bid, maintain consistent auction state and prevent bids after closure. Logging and error handling help identify and recover from failures.</w:t>
      </w:r>
    </w:p>
    <w:p w14:paraId="0FC0CBCB"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5.5 Maintainability</w:t>
      </w:r>
    </w:p>
    <w:p w14:paraId="7256F406"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MVC separation and modular services make it easier to modify the interface, auction rules, payment functions or notification functions without changing the entire system.</w:t>
      </w:r>
    </w:p>
    <w:p w14:paraId="0CDC7CC0" w14:textId="77777777" w:rsidR="00504E18" w:rsidRPr="00504E18" w:rsidRDefault="00504E18" w:rsidP="00504E18">
      <w:pPr>
        <w:rPr>
          <w:rFonts w:ascii="Times New Roman" w:hAnsi="Times New Roman" w:cs="Times New Roman"/>
        </w:rPr>
      </w:pPr>
      <w:r w:rsidRPr="00504E18">
        <w:rPr>
          <w:rFonts w:ascii="Times New Roman" w:hAnsi="Times New Roman" w:cs="Times New Roman"/>
        </w:rPr>
        <w:br w:type="page"/>
      </w:r>
    </w:p>
    <w:p w14:paraId="01AA7AE4"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lastRenderedPageBreak/>
        <w:t>5.6 Availability</w:t>
      </w:r>
    </w:p>
    <w:p w14:paraId="04392598"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Availability ensures that buyers and sellers can access auctions when needed. Reliable hosting, monitoring, backups, recovery procedures and suitable deployment strategies can support continuous service.</w:t>
      </w:r>
    </w:p>
    <w:p w14:paraId="1F63E482"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5.7 Quality Attribute Summary</w:t>
      </w:r>
    </w:p>
    <w:tbl>
      <w:tblPr>
        <w:tblStyle w:val="TableGrid"/>
        <w:tblW w:w="0" w:type="auto"/>
        <w:jc w:val="center"/>
        <w:tblLook w:val="04A0" w:firstRow="1" w:lastRow="0" w:firstColumn="1" w:lastColumn="0" w:noHBand="0" w:noVBand="1"/>
      </w:tblPr>
      <w:tblGrid>
        <w:gridCol w:w="3312"/>
        <w:gridCol w:w="3312"/>
        <w:gridCol w:w="3312"/>
      </w:tblGrid>
      <w:tr w:rsidR="00504E18" w:rsidRPr="00504E18" w14:paraId="299076FE" w14:textId="77777777" w:rsidTr="00BD5476">
        <w:trPr>
          <w:jc w:val="center"/>
        </w:trPr>
        <w:tc>
          <w:tcPr>
            <w:tcW w:w="3312" w:type="dxa"/>
          </w:tcPr>
          <w:p w14:paraId="564200BE"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Quality Attribute</w:t>
            </w:r>
          </w:p>
        </w:tc>
        <w:tc>
          <w:tcPr>
            <w:tcW w:w="3312" w:type="dxa"/>
          </w:tcPr>
          <w:p w14:paraId="3D236C73"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Architecture Support</w:t>
            </w:r>
          </w:p>
        </w:tc>
        <w:tc>
          <w:tcPr>
            <w:tcW w:w="3312" w:type="dxa"/>
          </w:tcPr>
          <w:p w14:paraId="13045DD5"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Expected Benefit</w:t>
            </w:r>
          </w:p>
        </w:tc>
      </w:tr>
      <w:tr w:rsidR="00504E18" w:rsidRPr="00504E18" w14:paraId="54CC2607" w14:textId="77777777" w:rsidTr="00BD5476">
        <w:trPr>
          <w:jc w:val="center"/>
        </w:trPr>
        <w:tc>
          <w:tcPr>
            <w:tcW w:w="3312" w:type="dxa"/>
          </w:tcPr>
          <w:p w14:paraId="2631B41C"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Scalability</w:t>
            </w:r>
          </w:p>
        </w:tc>
        <w:tc>
          <w:tcPr>
            <w:tcW w:w="3312" w:type="dxa"/>
          </w:tcPr>
          <w:p w14:paraId="5BD754BC"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Separate services and scalable resources</w:t>
            </w:r>
          </w:p>
        </w:tc>
        <w:tc>
          <w:tcPr>
            <w:tcW w:w="3312" w:type="dxa"/>
          </w:tcPr>
          <w:p w14:paraId="6EDAA3D5"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Supports growth in users and auctions</w:t>
            </w:r>
          </w:p>
        </w:tc>
      </w:tr>
      <w:tr w:rsidR="00504E18" w:rsidRPr="00504E18" w14:paraId="46398085" w14:textId="77777777" w:rsidTr="00BD5476">
        <w:trPr>
          <w:jc w:val="center"/>
        </w:trPr>
        <w:tc>
          <w:tcPr>
            <w:tcW w:w="3312" w:type="dxa"/>
          </w:tcPr>
          <w:p w14:paraId="36DBB9ED"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Security</w:t>
            </w:r>
          </w:p>
        </w:tc>
        <w:tc>
          <w:tcPr>
            <w:tcW w:w="3312" w:type="dxa"/>
          </w:tcPr>
          <w:p w14:paraId="26789BB5"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Authentication, authorization and secure communication</w:t>
            </w:r>
          </w:p>
        </w:tc>
        <w:tc>
          <w:tcPr>
            <w:tcW w:w="3312" w:type="dxa"/>
          </w:tcPr>
          <w:p w14:paraId="7BFA23BA"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Protects users and transactions</w:t>
            </w:r>
          </w:p>
        </w:tc>
      </w:tr>
      <w:tr w:rsidR="00504E18" w:rsidRPr="00504E18" w14:paraId="42C0D429" w14:textId="77777777" w:rsidTr="00BD5476">
        <w:trPr>
          <w:jc w:val="center"/>
        </w:trPr>
        <w:tc>
          <w:tcPr>
            <w:tcW w:w="3312" w:type="dxa"/>
          </w:tcPr>
          <w:p w14:paraId="2704422A"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Performance</w:t>
            </w:r>
          </w:p>
        </w:tc>
        <w:tc>
          <w:tcPr>
            <w:tcW w:w="3312" w:type="dxa"/>
          </w:tcPr>
          <w:p w14:paraId="696B028C"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Efficient services and real-time communication</w:t>
            </w:r>
          </w:p>
        </w:tc>
        <w:tc>
          <w:tcPr>
            <w:tcW w:w="3312" w:type="dxa"/>
          </w:tcPr>
          <w:p w14:paraId="494DA507"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Fast bid processing and updates</w:t>
            </w:r>
          </w:p>
        </w:tc>
      </w:tr>
      <w:tr w:rsidR="00504E18" w:rsidRPr="00504E18" w14:paraId="66AE2694" w14:textId="77777777" w:rsidTr="00BD5476">
        <w:trPr>
          <w:jc w:val="center"/>
        </w:trPr>
        <w:tc>
          <w:tcPr>
            <w:tcW w:w="3312" w:type="dxa"/>
          </w:tcPr>
          <w:p w14:paraId="7A9801D5"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Reliability</w:t>
            </w:r>
          </w:p>
        </w:tc>
        <w:tc>
          <w:tcPr>
            <w:tcW w:w="3312" w:type="dxa"/>
          </w:tcPr>
          <w:p w14:paraId="348B3986"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Validation and consistent auction state</w:t>
            </w:r>
          </w:p>
        </w:tc>
        <w:tc>
          <w:tcPr>
            <w:tcW w:w="3312" w:type="dxa"/>
          </w:tcPr>
          <w:p w14:paraId="5C2A87F2"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Accurate bids and winners</w:t>
            </w:r>
          </w:p>
        </w:tc>
      </w:tr>
      <w:tr w:rsidR="00504E18" w:rsidRPr="00504E18" w14:paraId="5750D590" w14:textId="77777777" w:rsidTr="00BD5476">
        <w:trPr>
          <w:jc w:val="center"/>
        </w:trPr>
        <w:tc>
          <w:tcPr>
            <w:tcW w:w="3312" w:type="dxa"/>
          </w:tcPr>
          <w:p w14:paraId="420AE989"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Maintainability</w:t>
            </w:r>
          </w:p>
        </w:tc>
        <w:tc>
          <w:tcPr>
            <w:tcW w:w="3312" w:type="dxa"/>
          </w:tcPr>
          <w:p w14:paraId="37AE0A95"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MVC separation and modular services</w:t>
            </w:r>
          </w:p>
        </w:tc>
        <w:tc>
          <w:tcPr>
            <w:tcW w:w="3312" w:type="dxa"/>
          </w:tcPr>
          <w:p w14:paraId="2AD8B97E"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Simpler updates and debugging</w:t>
            </w:r>
          </w:p>
        </w:tc>
      </w:tr>
      <w:tr w:rsidR="00504E18" w:rsidRPr="00504E18" w14:paraId="3B8835AB" w14:textId="77777777" w:rsidTr="00BD5476">
        <w:trPr>
          <w:jc w:val="center"/>
        </w:trPr>
        <w:tc>
          <w:tcPr>
            <w:tcW w:w="3312" w:type="dxa"/>
          </w:tcPr>
          <w:p w14:paraId="531DD765"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Availability</w:t>
            </w:r>
          </w:p>
        </w:tc>
        <w:tc>
          <w:tcPr>
            <w:tcW w:w="3312" w:type="dxa"/>
          </w:tcPr>
          <w:p w14:paraId="3ADD0E9D"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Reliable deployment, backup and recovery</w:t>
            </w:r>
          </w:p>
        </w:tc>
        <w:tc>
          <w:tcPr>
            <w:tcW w:w="3312" w:type="dxa"/>
          </w:tcPr>
          <w:p w14:paraId="4D867D78" w14:textId="77777777" w:rsidR="00504E18" w:rsidRPr="00504E18" w:rsidRDefault="00504E18" w:rsidP="00BD5476">
            <w:pPr>
              <w:rPr>
                <w:rFonts w:ascii="Times New Roman" w:hAnsi="Times New Roman" w:cs="Times New Roman"/>
              </w:rPr>
            </w:pPr>
            <w:r w:rsidRPr="00504E18">
              <w:rPr>
                <w:rFonts w:ascii="Times New Roman" w:hAnsi="Times New Roman" w:cs="Times New Roman"/>
              </w:rPr>
              <w:t>Reduced downtime</w:t>
            </w:r>
          </w:p>
        </w:tc>
      </w:tr>
    </w:tbl>
    <w:p w14:paraId="5576C6FF" w14:textId="77777777" w:rsidR="007C520A" w:rsidRDefault="007C520A" w:rsidP="00504E18">
      <w:pPr>
        <w:pStyle w:val="Heading1"/>
        <w:rPr>
          <w:rFonts w:ascii="Times New Roman" w:hAnsi="Times New Roman" w:cs="Times New Roman"/>
        </w:rPr>
      </w:pPr>
    </w:p>
    <w:p w14:paraId="152085A4" w14:textId="77777777" w:rsidR="007C520A" w:rsidRDefault="007C520A" w:rsidP="00504E18">
      <w:pPr>
        <w:pStyle w:val="Heading1"/>
        <w:rPr>
          <w:rFonts w:ascii="Times New Roman" w:hAnsi="Times New Roman" w:cs="Times New Roman"/>
        </w:rPr>
      </w:pPr>
    </w:p>
    <w:p w14:paraId="28974CE9" w14:textId="77777777" w:rsidR="007C520A" w:rsidRDefault="007C520A" w:rsidP="007C520A"/>
    <w:p w14:paraId="54287861" w14:textId="77777777" w:rsidR="007C520A" w:rsidRDefault="007C520A" w:rsidP="007C520A"/>
    <w:p w14:paraId="0271B02A" w14:textId="77777777" w:rsidR="007C520A" w:rsidRDefault="007C520A" w:rsidP="007C520A"/>
    <w:p w14:paraId="6C49FBBA" w14:textId="77777777" w:rsidR="007C520A" w:rsidRDefault="007C520A" w:rsidP="007C520A"/>
    <w:p w14:paraId="73B37166" w14:textId="77777777" w:rsidR="007C520A" w:rsidRDefault="007C520A" w:rsidP="007C520A"/>
    <w:p w14:paraId="497568DC" w14:textId="77777777" w:rsidR="007C520A" w:rsidRDefault="007C520A" w:rsidP="007C520A"/>
    <w:p w14:paraId="3BA335D0" w14:textId="77777777" w:rsidR="007C520A" w:rsidRPr="007C520A" w:rsidRDefault="007C520A" w:rsidP="007C520A"/>
    <w:p w14:paraId="57F6538D" w14:textId="77777777" w:rsidR="007C520A" w:rsidRDefault="007C520A" w:rsidP="00504E18">
      <w:pPr>
        <w:pStyle w:val="Heading1"/>
        <w:rPr>
          <w:rFonts w:ascii="Times New Roman" w:hAnsi="Times New Roman" w:cs="Times New Roman"/>
        </w:rPr>
      </w:pPr>
    </w:p>
    <w:p w14:paraId="55F1857C" w14:textId="77777777" w:rsidR="007C520A" w:rsidRDefault="007C520A" w:rsidP="00504E18">
      <w:pPr>
        <w:pStyle w:val="Heading1"/>
        <w:rPr>
          <w:rFonts w:ascii="Times New Roman" w:hAnsi="Times New Roman" w:cs="Times New Roman"/>
        </w:rPr>
      </w:pPr>
    </w:p>
    <w:p w14:paraId="737FA920" w14:textId="6FC439FD" w:rsidR="00504E18" w:rsidRPr="00504E18" w:rsidRDefault="00504E18" w:rsidP="00504E18">
      <w:pPr>
        <w:pStyle w:val="Heading1"/>
        <w:rPr>
          <w:rFonts w:ascii="Times New Roman" w:hAnsi="Times New Roman" w:cs="Times New Roman"/>
        </w:rPr>
      </w:pPr>
      <w:r w:rsidRPr="00504E18">
        <w:rPr>
          <w:rFonts w:ascii="Times New Roman" w:hAnsi="Times New Roman" w:cs="Times New Roman"/>
        </w:rPr>
        <w:t>6. Architectural Justification for the Online Auction System with Real-Time Bidding</w:t>
      </w:r>
    </w:p>
    <w:p w14:paraId="03881FD3"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6.1 Architectural Decisions</w:t>
      </w:r>
    </w:p>
    <w:p w14:paraId="1839840C"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The first major decision is to separate presentation from business logic using MVC. The second is to use Client–Server architecture so multiple users can access centralized services and consistent auction data. The Auction Service is treated as a core business component because real-time bid validation and auction completion are critical.</w:t>
      </w:r>
    </w:p>
    <w:p w14:paraId="718B8225" w14:textId="77777777" w:rsidR="00504E18" w:rsidRPr="00504E18" w:rsidRDefault="00504E18" w:rsidP="00504E18">
      <w:pPr>
        <w:pStyle w:val="Heading2"/>
        <w:rPr>
          <w:rFonts w:ascii="Times New Roman" w:hAnsi="Times New Roman" w:cs="Times New Roman"/>
        </w:rPr>
      </w:pPr>
      <w:r w:rsidRPr="00504E18">
        <w:rPr>
          <w:rFonts w:ascii="Times New Roman" w:hAnsi="Times New Roman" w:cs="Times New Roman"/>
        </w:rPr>
        <w:t>6.2 Advantages</w:t>
      </w:r>
    </w:p>
    <w:p w14:paraId="100CB1B7" w14:textId="77777777" w:rsidR="00504E18" w:rsidRPr="00504E18" w:rsidRDefault="00504E18" w:rsidP="00504E18">
      <w:pPr>
        <w:pStyle w:val="ListBullet"/>
        <w:tabs>
          <w:tab w:val="num" w:pos="360"/>
        </w:tabs>
        <w:ind w:left="360" w:hanging="360"/>
        <w:rPr>
          <w:rFonts w:cs="Times New Roman"/>
        </w:rPr>
      </w:pPr>
      <w:r w:rsidRPr="00504E18">
        <w:rPr>
          <w:rFonts w:cs="Times New Roman"/>
        </w:rPr>
        <w:t>Clear separation of responsibilities.</w:t>
      </w:r>
    </w:p>
    <w:p w14:paraId="520A7F17" w14:textId="77777777" w:rsidR="00504E18" w:rsidRPr="00504E18" w:rsidRDefault="00504E18" w:rsidP="00504E18">
      <w:pPr>
        <w:pStyle w:val="ListBullet"/>
        <w:tabs>
          <w:tab w:val="num" w:pos="360"/>
        </w:tabs>
        <w:ind w:left="360" w:hanging="360"/>
        <w:rPr>
          <w:rFonts w:cs="Times New Roman"/>
        </w:rPr>
      </w:pPr>
      <w:r w:rsidRPr="00504E18">
        <w:rPr>
          <w:rFonts w:cs="Times New Roman"/>
        </w:rPr>
        <w:t>Centralized and consistent auction processing.</w:t>
      </w:r>
    </w:p>
    <w:p w14:paraId="77BA6560" w14:textId="77777777" w:rsidR="00504E18" w:rsidRPr="00504E18" w:rsidRDefault="00504E18" w:rsidP="00504E18">
      <w:pPr>
        <w:pStyle w:val="ListBullet"/>
        <w:tabs>
          <w:tab w:val="num" w:pos="360"/>
        </w:tabs>
        <w:ind w:left="360" w:hanging="360"/>
        <w:rPr>
          <w:rFonts w:cs="Times New Roman"/>
        </w:rPr>
      </w:pPr>
      <w:r w:rsidRPr="00504E18">
        <w:rPr>
          <w:rFonts w:cs="Times New Roman"/>
        </w:rPr>
        <w:t>Support for concurrent users.</w:t>
      </w:r>
    </w:p>
    <w:p w14:paraId="44D013C7" w14:textId="77777777" w:rsidR="00504E18" w:rsidRPr="00504E18" w:rsidRDefault="00504E18" w:rsidP="00504E18">
      <w:pPr>
        <w:pStyle w:val="ListBullet"/>
        <w:tabs>
          <w:tab w:val="num" w:pos="360"/>
        </w:tabs>
        <w:ind w:left="360" w:hanging="360"/>
        <w:rPr>
          <w:rFonts w:cs="Times New Roman"/>
        </w:rPr>
      </w:pPr>
      <w:r w:rsidRPr="00504E18">
        <w:rPr>
          <w:rFonts w:cs="Times New Roman"/>
        </w:rPr>
        <w:t>Improved maintainability and testing.</w:t>
      </w:r>
    </w:p>
    <w:p w14:paraId="7D939587" w14:textId="77777777" w:rsidR="00504E18" w:rsidRPr="00504E18" w:rsidRDefault="00504E18" w:rsidP="00504E18">
      <w:pPr>
        <w:pStyle w:val="ListBullet"/>
        <w:tabs>
          <w:tab w:val="num" w:pos="360"/>
        </w:tabs>
        <w:ind w:left="360" w:hanging="360"/>
        <w:rPr>
          <w:rFonts w:cs="Times New Roman"/>
        </w:rPr>
      </w:pPr>
      <w:r w:rsidRPr="00504E18">
        <w:rPr>
          <w:rFonts w:cs="Times New Roman"/>
        </w:rPr>
        <w:t>Better security and authorization control.</w:t>
      </w:r>
    </w:p>
    <w:p w14:paraId="21DC4CE3" w14:textId="77777777" w:rsidR="00504E18" w:rsidRPr="00504E18" w:rsidRDefault="00504E18" w:rsidP="00504E18">
      <w:pPr>
        <w:pStyle w:val="ListBullet"/>
        <w:tabs>
          <w:tab w:val="num" w:pos="360"/>
        </w:tabs>
        <w:ind w:left="360" w:hanging="360"/>
        <w:rPr>
          <w:rFonts w:cs="Times New Roman"/>
        </w:rPr>
      </w:pPr>
      <w:r w:rsidRPr="00504E18">
        <w:rPr>
          <w:rFonts w:cs="Times New Roman"/>
        </w:rPr>
        <w:t>Integration with external payment and notification services.</w:t>
      </w:r>
    </w:p>
    <w:p w14:paraId="1B7E6939" w14:textId="77777777" w:rsidR="00504E18" w:rsidRPr="00504E18" w:rsidRDefault="00504E18" w:rsidP="00504E18">
      <w:pPr>
        <w:pStyle w:val="ListBullet"/>
        <w:tabs>
          <w:tab w:val="num" w:pos="360"/>
        </w:tabs>
        <w:ind w:left="360" w:hanging="360"/>
        <w:rPr>
          <w:rFonts w:cs="Times New Roman"/>
        </w:rPr>
      </w:pPr>
      <w:r w:rsidRPr="00504E18">
        <w:rPr>
          <w:rFonts w:cs="Times New Roman"/>
        </w:rPr>
        <w:t>Flexibility for future web and mobile clients.</w:t>
      </w:r>
    </w:p>
    <w:p w14:paraId="3B85247E" w14:textId="77777777" w:rsidR="007C520A" w:rsidRPr="00504E18" w:rsidRDefault="007C520A" w:rsidP="007C520A">
      <w:pPr>
        <w:pStyle w:val="Heading2"/>
        <w:rPr>
          <w:rFonts w:ascii="Times New Roman" w:hAnsi="Times New Roman" w:cs="Times New Roman"/>
        </w:rPr>
      </w:pPr>
      <w:r w:rsidRPr="00504E18">
        <w:rPr>
          <w:rFonts w:ascii="Times New Roman" w:hAnsi="Times New Roman" w:cs="Times New Roman"/>
        </w:rPr>
        <w:t>6.3 Architectural Trade-Offs</w:t>
      </w:r>
    </w:p>
    <w:p w14:paraId="7DD5B828" w14:textId="77777777" w:rsidR="007C520A" w:rsidRPr="00504E18" w:rsidRDefault="007C520A" w:rsidP="007C520A">
      <w:pPr>
        <w:spacing w:after="100"/>
        <w:rPr>
          <w:rFonts w:ascii="Times New Roman" w:hAnsi="Times New Roman" w:cs="Times New Roman"/>
        </w:rPr>
      </w:pPr>
      <w:r w:rsidRPr="00504E18">
        <w:rPr>
          <w:rFonts w:ascii="Times New Roman" w:hAnsi="Times New Roman" w:cs="Times New Roman"/>
        </w:rPr>
        <w:t>The hybrid architecture provides strong separation and flexibility but introduces additional design and implementation complexity. Multiple layers and services require careful interface design and testing. Real-time communication requires attention to concurrency, connection management and consistent auction state.</w:t>
      </w:r>
    </w:p>
    <w:tbl>
      <w:tblPr>
        <w:tblStyle w:val="TableGrid"/>
        <w:tblW w:w="0" w:type="auto"/>
        <w:jc w:val="center"/>
        <w:tblLook w:val="04A0" w:firstRow="1" w:lastRow="0" w:firstColumn="1" w:lastColumn="0" w:noHBand="0" w:noVBand="1"/>
      </w:tblPr>
      <w:tblGrid>
        <w:gridCol w:w="3312"/>
        <w:gridCol w:w="3312"/>
        <w:gridCol w:w="3312"/>
      </w:tblGrid>
      <w:tr w:rsidR="007C520A" w:rsidRPr="00504E18" w14:paraId="302A1045" w14:textId="77777777" w:rsidTr="00BD5476">
        <w:trPr>
          <w:jc w:val="center"/>
        </w:trPr>
        <w:tc>
          <w:tcPr>
            <w:tcW w:w="3312" w:type="dxa"/>
          </w:tcPr>
          <w:p w14:paraId="0B06D431" w14:textId="77777777" w:rsidR="007C520A" w:rsidRPr="00504E18" w:rsidRDefault="007C520A" w:rsidP="00BD5476">
            <w:pPr>
              <w:rPr>
                <w:rFonts w:ascii="Times New Roman" w:hAnsi="Times New Roman" w:cs="Times New Roman"/>
              </w:rPr>
            </w:pPr>
            <w:r w:rsidRPr="00504E18">
              <w:rPr>
                <w:rFonts w:ascii="Times New Roman" w:hAnsi="Times New Roman" w:cs="Times New Roman"/>
              </w:rPr>
              <w:t>Decision</w:t>
            </w:r>
          </w:p>
        </w:tc>
        <w:tc>
          <w:tcPr>
            <w:tcW w:w="3312" w:type="dxa"/>
          </w:tcPr>
          <w:p w14:paraId="20070071" w14:textId="77777777" w:rsidR="007C520A" w:rsidRPr="00504E18" w:rsidRDefault="007C520A" w:rsidP="00BD5476">
            <w:pPr>
              <w:rPr>
                <w:rFonts w:ascii="Times New Roman" w:hAnsi="Times New Roman" w:cs="Times New Roman"/>
              </w:rPr>
            </w:pPr>
            <w:r w:rsidRPr="00504E18">
              <w:rPr>
                <w:rFonts w:ascii="Times New Roman" w:hAnsi="Times New Roman" w:cs="Times New Roman"/>
              </w:rPr>
              <w:t>Advantage</w:t>
            </w:r>
          </w:p>
        </w:tc>
        <w:tc>
          <w:tcPr>
            <w:tcW w:w="3312" w:type="dxa"/>
          </w:tcPr>
          <w:p w14:paraId="47A8C212" w14:textId="77777777" w:rsidR="007C520A" w:rsidRPr="00504E18" w:rsidRDefault="007C520A" w:rsidP="00BD5476">
            <w:pPr>
              <w:rPr>
                <w:rFonts w:ascii="Times New Roman" w:hAnsi="Times New Roman" w:cs="Times New Roman"/>
              </w:rPr>
            </w:pPr>
            <w:r w:rsidRPr="00504E18">
              <w:rPr>
                <w:rFonts w:ascii="Times New Roman" w:hAnsi="Times New Roman" w:cs="Times New Roman"/>
              </w:rPr>
              <w:t>Trade-Off</w:t>
            </w:r>
          </w:p>
        </w:tc>
      </w:tr>
      <w:tr w:rsidR="007C520A" w:rsidRPr="00504E18" w14:paraId="5AC39798" w14:textId="77777777" w:rsidTr="00BD5476">
        <w:trPr>
          <w:jc w:val="center"/>
        </w:trPr>
        <w:tc>
          <w:tcPr>
            <w:tcW w:w="3312" w:type="dxa"/>
          </w:tcPr>
          <w:p w14:paraId="58BEF7D7" w14:textId="77777777" w:rsidR="007C520A" w:rsidRPr="00504E18" w:rsidRDefault="007C520A" w:rsidP="00BD5476">
            <w:pPr>
              <w:rPr>
                <w:rFonts w:ascii="Times New Roman" w:hAnsi="Times New Roman" w:cs="Times New Roman"/>
              </w:rPr>
            </w:pPr>
            <w:r w:rsidRPr="00504E18">
              <w:rPr>
                <w:rFonts w:ascii="Times New Roman" w:hAnsi="Times New Roman" w:cs="Times New Roman"/>
              </w:rPr>
              <w:t>MVC separation</w:t>
            </w:r>
          </w:p>
        </w:tc>
        <w:tc>
          <w:tcPr>
            <w:tcW w:w="3312" w:type="dxa"/>
          </w:tcPr>
          <w:p w14:paraId="3136C59A" w14:textId="77777777" w:rsidR="007C520A" w:rsidRPr="00504E18" w:rsidRDefault="007C520A" w:rsidP="00BD5476">
            <w:pPr>
              <w:rPr>
                <w:rFonts w:ascii="Times New Roman" w:hAnsi="Times New Roman" w:cs="Times New Roman"/>
              </w:rPr>
            </w:pPr>
            <w:r w:rsidRPr="00504E18">
              <w:rPr>
                <w:rFonts w:ascii="Times New Roman" w:hAnsi="Times New Roman" w:cs="Times New Roman"/>
              </w:rPr>
              <w:t>Better organization and maintainability</w:t>
            </w:r>
          </w:p>
        </w:tc>
        <w:tc>
          <w:tcPr>
            <w:tcW w:w="3312" w:type="dxa"/>
          </w:tcPr>
          <w:p w14:paraId="1D477E43" w14:textId="77777777" w:rsidR="007C520A" w:rsidRPr="00504E18" w:rsidRDefault="007C520A" w:rsidP="00BD5476">
            <w:pPr>
              <w:rPr>
                <w:rFonts w:ascii="Times New Roman" w:hAnsi="Times New Roman" w:cs="Times New Roman"/>
              </w:rPr>
            </w:pPr>
            <w:r w:rsidRPr="00504E18">
              <w:rPr>
                <w:rFonts w:ascii="Times New Roman" w:hAnsi="Times New Roman" w:cs="Times New Roman"/>
              </w:rPr>
              <w:t>More layers to develop and manage</w:t>
            </w:r>
          </w:p>
        </w:tc>
      </w:tr>
      <w:tr w:rsidR="007C520A" w:rsidRPr="00504E18" w14:paraId="347A1CBE" w14:textId="77777777" w:rsidTr="00BD5476">
        <w:trPr>
          <w:jc w:val="center"/>
        </w:trPr>
        <w:tc>
          <w:tcPr>
            <w:tcW w:w="3312" w:type="dxa"/>
          </w:tcPr>
          <w:p w14:paraId="1C9B9875" w14:textId="77777777" w:rsidR="007C520A" w:rsidRPr="00504E18" w:rsidRDefault="007C520A" w:rsidP="00BD5476">
            <w:pPr>
              <w:rPr>
                <w:rFonts w:ascii="Times New Roman" w:hAnsi="Times New Roman" w:cs="Times New Roman"/>
              </w:rPr>
            </w:pPr>
            <w:r w:rsidRPr="00504E18">
              <w:rPr>
                <w:rFonts w:ascii="Times New Roman" w:hAnsi="Times New Roman" w:cs="Times New Roman"/>
              </w:rPr>
              <w:t>Client–Server</w:t>
            </w:r>
          </w:p>
        </w:tc>
        <w:tc>
          <w:tcPr>
            <w:tcW w:w="3312" w:type="dxa"/>
          </w:tcPr>
          <w:p w14:paraId="18348C1C" w14:textId="77777777" w:rsidR="007C520A" w:rsidRPr="00504E18" w:rsidRDefault="007C520A" w:rsidP="00BD5476">
            <w:pPr>
              <w:rPr>
                <w:rFonts w:ascii="Times New Roman" w:hAnsi="Times New Roman" w:cs="Times New Roman"/>
              </w:rPr>
            </w:pPr>
            <w:r w:rsidRPr="00504E18">
              <w:rPr>
                <w:rFonts w:ascii="Times New Roman" w:hAnsi="Times New Roman" w:cs="Times New Roman"/>
              </w:rPr>
              <w:t>Centralized processing and shared data</w:t>
            </w:r>
          </w:p>
        </w:tc>
        <w:tc>
          <w:tcPr>
            <w:tcW w:w="3312" w:type="dxa"/>
          </w:tcPr>
          <w:p w14:paraId="32EFCC37" w14:textId="77777777" w:rsidR="007C520A" w:rsidRPr="00504E18" w:rsidRDefault="007C520A" w:rsidP="00BD5476">
            <w:pPr>
              <w:rPr>
                <w:rFonts w:ascii="Times New Roman" w:hAnsi="Times New Roman" w:cs="Times New Roman"/>
              </w:rPr>
            </w:pPr>
            <w:r w:rsidRPr="00504E18">
              <w:rPr>
                <w:rFonts w:ascii="Times New Roman" w:hAnsi="Times New Roman" w:cs="Times New Roman"/>
              </w:rPr>
              <w:t>Server is an important dependency</w:t>
            </w:r>
          </w:p>
        </w:tc>
      </w:tr>
      <w:tr w:rsidR="007C520A" w:rsidRPr="00504E18" w14:paraId="3CAEFD7E" w14:textId="77777777" w:rsidTr="00BD5476">
        <w:trPr>
          <w:jc w:val="center"/>
        </w:trPr>
        <w:tc>
          <w:tcPr>
            <w:tcW w:w="3312" w:type="dxa"/>
          </w:tcPr>
          <w:p w14:paraId="4BAD78CB" w14:textId="77777777" w:rsidR="007C520A" w:rsidRPr="00504E18" w:rsidRDefault="007C520A" w:rsidP="00BD5476">
            <w:pPr>
              <w:rPr>
                <w:rFonts w:ascii="Times New Roman" w:hAnsi="Times New Roman" w:cs="Times New Roman"/>
              </w:rPr>
            </w:pPr>
            <w:r w:rsidRPr="00504E18">
              <w:rPr>
                <w:rFonts w:ascii="Times New Roman" w:hAnsi="Times New Roman" w:cs="Times New Roman"/>
              </w:rPr>
              <w:t>Real-time bidding</w:t>
            </w:r>
          </w:p>
        </w:tc>
        <w:tc>
          <w:tcPr>
            <w:tcW w:w="3312" w:type="dxa"/>
          </w:tcPr>
          <w:p w14:paraId="58FFE06E" w14:textId="77777777" w:rsidR="007C520A" w:rsidRPr="00504E18" w:rsidRDefault="007C520A" w:rsidP="00BD5476">
            <w:pPr>
              <w:rPr>
                <w:rFonts w:ascii="Times New Roman" w:hAnsi="Times New Roman" w:cs="Times New Roman"/>
              </w:rPr>
            </w:pPr>
            <w:r w:rsidRPr="00504E18">
              <w:rPr>
                <w:rFonts w:ascii="Times New Roman" w:hAnsi="Times New Roman" w:cs="Times New Roman"/>
              </w:rPr>
              <w:t>Immediate auction updates</w:t>
            </w:r>
          </w:p>
        </w:tc>
        <w:tc>
          <w:tcPr>
            <w:tcW w:w="3312" w:type="dxa"/>
          </w:tcPr>
          <w:p w14:paraId="6B51D03F" w14:textId="77777777" w:rsidR="007C520A" w:rsidRPr="00504E18" w:rsidRDefault="007C520A" w:rsidP="00BD5476">
            <w:pPr>
              <w:rPr>
                <w:rFonts w:ascii="Times New Roman" w:hAnsi="Times New Roman" w:cs="Times New Roman"/>
              </w:rPr>
            </w:pPr>
            <w:r w:rsidRPr="00504E18">
              <w:rPr>
                <w:rFonts w:ascii="Times New Roman" w:hAnsi="Times New Roman" w:cs="Times New Roman"/>
              </w:rPr>
              <w:t>Requires concurrency handling</w:t>
            </w:r>
          </w:p>
        </w:tc>
      </w:tr>
      <w:tr w:rsidR="007C520A" w:rsidRPr="00504E18" w14:paraId="302861F8" w14:textId="77777777" w:rsidTr="00BD5476">
        <w:trPr>
          <w:jc w:val="center"/>
        </w:trPr>
        <w:tc>
          <w:tcPr>
            <w:tcW w:w="3312" w:type="dxa"/>
          </w:tcPr>
          <w:p w14:paraId="203FA750" w14:textId="77777777" w:rsidR="007C520A" w:rsidRPr="00504E18" w:rsidRDefault="007C520A" w:rsidP="00BD5476">
            <w:pPr>
              <w:rPr>
                <w:rFonts w:ascii="Times New Roman" w:hAnsi="Times New Roman" w:cs="Times New Roman"/>
              </w:rPr>
            </w:pPr>
            <w:r w:rsidRPr="00504E18">
              <w:rPr>
                <w:rFonts w:ascii="Times New Roman" w:hAnsi="Times New Roman" w:cs="Times New Roman"/>
              </w:rPr>
              <w:t>External payment service</w:t>
            </w:r>
          </w:p>
        </w:tc>
        <w:tc>
          <w:tcPr>
            <w:tcW w:w="3312" w:type="dxa"/>
          </w:tcPr>
          <w:p w14:paraId="4502680D" w14:textId="77777777" w:rsidR="007C520A" w:rsidRPr="00504E18" w:rsidRDefault="007C520A" w:rsidP="00BD5476">
            <w:pPr>
              <w:rPr>
                <w:rFonts w:ascii="Times New Roman" w:hAnsi="Times New Roman" w:cs="Times New Roman"/>
              </w:rPr>
            </w:pPr>
            <w:r w:rsidRPr="00504E18">
              <w:rPr>
                <w:rFonts w:ascii="Times New Roman" w:hAnsi="Times New Roman" w:cs="Times New Roman"/>
              </w:rPr>
              <w:t>Specialized secure payment processing</w:t>
            </w:r>
          </w:p>
        </w:tc>
        <w:tc>
          <w:tcPr>
            <w:tcW w:w="3312" w:type="dxa"/>
          </w:tcPr>
          <w:p w14:paraId="085E9936" w14:textId="77777777" w:rsidR="007C520A" w:rsidRPr="00504E18" w:rsidRDefault="007C520A" w:rsidP="00BD5476">
            <w:pPr>
              <w:rPr>
                <w:rFonts w:ascii="Times New Roman" w:hAnsi="Times New Roman" w:cs="Times New Roman"/>
              </w:rPr>
            </w:pPr>
            <w:r w:rsidRPr="00504E18">
              <w:rPr>
                <w:rFonts w:ascii="Times New Roman" w:hAnsi="Times New Roman" w:cs="Times New Roman"/>
              </w:rPr>
              <w:t>Depends on external service</w:t>
            </w:r>
          </w:p>
        </w:tc>
      </w:tr>
      <w:tr w:rsidR="007C520A" w:rsidRPr="00504E18" w14:paraId="24A97285" w14:textId="77777777" w:rsidTr="00BD5476">
        <w:trPr>
          <w:jc w:val="center"/>
        </w:trPr>
        <w:tc>
          <w:tcPr>
            <w:tcW w:w="3312" w:type="dxa"/>
          </w:tcPr>
          <w:p w14:paraId="18432729" w14:textId="77777777" w:rsidR="007C520A" w:rsidRPr="00504E18" w:rsidRDefault="007C520A" w:rsidP="00BD5476">
            <w:pPr>
              <w:rPr>
                <w:rFonts w:ascii="Times New Roman" w:hAnsi="Times New Roman" w:cs="Times New Roman"/>
              </w:rPr>
            </w:pPr>
            <w:r w:rsidRPr="00504E18">
              <w:rPr>
                <w:rFonts w:ascii="Times New Roman" w:hAnsi="Times New Roman" w:cs="Times New Roman"/>
              </w:rPr>
              <w:t>Notification service</w:t>
            </w:r>
          </w:p>
        </w:tc>
        <w:tc>
          <w:tcPr>
            <w:tcW w:w="3312" w:type="dxa"/>
          </w:tcPr>
          <w:p w14:paraId="63420EFB" w14:textId="77777777" w:rsidR="007C520A" w:rsidRPr="00504E18" w:rsidRDefault="007C520A" w:rsidP="00BD5476">
            <w:pPr>
              <w:rPr>
                <w:rFonts w:ascii="Times New Roman" w:hAnsi="Times New Roman" w:cs="Times New Roman"/>
              </w:rPr>
            </w:pPr>
            <w:r w:rsidRPr="00504E18">
              <w:rPr>
                <w:rFonts w:ascii="Times New Roman" w:hAnsi="Times New Roman" w:cs="Times New Roman"/>
              </w:rPr>
              <w:t>Fast user alerts</w:t>
            </w:r>
          </w:p>
        </w:tc>
        <w:tc>
          <w:tcPr>
            <w:tcW w:w="3312" w:type="dxa"/>
          </w:tcPr>
          <w:p w14:paraId="7845B123" w14:textId="77777777" w:rsidR="007C520A" w:rsidRPr="00504E18" w:rsidRDefault="007C520A" w:rsidP="00BD5476">
            <w:pPr>
              <w:rPr>
                <w:rFonts w:ascii="Times New Roman" w:hAnsi="Times New Roman" w:cs="Times New Roman"/>
              </w:rPr>
            </w:pPr>
            <w:r w:rsidRPr="00504E18">
              <w:rPr>
                <w:rFonts w:ascii="Times New Roman" w:hAnsi="Times New Roman" w:cs="Times New Roman"/>
              </w:rPr>
              <w:t>Requires messaging integration</w:t>
            </w:r>
          </w:p>
        </w:tc>
      </w:tr>
    </w:tbl>
    <w:p w14:paraId="139B13E3" w14:textId="77777777" w:rsidR="007C520A" w:rsidRPr="00504E18" w:rsidRDefault="007C520A" w:rsidP="007C520A">
      <w:pPr>
        <w:pStyle w:val="Heading2"/>
        <w:rPr>
          <w:rFonts w:ascii="Times New Roman" w:hAnsi="Times New Roman" w:cs="Times New Roman"/>
        </w:rPr>
      </w:pPr>
      <w:r w:rsidRPr="00504E18">
        <w:rPr>
          <w:rFonts w:ascii="Times New Roman" w:hAnsi="Times New Roman" w:cs="Times New Roman"/>
        </w:rPr>
        <w:t>6.4 Future Enhancements</w:t>
      </w:r>
    </w:p>
    <w:p w14:paraId="3F56AE73" w14:textId="77777777" w:rsidR="007C520A" w:rsidRPr="00504E18" w:rsidRDefault="007C520A" w:rsidP="007C520A">
      <w:pPr>
        <w:pStyle w:val="ListBullet"/>
        <w:tabs>
          <w:tab w:val="num" w:pos="360"/>
        </w:tabs>
        <w:ind w:left="360" w:hanging="360"/>
        <w:rPr>
          <w:rFonts w:cs="Times New Roman"/>
        </w:rPr>
      </w:pPr>
      <w:r w:rsidRPr="00504E18">
        <w:rPr>
          <w:rFonts w:cs="Times New Roman"/>
        </w:rPr>
        <w:t>Dedicated mobile application using the same backend services.</w:t>
      </w:r>
    </w:p>
    <w:p w14:paraId="7B6F5A73" w14:textId="77777777" w:rsidR="007C520A" w:rsidRPr="00504E18" w:rsidRDefault="007C520A" w:rsidP="007C520A">
      <w:pPr>
        <w:pStyle w:val="ListBullet"/>
        <w:tabs>
          <w:tab w:val="num" w:pos="360"/>
        </w:tabs>
        <w:ind w:left="360" w:hanging="360"/>
        <w:rPr>
          <w:rFonts w:cs="Times New Roman"/>
        </w:rPr>
      </w:pPr>
      <w:r w:rsidRPr="00504E18">
        <w:rPr>
          <w:rFonts w:cs="Times New Roman"/>
        </w:rPr>
        <w:t>AI-based product recommendations.</w:t>
      </w:r>
    </w:p>
    <w:p w14:paraId="79EDE476" w14:textId="77777777" w:rsidR="007C520A" w:rsidRPr="00504E18" w:rsidRDefault="007C520A" w:rsidP="007C520A">
      <w:pPr>
        <w:pStyle w:val="ListBullet"/>
        <w:tabs>
          <w:tab w:val="num" w:pos="360"/>
        </w:tabs>
        <w:ind w:left="360" w:hanging="360"/>
        <w:rPr>
          <w:rFonts w:cs="Times New Roman"/>
        </w:rPr>
      </w:pPr>
      <w:r w:rsidRPr="00504E18">
        <w:rPr>
          <w:rFonts w:cs="Times New Roman"/>
        </w:rPr>
        <w:t>Advanced auction analytics and dashboards.</w:t>
      </w:r>
    </w:p>
    <w:p w14:paraId="36627848" w14:textId="77777777" w:rsidR="007C520A" w:rsidRPr="00504E18" w:rsidRDefault="007C520A" w:rsidP="007C520A">
      <w:pPr>
        <w:pStyle w:val="ListBullet"/>
        <w:tabs>
          <w:tab w:val="num" w:pos="360"/>
        </w:tabs>
        <w:ind w:left="360" w:hanging="360"/>
        <w:rPr>
          <w:rFonts w:cs="Times New Roman"/>
        </w:rPr>
      </w:pPr>
      <w:r w:rsidRPr="00504E18">
        <w:rPr>
          <w:rFonts w:cs="Times New Roman"/>
        </w:rPr>
        <w:t>Additional payment gateways.</w:t>
      </w:r>
    </w:p>
    <w:p w14:paraId="7AAD2DE8" w14:textId="77777777" w:rsidR="007C520A" w:rsidRPr="00504E18" w:rsidRDefault="007C520A" w:rsidP="007C520A">
      <w:pPr>
        <w:pStyle w:val="ListBullet"/>
        <w:tabs>
          <w:tab w:val="num" w:pos="360"/>
        </w:tabs>
        <w:ind w:left="360" w:hanging="360"/>
        <w:rPr>
          <w:rFonts w:cs="Times New Roman"/>
        </w:rPr>
      </w:pPr>
      <w:r w:rsidRPr="00504E18">
        <w:rPr>
          <w:rFonts w:cs="Times New Roman"/>
        </w:rPr>
        <w:t>Multi-language and multi-currency support.</w:t>
      </w:r>
    </w:p>
    <w:p w14:paraId="60C70F9F" w14:textId="77777777" w:rsidR="007C520A" w:rsidRPr="00504E18" w:rsidRDefault="007C520A" w:rsidP="007C520A">
      <w:pPr>
        <w:pStyle w:val="ListBullet"/>
        <w:tabs>
          <w:tab w:val="num" w:pos="360"/>
        </w:tabs>
        <w:ind w:left="360" w:hanging="360"/>
        <w:rPr>
          <w:rFonts w:cs="Times New Roman"/>
        </w:rPr>
      </w:pPr>
      <w:r w:rsidRPr="00504E18">
        <w:rPr>
          <w:rFonts w:cs="Times New Roman"/>
        </w:rPr>
        <w:t>Fraud and suspicious bidding detection.</w:t>
      </w:r>
    </w:p>
    <w:p w14:paraId="4FAF27CB" w14:textId="77777777" w:rsidR="007C520A" w:rsidRPr="00504E18" w:rsidRDefault="007C520A" w:rsidP="007C520A">
      <w:pPr>
        <w:pStyle w:val="ListBullet"/>
        <w:tabs>
          <w:tab w:val="num" w:pos="360"/>
        </w:tabs>
        <w:ind w:left="360" w:hanging="360"/>
        <w:rPr>
          <w:rFonts w:cs="Times New Roman"/>
        </w:rPr>
      </w:pPr>
      <w:r w:rsidRPr="00504E18">
        <w:rPr>
          <w:rFonts w:cs="Times New Roman"/>
        </w:rPr>
        <w:t>Cloud deployment with automatic scaling.</w:t>
      </w:r>
    </w:p>
    <w:p w14:paraId="0D967935" w14:textId="77777777" w:rsidR="007C520A" w:rsidRPr="00504E18" w:rsidRDefault="007C520A" w:rsidP="007C520A">
      <w:pPr>
        <w:pStyle w:val="ListBullet"/>
        <w:tabs>
          <w:tab w:val="num" w:pos="360"/>
        </w:tabs>
        <w:ind w:left="360" w:hanging="360"/>
        <w:rPr>
          <w:rFonts w:cs="Times New Roman"/>
        </w:rPr>
      </w:pPr>
      <w:r w:rsidRPr="00504E18">
        <w:rPr>
          <w:rFonts w:cs="Times New Roman"/>
        </w:rPr>
        <w:lastRenderedPageBreak/>
        <w:t>Enhanced live-auction features.</w:t>
      </w:r>
    </w:p>
    <w:p w14:paraId="60B48D4A" w14:textId="77777777" w:rsidR="007C520A" w:rsidRPr="00504E18" w:rsidRDefault="007C520A" w:rsidP="007C520A">
      <w:pPr>
        <w:pStyle w:val="Heading2"/>
        <w:rPr>
          <w:rFonts w:ascii="Times New Roman" w:hAnsi="Times New Roman" w:cs="Times New Roman"/>
        </w:rPr>
      </w:pPr>
      <w:r w:rsidRPr="00504E18">
        <w:rPr>
          <w:rFonts w:ascii="Times New Roman" w:hAnsi="Times New Roman" w:cs="Times New Roman"/>
        </w:rPr>
        <w:t>6.5 External System Integration</w:t>
      </w:r>
    </w:p>
    <w:p w14:paraId="099D4214" w14:textId="77777777" w:rsidR="007C520A" w:rsidRPr="00504E18" w:rsidRDefault="007C520A" w:rsidP="007C520A">
      <w:pPr>
        <w:spacing w:after="100"/>
        <w:rPr>
          <w:rFonts w:ascii="Times New Roman" w:hAnsi="Times New Roman" w:cs="Times New Roman"/>
        </w:rPr>
      </w:pPr>
      <w:r w:rsidRPr="00504E18">
        <w:rPr>
          <w:rFonts w:ascii="Times New Roman" w:hAnsi="Times New Roman" w:cs="Times New Roman"/>
        </w:rPr>
        <w:t>The architecture supports external systems through service interfaces. Payment processing can use a payment gateway, while Email/SMS services can deliver notifications. Additional services can be introduced later without directly changing the presentation layer.</w:t>
      </w:r>
    </w:p>
    <w:p w14:paraId="70FCA5D8" w14:textId="77777777" w:rsidR="007C520A" w:rsidRPr="00504E18" w:rsidRDefault="007C520A" w:rsidP="007C520A">
      <w:pPr>
        <w:pStyle w:val="Heading2"/>
        <w:rPr>
          <w:rFonts w:ascii="Times New Roman" w:hAnsi="Times New Roman" w:cs="Times New Roman"/>
        </w:rPr>
      </w:pPr>
      <w:r w:rsidRPr="00504E18">
        <w:rPr>
          <w:rFonts w:ascii="Times New Roman" w:hAnsi="Times New Roman" w:cs="Times New Roman"/>
        </w:rPr>
        <w:t>6.6 Overall Architectural Suitability</w:t>
      </w:r>
    </w:p>
    <w:p w14:paraId="27735298" w14:textId="77777777" w:rsidR="007C520A" w:rsidRPr="00504E18" w:rsidRDefault="007C520A" w:rsidP="007C520A">
      <w:pPr>
        <w:spacing w:after="100"/>
        <w:rPr>
          <w:rFonts w:ascii="Times New Roman" w:hAnsi="Times New Roman" w:cs="Times New Roman"/>
        </w:rPr>
      </w:pPr>
      <w:r w:rsidRPr="00504E18">
        <w:rPr>
          <w:rFonts w:ascii="Times New Roman" w:hAnsi="Times New Roman" w:cs="Times New Roman"/>
        </w:rPr>
        <w:t>The Hybrid MVC + Client–Server architecture is suitable because it separates user interaction from application logic and centralized data management. It supports accurate and timely bidding while providing a structured foundation for security, scalability, reliability and future enhancement.</w:t>
      </w:r>
    </w:p>
    <w:p w14:paraId="5B97717E" w14:textId="77777777" w:rsidR="00504E18" w:rsidRPr="00504E18" w:rsidRDefault="00504E18" w:rsidP="00504E18">
      <w:pPr>
        <w:rPr>
          <w:rFonts w:ascii="Times New Roman" w:hAnsi="Times New Roman" w:cs="Times New Roman"/>
        </w:rPr>
      </w:pPr>
      <w:r w:rsidRPr="00504E18">
        <w:rPr>
          <w:rFonts w:ascii="Times New Roman" w:hAnsi="Times New Roman" w:cs="Times New Roman"/>
        </w:rPr>
        <w:br w:type="page"/>
      </w:r>
    </w:p>
    <w:p w14:paraId="34A4A537" w14:textId="1BA2C7FD" w:rsidR="00504E18" w:rsidRPr="007C520A" w:rsidRDefault="00504E18" w:rsidP="007C520A">
      <w:pPr>
        <w:rPr>
          <w:rFonts w:ascii="Times New Roman" w:hAnsi="Times New Roman" w:cs="Times New Roman"/>
          <w:b/>
          <w:bCs/>
          <w:color w:val="2E74B5" w:themeColor="accent5" w:themeShade="BF"/>
        </w:rPr>
      </w:pPr>
      <w:r w:rsidRPr="007C520A">
        <w:rPr>
          <w:rFonts w:ascii="Times New Roman" w:hAnsi="Times New Roman" w:cs="Times New Roman"/>
          <w:b/>
          <w:bCs/>
          <w:color w:val="2E74B5" w:themeColor="accent5" w:themeShade="BF"/>
        </w:rPr>
        <w:lastRenderedPageBreak/>
        <w:t>6.7 Conclusion</w:t>
      </w:r>
    </w:p>
    <w:p w14:paraId="2B630BBE"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The Online Auction System with Real-Time Bidding provides a digital solution for conducting auctions in which buyers and sellers interact through a secure online platform. The architecture must support real-time bid processing, accurate auction completion, secure transactions and reliable data management.</w:t>
      </w:r>
    </w:p>
    <w:p w14:paraId="11C64CEC"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The selected Hybrid MVC + Client–Server Architecture provides a suitable structure for these requirements. MVC separates presentation, control and model responsibilities, while Client–Server architecture allows multiple users to access centralized application services and data. The Auction Service provides the core real-time bidding functionality, while User, Product, Payment, Notification and Authentication Services support the surrounding operations.</w:t>
      </w:r>
    </w:p>
    <w:p w14:paraId="7F81A57D"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The architecture addresses important quality attributes. Scalability supports growth, security protects users and transactions, performance supports timely bid updates, reliability helps maintain correct auction results, maintainability simplifies future changes, and availability supports continuous access.</w:t>
      </w:r>
    </w:p>
    <w:p w14:paraId="2BB6AF9C" w14:textId="77777777" w:rsidR="00504E18" w:rsidRPr="00504E18" w:rsidRDefault="00504E18" w:rsidP="00504E18">
      <w:pPr>
        <w:spacing w:after="100"/>
        <w:rPr>
          <w:rFonts w:ascii="Times New Roman" w:hAnsi="Times New Roman" w:cs="Times New Roman"/>
        </w:rPr>
      </w:pPr>
      <w:r w:rsidRPr="00504E18">
        <w:rPr>
          <w:rFonts w:ascii="Times New Roman" w:hAnsi="Times New Roman" w:cs="Times New Roman"/>
        </w:rPr>
        <w:t>Overall, the proposed architecture provides a clear and practical foundation for implementing the Online Auction System with Real-Time Bidding. It can be extended with mobile applications, AI-based recommendations, advanced analytics, additional payment options and cloud-based scaling while maintaining the same core architectural principles.</w:t>
      </w:r>
    </w:p>
    <w:p w14:paraId="48B7BEEC" w14:textId="01B088E4" w:rsidR="00457462" w:rsidRPr="007C520A" w:rsidRDefault="00457462" w:rsidP="007C520A">
      <w:pPr>
        <w:rPr>
          <w:rFonts w:ascii="Times New Roman" w:hAnsi="Times New Roman" w:cs="Times New Roman"/>
        </w:rPr>
      </w:pPr>
    </w:p>
    <w:sectPr w:rsidR="00457462" w:rsidRPr="007C520A" w:rsidSect="00C57E78">
      <w:footerReference w:type="default" r:id="rId1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802D1" w14:textId="77777777" w:rsidR="00FA7291" w:rsidRDefault="00FA7291" w:rsidP="00AB36E9">
      <w:pPr>
        <w:spacing w:after="0" w:line="240" w:lineRule="auto"/>
      </w:pPr>
      <w:r>
        <w:separator/>
      </w:r>
    </w:p>
  </w:endnote>
  <w:endnote w:type="continuationSeparator" w:id="0">
    <w:p w14:paraId="4ACF0EFE" w14:textId="77777777" w:rsidR="00FA7291" w:rsidRDefault="00FA7291" w:rsidP="00AB3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050974"/>
      <w:docPartObj>
        <w:docPartGallery w:val="Page Numbers (Bottom of Page)"/>
        <w:docPartUnique/>
      </w:docPartObj>
    </w:sdtPr>
    <w:sdtEndPr>
      <w:rPr>
        <w:noProof/>
      </w:rPr>
    </w:sdtEndPr>
    <w:sdtContent>
      <w:p w14:paraId="5C5AFF76" w14:textId="7DDAE10D" w:rsidR="007D6EBC" w:rsidRDefault="007D6E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AA24B5" w14:textId="77777777" w:rsidR="007D6EBC" w:rsidRDefault="007D6E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D81D0" w14:textId="77777777" w:rsidR="00FA7291" w:rsidRDefault="00FA7291" w:rsidP="00AB36E9">
      <w:pPr>
        <w:spacing w:after="0" w:line="240" w:lineRule="auto"/>
      </w:pPr>
      <w:r>
        <w:separator/>
      </w:r>
    </w:p>
  </w:footnote>
  <w:footnote w:type="continuationSeparator" w:id="0">
    <w:p w14:paraId="0B643EEF" w14:textId="77777777" w:rsidR="00FA7291" w:rsidRDefault="00FA7291" w:rsidP="00AB3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3AC061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88840F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62954AB"/>
    <w:multiLevelType w:val="multilevel"/>
    <w:tmpl w:val="D83E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C1BC5"/>
    <w:multiLevelType w:val="multilevel"/>
    <w:tmpl w:val="0BFA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C286F"/>
    <w:multiLevelType w:val="multilevel"/>
    <w:tmpl w:val="DE3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64B64"/>
    <w:multiLevelType w:val="multilevel"/>
    <w:tmpl w:val="DD92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925B7"/>
    <w:multiLevelType w:val="multilevel"/>
    <w:tmpl w:val="4B44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B5D0B"/>
    <w:multiLevelType w:val="hybridMultilevel"/>
    <w:tmpl w:val="A6DE21D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2FD3F7B"/>
    <w:multiLevelType w:val="multilevel"/>
    <w:tmpl w:val="2EE2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94706"/>
    <w:multiLevelType w:val="multilevel"/>
    <w:tmpl w:val="D322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14090"/>
    <w:multiLevelType w:val="multilevel"/>
    <w:tmpl w:val="059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3C1B90"/>
    <w:multiLevelType w:val="multilevel"/>
    <w:tmpl w:val="1F4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2056AB"/>
    <w:multiLevelType w:val="multilevel"/>
    <w:tmpl w:val="2ABA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3B6BC8"/>
    <w:multiLevelType w:val="multilevel"/>
    <w:tmpl w:val="644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C4149"/>
    <w:multiLevelType w:val="multilevel"/>
    <w:tmpl w:val="88C4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217A1D"/>
    <w:multiLevelType w:val="multilevel"/>
    <w:tmpl w:val="FA28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326B05"/>
    <w:multiLevelType w:val="hybridMultilevel"/>
    <w:tmpl w:val="D598C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002513"/>
    <w:multiLevelType w:val="multilevel"/>
    <w:tmpl w:val="E12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392583"/>
    <w:multiLevelType w:val="multilevel"/>
    <w:tmpl w:val="A5CC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887208">
    <w:abstractNumId w:val="8"/>
  </w:num>
  <w:num w:numId="2" w16cid:durableId="937054830">
    <w:abstractNumId w:val="5"/>
  </w:num>
  <w:num w:numId="3" w16cid:durableId="1532038131">
    <w:abstractNumId w:val="4"/>
  </w:num>
  <w:num w:numId="4" w16cid:durableId="580720462">
    <w:abstractNumId w:val="2"/>
  </w:num>
  <w:num w:numId="5" w16cid:durableId="795611507">
    <w:abstractNumId w:val="10"/>
  </w:num>
  <w:num w:numId="6" w16cid:durableId="1914580513">
    <w:abstractNumId w:val="12"/>
  </w:num>
  <w:num w:numId="7" w16cid:durableId="1429546438">
    <w:abstractNumId w:val="11"/>
  </w:num>
  <w:num w:numId="8" w16cid:durableId="1512912915">
    <w:abstractNumId w:val="17"/>
  </w:num>
  <w:num w:numId="9" w16cid:durableId="1656376837">
    <w:abstractNumId w:val="13"/>
  </w:num>
  <w:num w:numId="10" w16cid:durableId="932785906">
    <w:abstractNumId w:val="16"/>
  </w:num>
  <w:num w:numId="11" w16cid:durableId="131483298">
    <w:abstractNumId w:val="14"/>
  </w:num>
  <w:num w:numId="12" w16cid:durableId="1895389644">
    <w:abstractNumId w:val="15"/>
  </w:num>
  <w:num w:numId="13" w16cid:durableId="143473829">
    <w:abstractNumId w:val="3"/>
  </w:num>
  <w:num w:numId="14" w16cid:durableId="1420251055">
    <w:abstractNumId w:val="9"/>
  </w:num>
  <w:num w:numId="15" w16cid:durableId="613512910">
    <w:abstractNumId w:val="6"/>
  </w:num>
  <w:num w:numId="16" w16cid:durableId="1130124689">
    <w:abstractNumId w:val="18"/>
  </w:num>
  <w:num w:numId="17" w16cid:durableId="636883396">
    <w:abstractNumId w:val="7"/>
  </w:num>
  <w:num w:numId="18" w16cid:durableId="1690716594">
    <w:abstractNumId w:val="1"/>
  </w:num>
  <w:num w:numId="19" w16cid:durableId="596787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0D9"/>
    <w:rsid w:val="000153F1"/>
    <w:rsid w:val="00021239"/>
    <w:rsid w:val="00025659"/>
    <w:rsid w:val="000F0211"/>
    <w:rsid w:val="00165402"/>
    <w:rsid w:val="00206B75"/>
    <w:rsid w:val="00226CFD"/>
    <w:rsid w:val="00241190"/>
    <w:rsid w:val="002914FC"/>
    <w:rsid w:val="002E4E2B"/>
    <w:rsid w:val="003B2FCA"/>
    <w:rsid w:val="003E1BB6"/>
    <w:rsid w:val="00457462"/>
    <w:rsid w:val="004C0E41"/>
    <w:rsid w:val="004E3FB2"/>
    <w:rsid w:val="00504E18"/>
    <w:rsid w:val="0055770B"/>
    <w:rsid w:val="00592347"/>
    <w:rsid w:val="006413AF"/>
    <w:rsid w:val="00650536"/>
    <w:rsid w:val="0065493C"/>
    <w:rsid w:val="006D195B"/>
    <w:rsid w:val="007C520A"/>
    <w:rsid w:val="007D4F60"/>
    <w:rsid w:val="007D6EBC"/>
    <w:rsid w:val="00805EB0"/>
    <w:rsid w:val="00831796"/>
    <w:rsid w:val="0083521F"/>
    <w:rsid w:val="008855F4"/>
    <w:rsid w:val="00917DD9"/>
    <w:rsid w:val="00921AB2"/>
    <w:rsid w:val="009F6C76"/>
    <w:rsid w:val="00A035F6"/>
    <w:rsid w:val="00AB36E9"/>
    <w:rsid w:val="00AE7E31"/>
    <w:rsid w:val="00B229D5"/>
    <w:rsid w:val="00B571B9"/>
    <w:rsid w:val="00BB65C2"/>
    <w:rsid w:val="00BE38B4"/>
    <w:rsid w:val="00BF0B0A"/>
    <w:rsid w:val="00C5497C"/>
    <w:rsid w:val="00C5546D"/>
    <w:rsid w:val="00C57E78"/>
    <w:rsid w:val="00C709D3"/>
    <w:rsid w:val="00D057CC"/>
    <w:rsid w:val="00D166FD"/>
    <w:rsid w:val="00D461CB"/>
    <w:rsid w:val="00D720D9"/>
    <w:rsid w:val="00DC7679"/>
    <w:rsid w:val="00E20305"/>
    <w:rsid w:val="00F063AC"/>
    <w:rsid w:val="00F214E9"/>
    <w:rsid w:val="00F809A4"/>
    <w:rsid w:val="00FA7291"/>
    <w:rsid w:val="00FE44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07328"/>
  <w15:chartTrackingRefBased/>
  <w15:docId w15:val="{B7187CC3-1507-490E-BE92-59F88702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EBC"/>
  </w:style>
  <w:style w:type="paragraph" w:styleId="Heading1">
    <w:name w:val="heading 1"/>
    <w:basedOn w:val="Normal"/>
    <w:next w:val="Normal"/>
    <w:link w:val="Heading1Char"/>
    <w:uiPriority w:val="9"/>
    <w:qFormat/>
    <w:rsid w:val="00D72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2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2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0D9"/>
    <w:rPr>
      <w:rFonts w:eastAsiaTheme="majorEastAsia" w:cstheme="majorBidi"/>
      <w:color w:val="272727" w:themeColor="text1" w:themeTint="D8"/>
    </w:rPr>
  </w:style>
  <w:style w:type="paragraph" w:styleId="Title">
    <w:name w:val="Title"/>
    <w:basedOn w:val="Normal"/>
    <w:next w:val="Normal"/>
    <w:link w:val="TitleChar"/>
    <w:uiPriority w:val="10"/>
    <w:qFormat/>
    <w:rsid w:val="00D72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0D9"/>
    <w:pPr>
      <w:spacing w:before="160"/>
      <w:jc w:val="center"/>
    </w:pPr>
    <w:rPr>
      <w:i/>
      <w:iCs/>
      <w:color w:val="404040" w:themeColor="text1" w:themeTint="BF"/>
    </w:rPr>
  </w:style>
  <w:style w:type="character" w:customStyle="1" w:styleId="QuoteChar">
    <w:name w:val="Quote Char"/>
    <w:basedOn w:val="DefaultParagraphFont"/>
    <w:link w:val="Quote"/>
    <w:uiPriority w:val="29"/>
    <w:rsid w:val="00D720D9"/>
    <w:rPr>
      <w:i/>
      <w:iCs/>
      <w:color w:val="404040" w:themeColor="text1" w:themeTint="BF"/>
    </w:rPr>
  </w:style>
  <w:style w:type="paragraph" w:styleId="ListParagraph">
    <w:name w:val="List Paragraph"/>
    <w:basedOn w:val="Normal"/>
    <w:uiPriority w:val="34"/>
    <w:qFormat/>
    <w:rsid w:val="00D720D9"/>
    <w:pPr>
      <w:ind w:left="720"/>
      <w:contextualSpacing/>
    </w:pPr>
  </w:style>
  <w:style w:type="character" w:styleId="IntenseEmphasis">
    <w:name w:val="Intense Emphasis"/>
    <w:basedOn w:val="DefaultParagraphFont"/>
    <w:uiPriority w:val="21"/>
    <w:qFormat/>
    <w:rsid w:val="00D720D9"/>
    <w:rPr>
      <w:i/>
      <w:iCs/>
      <w:color w:val="2F5496" w:themeColor="accent1" w:themeShade="BF"/>
    </w:rPr>
  </w:style>
  <w:style w:type="paragraph" w:styleId="IntenseQuote">
    <w:name w:val="Intense Quote"/>
    <w:basedOn w:val="Normal"/>
    <w:next w:val="Normal"/>
    <w:link w:val="IntenseQuoteChar"/>
    <w:uiPriority w:val="30"/>
    <w:qFormat/>
    <w:rsid w:val="00D72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0D9"/>
    <w:rPr>
      <w:i/>
      <w:iCs/>
      <w:color w:val="2F5496" w:themeColor="accent1" w:themeShade="BF"/>
    </w:rPr>
  </w:style>
  <w:style w:type="character" w:styleId="IntenseReference">
    <w:name w:val="Intense Reference"/>
    <w:basedOn w:val="DefaultParagraphFont"/>
    <w:uiPriority w:val="32"/>
    <w:qFormat/>
    <w:rsid w:val="00D720D9"/>
    <w:rPr>
      <w:b/>
      <w:bCs/>
      <w:smallCaps/>
      <w:color w:val="2F5496" w:themeColor="accent1" w:themeShade="BF"/>
      <w:spacing w:val="5"/>
    </w:rPr>
  </w:style>
  <w:style w:type="table" w:styleId="TableGrid">
    <w:name w:val="Table Grid"/>
    <w:basedOn w:val="TableNormal"/>
    <w:uiPriority w:val="59"/>
    <w:rsid w:val="00C57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B2FCA"/>
    <w:pPr>
      <w:spacing w:after="0" w:line="240" w:lineRule="auto"/>
    </w:pPr>
  </w:style>
  <w:style w:type="character" w:styleId="Hyperlink">
    <w:name w:val="Hyperlink"/>
    <w:basedOn w:val="DefaultParagraphFont"/>
    <w:uiPriority w:val="99"/>
    <w:unhideWhenUsed/>
    <w:rsid w:val="00AB36E9"/>
    <w:rPr>
      <w:color w:val="0563C1" w:themeColor="hyperlink"/>
      <w:u w:val="single"/>
    </w:rPr>
  </w:style>
  <w:style w:type="character" w:styleId="UnresolvedMention">
    <w:name w:val="Unresolved Mention"/>
    <w:basedOn w:val="DefaultParagraphFont"/>
    <w:uiPriority w:val="99"/>
    <w:semiHidden/>
    <w:unhideWhenUsed/>
    <w:rsid w:val="00AB36E9"/>
    <w:rPr>
      <w:color w:val="605E5C"/>
      <w:shd w:val="clear" w:color="auto" w:fill="E1DFDD"/>
    </w:rPr>
  </w:style>
  <w:style w:type="paragraph" w:styleId="Header">
    <w:name w:val="header"/>
    <w:basedOn w:val="Normal"/>
    <w:link w:val="HeaderChar"/>
    <w:uiPriority w:val="99"/>
    <w:unhideWhenUsed/>
    <w:rsid w:val="00AB3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6E9"/>
  </w:style>
  <w:style w:type="paragraph" w:styleId="Footer">
    <w:name w:val="footer"/>
    <w:basedOn w:val="Normal"/>
    <w:link w:val="FooterChar"/>
    <w:uiPriority w:val="99"/>
    <w:unhideWhenUsed/>
    <w:rsid w:val="00AB3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6E9"/>
  </w:style>
  <w:style w:type="paragraph" w:styleId="ListBullet">
    <w:name w:val="List Bullet"/>
    <w:basedOn w:val="Normal"/>
    <w:uiPriority w:val="99"/>
    <w:unhideWhenUsed/>
    <w:rsid w:val="00504E18"/>
    <w:pPr>
      <w:numPr>
        <w:numId w:val="18"/>
      </w:numPr>
      <w:tabs>
        <w:tab w:val="clear" w:pos="360"/>
      </w:tabs>
      <w:spacing w:after="200" w:line="276" w:lineRule="auto"/>
      <w:ind w:left="0" w:firstLine="0"/>
      <w:contextualSpacing/>
    </w:pPr>
    <w:rPr>
      <w:rFonts w:ascii="Times New Roman" w:eastAsiaTheme="minorEastAsia" w:hAnsi="Times New Roman"/>
      <w:kern w:val="0"/>
      <w:sz w:val="22"/>
      <w:szCs w:val="22"/>
      <w:lang w:val="en-US"/>
      <w14:ligatures w14:val="none"/>
    </w:rPr>
  </w:style>
  <w:style w:type="paragraph" w:styleId="ListNumber">
    <w:name w:val="List Number"/>
    <w:basedOn w:val="Normal"/>
    <w:uiPriority w:val="99"/>
    <w:unhideWhenUsed/>
    <w:rsid w:val="00504E18"/>
    <w:pPr>
      <w:numPr>
        <w:numId w:val="19"/>
      </w:numPr>
      <w:tabs>
        <w:tab w:val="clear" w:pos="360"/>
      </w:tabs>
      <w:spacing w:after="200" w:line="276" w:lineRule="auto"/>
      <w:ind w:left="0" w:firstLine="0"/>
      <w:contextualSpacing/>
    </w:pPr>
    <w:rPr>
      <w:rFonts w:ascii="Times New Roman" w:eastAsiaTheme="minorEastAsia" w:hAnsi="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2421</Words>
  <Characters>13800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harshini pr</dc:creator>
  <cp:keywords/>
  <dc:description/>
  <cp:lastModifiedBy>Akilesh Waran</cp:lastModifiedBy>
  <cp:revision>3</cp:revision>
  <dcterms:created xsi:type="dcterms:W3CDTF">2026-08-08T04:28:00Z</dcterms:created>
  <dcterms:modified xsi:type="dcterms:W3CDTF">2026-08-08T04:29:00Z</dcterms:modified>
</cp:coreProperties>
</file>