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7BD2" w14:textId="1395A14D" w:rsidR="00C57E78" w:rsidRPr="00FE44D7" w:rsidRDefault="00FB14E0" w:rsidP="00547359">
      <w:pPr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  <w:noProof/>
        </w:rPr>
        <w:drawing>
          <wp:anchor distT="19050" distB="19050" distL="19050" distR="19050" simplePos="0" relativeHeight="251659264" behindDoc="0" locked="0" layoutInCell="1" hidden="0" allowOverlap="1" wp14:anchorId="5FFA88F2" wp14:editId="2BB4872D">
            <wp:simplePos x="0" y="0"/>
            <wp:positionH relativeFrom="column">
              <wp:posOffset>6064250</wp:posOffset>
            </wp:positionH>
            <wp:positionV relativeFrom="paragraph">
              <wp:posOffset>428</wp:posOffset>
            </wp:positionV>
            <wp:extent cx="514350" cy="600075"/>
            <wp:effectExtent l="0" t="0" r="0" b="0"/>
            <wp:wrapSquare wrapText="left" distT="19050" distB="19050" distL="19050" distR="1905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FE4429" w:rsidRPr="00FE44D7">
        <w:rPr>
          <w:rFonts w:ascii="Times New Roman" w:hAnsi="Times New Roman" w:cs="Times New Roman"/>
          <w:noProof/>
        </w:rPr>
        <w:drawing>
          <wp:anchor distT="19050" distB="19050" distL="19050" distR="19050" simplePos="0" relativeHeight="251657216" behindDoc="0" locked="0" layoutInCell="1" hidden="0" allowOverlap="1" wp14:anchorId="688CD104" wp14:editId="49085280">
            <wp:simplePos x="0" y="0"/>
            <wp:positionH relativeFrom="column">
              <wp:posOffset>-489098</wp:posOffset>
            </wp:positionH>
            <wp:positionV relativeFrom="paragraph">
              <wp:posOffset>-517</wp:posOffset>
            </wp:positionV>
            <wp:extent cx="666750" cy="657225"/>
            <wp:effectExtent l="0" t="0" r="0" b="0"/>
            <wp:wrapSquare wrapText="righ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17101B" w14:textId="7C1A2F4D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</w:p>
    <w:p w14:paraId="24C2A577" w14:textId="5FDA312B" w:rsidR="0055770B" w:rsidRPr="00FE44D7" w:rsidRDefault="0055770B" w:rsidP="00FB14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DC8319" w14:textId="5CD2496F" w:rsidR="00C57E78" w:rsidRPr="00FE44D7" w:rsidRDefault="00C57E78" w:rsidP="00FB14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D7">
        <w:rPr>
          <w:rFonts w:ascii="Times New Roman" w:hAnsi="Times New Roman" w:cs="Times New Roman"/>
          <w:b/>
          <w:bCs/>
          <w:sz w:val="28"/>
          <w:szCs w:val="28"/>
        </w:rPr>
        <w:t>SAVEETHA INSTITUTE OF MEDICAL AND TECHNICAL SCIENCES (SIMATS)</w:t>
      </w:r>
    </w:p>
    <w:p w14:paraId="489E18EB" w14:textId="79D1BEC9" w:rsidR="00C57E78" w:rsidRPr="00FE44D7" w:rsidRDefault="00C57E78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D7">
        <w:rPr>
          <w:rFonts w:ascii="Times New Roman" w:hAnsi="Times New Roman" w:cs="Times New Roman"/>
          <w:b/>
          <w:bCs/>
          <w:sz w:val="28"/>
          <w:szCs w:val="28"/>
        </w:rPr>
        <w:t>Saveetha School of Engineering</w:t>
      </w:r>
    </w:p>
    <w:p w14:paraId="0DA8FA6B" w14:textId="5BC4E6DC" w:rsidR="00C57E78" w:rsidRPr="00FE44D7" w:rsidRDefault="00C57E78" w:rsidP="00FB14E0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>Department of Computer Science and Engineering</w:t>
      </w:r>
    </w:p>
    <w:p w14:paraId="420C6CBD" w14:textId="210310D2" w:rsidR="00C57E78" w:rsidRPr="00FE44D7" w:rsidRDefault="00C57E78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44D7">
        <w:rPr>
          <w:rFonts w:ascii="Times New Roman" w:hAnsi="Times New Roman" w:cs="Times New Roman"/>
          <w:b/>
          <w:bCs/>
          <w:sz w:val="28"/>
          <w:szCs w:val="28"/>
        </w:rPr>
        <w:t>SOFTWARE ENGINEERING</w:t>
      </w:r>
    </w:p>
    <w:p w14:paraId="65F03784" w14:textId="4232418A" w:rsidR="00823007" w:rsidRDefault="00360E00" w:rsidP="00C57E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CI/CD Pipeline</w:t>
      </w:r>
      <w:r w:rsidR="00F5099B">
        <w:rPr>
          <w:rFonts w:ascii="Times New Roman" w:hAnsi="Times New Roman" w:cs="Times New Roman"/>
        </w:rPr>
        <w:t xml:space="preserve"> Design</w:t>
      </w:r>
    </w:p>
    <w:p w14:paraId="2F64DBD5" w14:textId="21697668" w:rsidR="00C57E78" w:rsidRPr="00FE44D7" w:rsidRDefault="00C57E78" w:rsidP="00C57E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44D7">
        <w:rPr>
          <w:rFonts w:ascii="Times New Roman" w:hAnsi="Times New Roman" w:cs="Times New Roman"/>
          <w:b/>
          <w:bCs/>
          <w:sz w:val="28"/>
          <w:szCs w:val="28"/>
        </w:rPr>
        <w:t>TITLE :</w:t>
      </w:r>
      <w:proofErr w:type="gramEnd"/>
      <w:r w:rsidRPr="00FE44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66FD" w:rsidRPr="00FE44D7">
        <w:rPr>
          <w:rFonts w:ascii="Times New Roman" w:hAnsi="Times New Roman" w:cs="Times New Roman"/>
          <w:b/>
          <w:bCs/>
          <w:sz w:val="28"/>
          <w:szCs w:val="28"/>
        </w:rPr>
        <w:t>Design and Development of an Online Auction System with Real-Time Bidding</w:t>
      </w:r>
    </w:p>
    <w:p w14:paraId="3BAA7BBC" w14:textId="77777777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</w:p>
    <w:p w14:paraId="4B523A24" w14:textId="269BA234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>Submitted By</w:t>
      </w:r>
    </w:p>
    <w:p w14:paraId="2C8D6706" w14:textId="65EBD601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proofErr w:type="gramStart"/>
      <w:r w:rsidRPr="00FE44D7">
        <w:rPr>
          <w:rFonts w:ascii="Times New Roman" w:hAnsi="Times New Roman" w:cs="Times New Roman"/>
        </w:rPr>
        <w:t>Name :</w:t>
      </w:r>
      <w:proofErr w:type="gramEnd"/>
      <w:r w:rsidRPr="00FE44D7">
        <w:rPr>
          <w:rFonts w:ascii="Times New Roman" w:hAnsi="Times New Roman" w:cs="Times New Roman"/>
        </w:rPr>
        <w:t xml:space="preserve"> </w:t>
      </w:r>
      <w:proofErr w:type="spellStart"/>
      <w:r w:rsidR="00D166FD" w:rsidRPr="00FE44D7">
        <w:rPr>
          <w:rFonts w:ascii="Times New Roman" w:hAnsi="Times New Roman" w:cs="Times New Roman"/>
        </w:rPr>
        <w:t>Akileshwaran</w:t>
      </w:r>
      <w:proofErr w:type="spellEnd"/>
      <w:r w:rsidR="00D166FD" w:rsidRPr="00FE44D7">
        <w:rPr>
          <w:rFonts w:ascii="Times New Roman" w:hAnsi="Times New Roman" w:cs="Times New Roman"/>
        </w:rPr>
        <w:t xml:space="preserve"> A</w:t>
      </w:r>
    </w:p>
    <w:p w14:paraId="47B612E4" w14:textId="5CB98471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 xml:space="preserve">Register </w:t>
      </w:r>
      <w:proofErr w:type="gramStart"/>
      <w:r w:rsidRPr="00FE44D7">
        <w:rPr>
          <w:rFonts w:ascii="Times New Roman" w:hAnsi="Times New Roman" w:cs="Times New Roman"/>
        </w:rPr>
        <w:t>Number :</w:t>
      </w:r>
      <w:proofErr w:type="gramEnd"/>
      <w:r w:rsidRPr="00FE44D7">
        <w:rPr>
          <w:rFonts w:ascii="Times New Roman" w:hAnsi="Times New Roman" w:cs="Times New Roman"/>
        </w:rPr>
        <w:t xml:space="preserve"> 1925</w:t>
      </w:r>
      <w:r w:rsidR="00D166FD" w:rsidRPr="00FE44D7">
        <w:rPr>
          <w:rFonts w:ascii="Times New Roman" w:hAnsi="Times New Roman" w:cs="Times New Roman"/>
        </w:rPr>
        <w:t>11354</w:t>
      </w:r>
    </w:p>
    <w:p w14:paraId="75113C7D" w14:textId="77777777" w:rsidR="00C57E78" w:rsidRPr="00FE44D7" w:rsidRDefault="00C57E78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</w:rPr>
        <w:t>GUIDED BY</w:t>
      </w:r>
    </w:p>
    <w:p w14:paraId="314A6E37" w14:textId="0EB58FA9" w:rsidR="00C57E78" w:rsidRPr="00FE44D7" w:rsidRDefault="00FE4429" w:rsidP="00C57E78">
      <w:pPr>
        <w:jc w:val="center"/>
        <w:rPr>
          <w:rFonts w:ascii="Times New Roman" w:hAnsi="Times New Roman" w:cs="Times New Roman"/>
        </w:rPr>
      </w:pPr>
      <w:r w:rsidRPr="00FE44D7">
        <w:rPr>
          <w:rFonts w:ascii="Times New Roman" w:hAnsi="Times New Roman" w:cs="Times New Roman"/>
          <w:b/>
          <w:noProof/>
          <w:sz w:val="20"/>
          <w:lang w:val="en-GB" w:eastAsia="en-GB"/>
        </w:rPr>
        <w:drawing>
          <wp:anchor distT="0" distB="0" distL="0" distR="0" simplePos="0" relativeHeight="251663360" behindDoc="1" locked="0" layoutInCell="1" allowOverlap="1" wp14:anchorId="152B6E30" wp14:editId="563F03B0">
            <wp:simplePos x="0" y="0"/>
            <wp:positionH relativeFrom="page">
              <wp:posOffset>901700</wp:posOffset>
            </wp:positionH>
            <wp:positionV relativeFrom="paragraph">
              <wp:posOffset>406400</wp:posOffset>
            </wp:positionV>
            <wp:extent cx="5679728" cy="685800"/>
            <wp:effectExtent l="0" t="0" r="0" b="0"/>
            <wp:wrapTopAndBottom/>
            <wp:docPr id="15927278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2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7E78" w:rsidRPr="00FE44D7">
        <w:rPr>
          <w:rFonts w:ascii="Times New Roman" w:hAnsi="Times New Roman" w:cs="Times New Roman"/>
        </w:rPr>
        <w:t xml:space="preserve">Course </w:t>
      </w:r>
      <w:proofErr w:type="gramStart"/>
      <w:r w:rsidR="00C57E78" w:rsidRPr="00FE44D7">
        <w:rPr>
          <w:rFonts w:ascii="Times New Roman" w:hAnsi="Times New Roman" w:cs="Times New Roman"/>
        </w:rPr>
        <w:t>Faculty :</w:t>
      </w:r>
      <w:proofErr w:type="gramEnd"/>
      <w:r w:rsidR="00C57E78" w:rsidRPr="00FE44D7">
        <w:rPr>
          <w:rFonts w:ascii="Times New Roman" w:hAnsi="Times New Roman" w:cs="Times New Roman"/>
        </w:rPr>
        <w:t xml:space="preserve"> Dr. K. ANITADAVAMANI</w:t>
      </w:r>
    </w:p>
    <w:p w14:paraId="11BDDC93" w14:textId="67D26D3C" w:rsidR="00FE4429" w:rsidRPr="00FE44D7" w:rsidRDefault="00FE4429" w:rsidP="00C57E78">
      <w:pPr>
        <w:jc w:val="center"/>
        <w:rPr>
          <w:rFonts w:ascii="Times New Roman" w:hAnsi="Times New Roman" w:cs="Times New Roman"/>
        </w:rPr>
      </w:pPr>
    </w:p>
    <w:p w14:paraId="4137232C" w14:textId="77777777" w:rsidR="00FE4429" w:rsidRPr="00FE44D7" w:rsidRDefault="00FE4429" w:rsidP="00FE4429">
      <w:pPr>
        <w:pStyle w:val="Heading2"/>
        <w:spacing w:before="305"/>
        <w:jc w:val="center"/>
        <w:rPr>
          <w:rFonts w:ascii="Times New Roman" w:hAnsi="Times New Roman" w:cs="Times New Roman"/>
          <w:color w:val="000000" w:themeColor="text1"/>
        </w:rPr>
      </w:pPr>
      <w:r w:rsidRPr="00FE44D7">
        <w:rPr>
          <w:rFonts w:ascii="Times New Roman" w:hAnsi="Times New Roman" w:cs="Times New Roman"/>
          <w:color w:val="000000" w:themeColor="text1"/>
        </w:rPr>
        <w:t xml:space="preserve">SIMATS </w:t>
      </w:r>
      <w:r w:rsidRPr="00FE44D7">
        <w:rPr>
          <w:rFonts w:ascii="Times New Roman" w:hAnsi="Times New Roman" w:cs="Times New Roman"/>
          <w:color w:val="000000" w:themeColor="text1"/>
          <w:spacing w:val="-2"/>
        </w:rPr>
        <w:t>ENGINEERING</w:t>
      </w:r>
    </w:p>
    <w:p w14:paraId="4F7793C6" w14:textId="77777777" w:rsidR="00FB14E0" w:rsidRDefault="00FE4429" w:rsidP="00FB14E0">
      <w:pPr>
        <w:spacing w:before="382" w:line="376" w:lineRule="auto"/>
        <w:ind w:left="1882" w:right="188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Saveetha</w:t>
      </w:r>
      <w:r w:rsidRPr="00FE44D7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Institute</w:t>
      </w:r>
      <w:r w:rsidRPr="00FE44D7">
        <w:rPr>
          <w:rFonts w:ascii="Times New Roman" w:hAnsi="Times New Roman" w:cs="Times New Roman"/>
          <w:b/>
          <w:color w:val="000000" w:themeColor="text1"/>
          <w:spacing w:val="-9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of</w:t>
      </w:r>
      <w:r w:rsidRPr="00FE44D7">
        <w:rPr>
          <w:rFonts w:ascii="Times New Roman" w:hAnsi="Times New Roman" w:cs="Times New Roman"/>
          <w:b/>
          <w:color w:val="000000" w:themeColor="text1"/>
          <w:spacing w:val="-6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Medical</w:t>
      </w:r>
      <w:r w:rsidRPr="00FE44D7">
        <w:rPr>
          <w:rFonts w:ascii="Times New Roman" w:hAnsi="Times New Roman" w:cs="Times New Roman"/>
          <w:b/>
          <w:color w:val="000000" w:themeColor="text1"/>
          <w:spacing w:val="-9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and</w:t>
      </w:r>
      <w:r w:rsidRPr="00FE44D7">
        <w:rPr>
          <w:rFonts w:ascii="Times New Roman" w:hAnsi="Times New Roman" w:cs="Times New Roman"/>
          <w:b/>
          <w:color w:val="000000" w:themeColor="text1"/>
          <w:spacing w:val="-7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>Technical</w:t>
      </w:r>
      <w:r w:rsidRPr="00FE44D7">
        <w:rPr>
          <w:rFonts w:ascii="Times New Roman" w:hAnsi="Times New Roman" w:cs="Times New Roman"/>
          <w:b/>
          <w:color w:val="000000" w:themeColor="text1"/>
          <w:spacing w:val="-5"/>
          <w:sz w:val="28"/>
        </w:rPr>
        <w:t xml:space="preserve"> 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 xml:space="preserve">Sciences Chennai </w:t>
      </w:r>
      <w:r w:rsidR="00547359">
        <w:rPr>
          <w:rFonts w:ascii="Times New Roman" w:hAnsi="Times New Roman" w:cs="Times New Roman"/>
          <w:b/>
          <w:color w:val="000000" w:themeColor="text1"/>
          <w:sz w:val="28"/>
        </w:rPr>
        <w:t>–</w:t>
      </w:r>
      <w:r w:rsidRPr="00FE44D7">
        <w:rPr>
          <w:rFonts w:ascii="Times New Roman" w:hAnsi="Times New Roman" w:cs="Times New Roman"/>
          <w:b/>
          <w:color w:val="000000" w:themeColor="text1"/>
          <w:sz w:val="28"/>
        </w:rPr>
        <w:t xml:space="preserve"> 602105</w:t>
      </w:r>
    </w:p>
    <w:p w14:paraId="39E7EEF8" w14:textId="77777777" w:rsidR="0031613D" w:rsidRDefault="00823007" w:rsidP="0031613D">
      <w:pPr>
        <w:spacing w:before="382" w:line="376" w:lineRule="auto"/>
        <w:ind w:left="1882" w:right="1881"/>
        <w:jc w:val="center"/>
        <w:rPr>
          <w:rFonts w:ascii="Times New Roman" w:hAnsi="Times New Roman" w:cs="Times New Roman"/>
          <w:b/>
          <w:color w:val="000000" w:themeColor="text1"/>
          <w:spacing w:val="-4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August</w:t>
      </w:r>
      <w:r w:rsidR="00FE4429" w:rsidRPr="00FE44D7">
        <w:rPr>
          <w:rFonts w:ascii="Times New Roman" w:hAnsi="Times New Roman" w:cs="Times New Roman"/>
          <w:b/>
          <w:color w:val="000000" w:themeColor="text1"/>
          <w:sz w:val="28"/>
        </w:rPr>
        <w:t>-</w:t>
      </w:r>
      <w:r w:rsidR="00FE4429" w:rsidRPr="00FE44D7">
        <w:rPr>
          <w:rFonts w:ascii="Times New Roman" w:hAnsi="Times New Roman" w:cs="Times New Roman"/>
          <w:b/>
          <w:color w:val="000000" w:themeColor="text1"/>
          <w:spacing w:val="-8"/>
          <w:sz w:val="28"/>
        </w:rPr>
        <w:t xml:space="preserve"> </w:t>
      </w:r>
      <w:r w:rsidR="00FE4429" w:rsidRPr="00FE44D7">
        <w:rPr>
          <w:rFonts w:ascii="Times New Roman" w:hAnsi="Times New Roman" w:cs="Times New Roman"/>
          <w:b/>
          <w:color w:val="000000" w:themeColor="text1"/>
          <w:spacing w:val="-4"/>
          <w:sz w:val="28"/>
        </w:rPr>
        <w:t>2026</w:t>
      </w:r>
    </w:p>
    <w:tbl>
      <w:tblPr>
        <w:tblpPr w:leftFromText="180" w:rightFromText="180" w:vertAnchor="page" w:horzAnchor="page" w:tblpX="1" w:tblpY="2094"/>
        <w:tblW w:w="11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91"/>
        <w:gridCol w:w="4622"/>
        <w:gridCol w:w="4205"/>
      </w:tblGrid>
      <w:tr w:rsidR="007D1ED9" w:rsidRPr="00547359" w14:paraId="320D412B" w14:textId="77777777" w:rsidTr="007D1ED9">
        <w:tblPrEx>
          <w:tblCellMar>
            <w:top w:w="0" w:type="dxa"/>
            <w:bottom w:w="0" w:type="dxa"/>
          </w:tblCellMar>
        </w:tblPrEx>
        <w:trPr>
          <w:trHeight w:val="688"/>
        </w:trPr>
        <w:tc>
          <w:tcPr>
            <w:tcW w:w="2691" w:type="dxa"/>
          </w:tcPr>
          <w:p w14:paraId="715B14E2" w14:textId="77777777" w:rsidR="007D1ED9" w:rsidRPr="00547359" w:rsidRDefault="007D1ED9" w:rsidP="007D1ED9">
            <w:pPr>
              <w:pStyle w:val="Heading1"/>
              <w:spacing w:before="320" w:after="16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lastRenderedPageBreak/>
              <w:t xml:space="preserve">      </w:t>
            </w:r>
            <w:bookmarkStart w:id="0" w:name="_Toc237866715"/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SNO</w:t>
            </w:r>
          </w:p>
        </w:tc>
        <w:tc>
          <w:tcPr>
            <w:tcW w:w="4622" w:type="dxa"/>
          </w:tcPr>
          <w:p w14:paraId="4E3D126B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CONTENT</w:t>
            </w:r>
          </w:p>
        </w:tc>
        <w:tc>
          <w:tcPr>
            <w:tcW w:w="4205" w:type="dxa"/>
          </w:tcPr>
          <w:p w14:paraId="17F87781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PAGE NO</w:t>
            </w:r>
          </w:p>
        </w:tc>
      </w:tr>
      <w:tr w:rsidR="007D1ED9" w:rsidRPr="00547359" w14:paraId="5167E406" w14:textId="77777777" w:rsidTr="007D1ED9">
        <w:tblPrEx>
          <w:tblCellMar>
            <w:top w:w="0" w:type="dxa"/>
            <w:bottom w:w="0" w:type="dxa"/>
          </w:tblCellMar>
        </w:tblPrEx>
        <w:trPr>
          <w:trHeight w:val="937"/>
        </w:trPr>
        <w:tc>
          <w:tcPr>
            <w:tcW w:w="2691" w:type="dxa"/>
          </w:tcPr>
          <w:p w14:paraId="4189D607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622" w:type="dxa"/>
          </w:tcPr>
          <w:p w14:paraId="5FE4A85A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Problem Statement &amp; Project Overview</w:t>
            </w:r>
          </w:p>
        </w:tc>
        <w:tc>
          <w:tcPr>
            <w:tcW w:w="4205" w:type="dxa"/>
          </w:tcPr>
          <w:p w14:paraId="621B6E6B" w14:textId="5DFEAF76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3</w:t>
            </w:r>
          </w:p>
        </w:tc>
      </w:tr>
      <w:tr w:rsidR="007D1ED9" w:rsidRPr="00547359" w14:paraId="48EC7E00" w14:textId="77777777" w:rsidTr="007D1ED9">
        <w:tblPrEx>
          <w:tblCellMar>
            <w:top w:w="0" w:type="dxa"/>
            <w:bottom w:w="0" w:type="dxa"/>
          </w:tblCellMar>
        </w:tblPrEx>
        <w:trPr>
          <w:trHeight w:val="893"/>
        </w:trPr>
        <w:tc>
          <w:tcPr>
            <w:tcW w:w="2691" w:type="dxa"/>
          </w:tcPr>
          <w:p w14:paraId="19A39C43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622" w:type="dxa"/>
          </w:tcPr>
          <w:p w14:paraId="34AE8743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Analysis of CI/CD Requirements</w:t>
            </w:r>
          </w:p>
        </w:tc>
        <w:tc>
          <w:tcPr>
            <w:tcW w:w="4205" w:type="dxa"/>
          </w:tcPr>
          <w:p w14:paraId="2687F5C6" w14:textId="677F1380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4</w:t>
            </w:r>
          </w:p>
        </w:tc>
      </w:tr>
      <w:tr w:rsidR="007D1ED9" w:rsidRPr="00547359" w14:paraId="7F452A5B" w14:textId="77777777" w:rsidTr="007D1ED9">
        <w:tblPrEx>
          <w:tblCellMar>
            <w:top w:w="0" w:type="dxa"/>
            <w:bottom w:w="0" w:type="dxa"/>
          </w:tblCellMar>
        </w:tblPrEx>
        <w:trPr>
          <w:trHeight w:val="747"/>
        </w:trPr>
        <w:tc>
          <w:tcPr>
            <w:tcW w:w="2691" w:type="dxa"/>
          </w:tcPr>
          <w:p w14:paraId="33AAB45F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622" w:type="dxa"/>
          </w:tcPr>
          <w:p w14:paraId="36D66958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CI/CD Pipeline Architecture &amp; Workflow Diagram</w:t>
            </w:r>
          </w:p>
        </w:tc>
        <w:tc>
          <w:tcPr>
            <w:tcW w:w="4205" w:type="dxa"/>
          </w:tcPr>
          <w:p w14:paraId="5A941DB9" w14:textId="1065323D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5</w:t>
            </w:r>
          </w:p>
        </w:tc>
      </w:tr>
      <w:tr w:rsidR="007D1ED9" w:rsidRPr="00547359" w14:paraId="5DD021DD" w14:textId="77777777" w:rsidTr="007D1ED9">
        <w:tblPrEx>
          <w:tblCellMar>
            <w:top w:w="0" w:type="dxa"/>
            <w:bottom w:w="0" w:type="dxa"/>
          </w:tblCellMar>
        </w:tblPrEx>
        <w:trPr>
          <w:trHeight w:val="747"/>
        </w:trPr>
        <w:tc>
          <w:tcPr>
            <w:tcW w:w="2691" w:type="dxa"/>
          </w:tcPr>
          <w:p w14:paraId="1B76D155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622" w:type="dxa"/>
          </w:tcPr>
          <w:p w14:paraId="38496F7D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Tools &amp; Technology Selection</w:t>
            </w:r>
          </w:p>
        </w:tc>
        <w:tc>
          <w:tcPr>
            <w:tcW w:w="4205" w:type="dxa"/>
          </w:tcPr>
          <w:p w14:paraId="7446DE6E" w14:textId="7D260FCF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8</w:t>
            </w:r>
          </w:p>
        </w:tc>
      </w:tr>
      <w:tr w:rsidR="007D1ED9" w:rsidRPr="00547359" w14:paraId="28080BB7" w14:textId="77777777" w:rsidTr="007D1ED9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2691" w:type="dxa"/>
          </w:tcPr>
          <w:p w14:paraId="14AFF786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622" w:type="dxa"/>
          </w:tcPr>
          <w:p w14:paraId="3DB79A29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Automated Testing Strategy</w:t>
            </w:r>
          </w:p>
        </w:tc>
        <w:tc>
          <w:tcPr>
            <w:tcW w:w="4205" w:type="dxa"/>
          </w:tcPr>
          <w:p w14:paraId="47A1DF80" w14:textId="1EDC34DC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9</w:t>
            </w:r>
          </w:p>
        </w:tc>
      </w:tr>
      <w:tr w:rsidR="007D1ED9" w:rsidRPr="00547359" w14:paraId="6AF9C691" w14:textId="77777777" w:rsidTr="007D1ED9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2691" w:type="dxa"/>
          </w:tcPr>
          <w:p w14:paraId="57B639A1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622" w:type="dxa"/>
          </w:tcPr>
          <w:p w14:paraId="04CDC0A4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Deployment Strategy &amp; Environments</w:t>
            </w:r>
          </w:p>
        </w:tc>
        <w:tc>
          <w:tcPr>
            <w:tcW w:w="4205" w:type="dxa"/>
          </w:tcPr>
          <w:p w14:paraId="6463FD50" w14:textId="4F3DBE4D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10</w:t>
            </w:r>
          </w:p>
        </w:tc>
      </w:tr>
      <w:tr w:rsidR="007D1ED9" w:rsidRPr="00547359" w14:paraId="47013505" w14:textId="77777777" w:rsidTr="007D1ED9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2691" w:type="dxa"/>
          </w:tcPr>
          <w:p w14:paraId="0B43A715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622" w:type="dxa"/>
          </w:tcPr>
          <w:p w14:paraId="3D6D9497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Security &amp; Quality Gates</w:t>
            </w:r>
          </w:p>
        </w:tc>
        <w:tc>
          <w:tcPr>
            <w:tcW w:w="4205" w:type="dxa"/>
          </w:tcPr>
          <w:p w14:paraId="2FEA3508" w14:textId="3EAA5C41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11</w:t>
            </w:r>
          </w:p>
        </w:tc>
      </w:tr>
      <w:tr w:rsidR="007D1ED9" w:rsidRPr="00547359" w14:paraId="12B700DE" w14:textId="77777777" w:rsidTr="007D1ED9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2691" w:type="dxa"/>
          </w:tcPr>
          <w:p w14:paraId="145BD4BD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622" w:type="dxa"/>
          </w:tcPr>
          <w:p w14:paraId="21FD1AEC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1613D">
              <w:rPr>
                <w:rFonts w:ascii="Times New Roman" w:hAnsi="Times New Roman" w:cs="Times New Roman"/>
                <w:color w:val="1F4E79"/>
                <w:sz w:val="32"/>
                <w:szCs w:val="32"/>
              </w:rPr>
              <w:t>Real-Time Bid Request Flow (Sequence Diagram)</w:t>
            </w:r>
          </w:p>
        </w:tc>
        <w:tc>
          <w:tcPr>
            <w:tcW w:w="4205" w:type="dxa"/>
          </w:tcPr>
          <w:p w14:paraId="05FE956C" w14:textId="39C4FA42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12</w:t>
            </w:r>
          </w:p>
        </w:tc>
      </w:tr>
      <w:tr w:rsidR="007D1ED9" w:rsidRPr="00547359" w14:paraId="701C9842" w14:textId="77777777" w:rsidTr="007D1ED9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2691" w:type="dxa"/>
          </w:tcPr>
          <w:p w14:paraId="11A8F3B5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622" w:type="dxa"/>
          </w:tcPr>
          <w:p w14:paraId="199A1CEE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31613D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Conclusi</w:t>
            </w:r>
            <w:r w:rsidRPr="0054735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on</w:t>
            </w:r>
          </w:p>
        </w:tc>
        <w:tc>
          <w:tcPr>
            <w:tcW w:w="4205" w:type="dxa"/>
          </w:tcPr>
          <w:p w14:paraId="48549673" w14:textId="77777777" w:rsidR="007D1ED9" w:rsidRPr="00547359" w:rsidRDefault="007D1ED9" w:rsidP="007D1ED9">
            <w:pPr>
              <w:pStyle w:val="Heading1"/>
              <w:spacing w:before="320" w:after="16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12</w:t>
            </w:r>
          </w:p>
        </w:tc>
      </w:tr>
    </w:tbl>
    <w:bookmarkEnd w:id="0"/>
    <w:p w14:paraId="092317A0" w14:textId="5FB83C23" w:rsidR="00547359" w:rsidRPr="0031613D" w:rsidRDefault="00547359" w:rsidP="0031613D">
      <w:pPr>
        <w:spacing w:before="382" w:line="376" w:lineRule="auto"/>
        <w:ind w:left="1882" w:right="188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547359">
        <w:rPr>
          <w:rFonts w:ascii="Times New Roman" w:hAnsi="Times New Roman" w:cs="Times New Roman"/>
          <w:b/>
          <w:bCs/>
          <w:sz w:val="32"/>
          <w:szCs w:val="32"/>
        </w:rPr>
        <w:tab/>
        <w:t>TABLE OF CONTENT</w:t>
      </w:r>
      <w:r w:rsidRPr="00547359">
        <w:rPr>
          <w:rFonts w:ascii="Times New Roman" w:hAnsi="Times New Roman" w:cs="Times New Roman"/>
          <w:sz w:val="32"/>
          <w:szCs w:val="32"/>
        </w:rPr>
        <w:t>S</w:t>
      </w:r>
    </w:p>
    <w:p w14:paraId="76CB9D8F" w14:textId="77777777" w:rsidR="00547359" w:rsidRPr="00547359" w:rsidRDefault="00547359" w:rsidP="00547359">
      <w:pPr>
        <w:pStyle w:val="TOC1"/>
        <w:rPr>
          <w:sz w:val="32"/>
          <w:szCs w:val="32"/>
        </w:rPr>
      </w:pPr>
    </w:p>
    <w:p w14:paraId="7C686E88" w14:textId="77777777" w:rsidR="00547359" w:rsidRPr="00547359" w:rsidRDefault="00547359" w:rsidP="00547359">
      <w:pPr>
        <w:pStyle w:val="TOC1"/>
        <w:rPr>
          <w:sz w:val="40"/>
          <w:szCs w:val="40"/>
        </w:rPr>
      </w:pPr>
    </w:p>
    <w:p w14:paraId="43495425" w14:textId="77777777" w:rsidR="00547359" w:rsidRPr="00547359" w:rsidRDefault="00547359" w:rsidP="00547359">
      <w:pPr>
        <w:rPr>
          <w:rFonts w:ascii="Times New Roman" w:hAnsi="Times New Roman" w:cs="Times New Roman"/>
          <w:sz w:val="40"/>
          <w:szCs w:val="40"/>
        </w:rPr>
        <w:sectPr w:rsidR="00547359" w:rsidRPr="00547359" w:rsidSect="0054735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4D08C6A" w14:textId="77777777" w:rsidR="00D23773" w:rsidRDefault="00D23773" w:rsidP="00D23773">
      <w:pPr>
        <w:pStyle w:val="Heading1"/>
        <w:spacing w:before="320" w:after="160"/>
      </w:pPr>
      <w:bookmarkStart w:id="1" w:name="_Toc237867812"/>
      <w:r>
        <w:rPr>
          <w:color w:val="1F4E79"/>
        </w:rPr>
        <w:lastRenderedPageBreak/>
        <w:t>1. Problem Statement &amp; Project Overview</w:t>
      </w:r>
      <w:bookmarkEnd w:id="1"/>
    </w:p>
    <w:p w14:paraId="2FA7A3E3" w14:textId="77777777" w:rsidR="00D23773" w:rsidRDefault="00D23773" w:rsidP="00D23773">
      <w:pPr>
        <w:spacing w:line="300" w:lineRule="auto"/>
      </w:pPr>
      <w:r>
        <w:t>The assigned problem statement is an Online Auction System supporting real-time bidding, where multiple users bid concurrently on live listings and see bid updates instantly. The system requires a web/mobile front end, a backend API layer, a real-time messaging component (</w:t>
      </w:r>
      <w:proofErr w:type="spellStart"/>
      <w:r>
        <w:t>WebSockets</w:t>
      </w:r>
      <w:proofErr w:type="spellEnd"/>
      <w:r>
        <w:t>) for live bid broadcasts, a relational/NoSQL data layer for listings, bids, and payments, and integration with third-party services such as payment gateways and notification services.</w:t>
      </w:r>
    </w:p>
    <w:p w14:paraId="4D470C16" w14:textId="77777777" w:rsidR="00D23773" w:rsidRDefault="00D23773" w:rsidP="00D23773">
      <w:pPr>
        <w:spacing w:line="300" w:lineRule="auto"/>
      </w:pPr>
      <w:r>
        <w:t>Because bidding is time- and concurrency-sensitive, the CI/CD pipeline must validate correctness under concurrent load, protect against race conditions on bid placement, guarantee zero/near-zero downtime deployments, and support fast rollback if a release introduces a defect during a live auction.</w:t>
      </w:r>
    </w:p>
    <w:p w14:paraId="7351EE37" w14:textId="77777777" w:rsidR="001A15FD" w:rsidRDefault="001A15FD" w:rsidP="00D23773">
      <w:pPr>
        <w:pStyle w:val="Heading1"/>
        <w:spacing w:before="320" w:after="160"/>
        <w:rPr>
          <w:color w:val="1F4E79"/>
        </w:rPr>
      </w:pPr>
      <w:bookmarkStart w:id="2" w:name="_Toc237867813"/>
    </w:p>
    <w:p w14:paraId="57AD9979" w14:textId="77777777" w:rsidR="001A15FD" w:rsidRDefault="001A15FD" w:rsidP="001A15FD"/>
    <w:p w14:paraId="37F927E2" w14:textId="77777777" w:rsidR="001A15FD" w:rsidRDefault="001A15FD" w:rsidP="001A15FD"/>
    <w:p w14:paraId="6859423D" w14:textId="77777777" w:rsidR="001A15FD" w:rsidRDefault="001A15FD" w:rsidP="001A15FD"/>
    <w:p w14:paraId="48A0DD42" w14:textId="77777777" w:rsidR="001A15FD" w:rsidRDefault="001A15FD" w:rsidP="001A15FD"/>
    <w:p w14:paraId="7D162710" w14:textId="77777777" w:rsidR="001A15FD" w:rsidRDefault="001A15FD" w:rsidP="001A15FD"/>
    <w:p w14:paraId="61F0A419" w14:textId="77777777" w:rsidR="001A15FD" w:rsidRDefault="001A15FD" w:rsidP="001A15FD"/>
    <w:p w14:paraId="5219C7EA" w14:textId="77777777" w:rsidR="001A15FD" w:rsidRDefault="001A15FD" w:rsidP="001A15FD"/>
    <w:p w14:paraId="0FFAF1B0" w14:textId="77777777" w:rsidR="001A15FD" w:rsidRDefault="001A15FD" w:rsidP="001A15FD"/>
    <w:p w14:paraId="64F7E9F6" w14:textId="77777777" w:rsidR="001A15FD" w:rsidRDefault="001A15FD" w:rsidP="001A15FD"/>
    <w:p w14:paraId="04DBEDB1" w14:textId="77777777" w:rsidR="001A15FD" w:rsidRDefault="001A15FD" w:rsidP="001A15FD"/>
    <w:p w14:paraId="4EB6F4BF" w14:textId="77777777" w:rsidR="001A15FD" w:rsidRDefault="001A15FD" w:rsidP="001A15FD"/>
    <w:p w14:paraId="0D226908" w14:textId="77777777" w:rsidR="001A15FD" w:rsidRDefault="001A15FD" w:rsidP="001A15FD"/>
    <w:p w14:paraId="0C4BB1FF" w14:textId="77777777" w:rsidR="001A15FD" w:rsidRPr="001A15FD" w:rsidRDefault="001A15FD" w:rsidP="001A15FD"/>
    <w:p w14:paraId="39A792EA" w14:textId="5FD46C77" w:rsidR="00D23773" w:rsidRDefault="00D23773" w:rsidP="00D23773">
      <w:pPr>
        <w:pStyle w:val="Heading1"/>
        <w:spacing w:before="320" w:after="160"/>
      </w:pPr>
      <w:r>
        <w:rPr>
          <w:color w:val="1F4E79"/>
        </w:rPr>
        <w:lastRenderedPageBreak/>
        <w:t>2. Analysis of CI/CD Requirements</w:t>
      </w:r>
      <w:bookmarkEnd w:id="2"/>
    </w:p>
    <w:p w14:paraId="6CBBFC90" w14:textId="77777777" w:rsidR="00D23773" w:rsidRDefault="00D23773" w:rsidP="00D23773">
      <w:pPr>
        <w:spacing w:line="300" w:lineRule="auto"/>
      </w:pPr>
      <w:r>
        <w:t>Based on the nature of the application, the following CI/CD needs were identified:</w:t>
      </w:r>
    </w:p>
    <w:p w14:paraId="02D50D30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Frequent, safe integration of code from multiple developers (frontend, backend, real-time bidding service) without breaking the live bidding flow.</w:t>
      </w:r>
    </w:p>
    <w:p w14:paraId="42679B11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Automated build and containerization of each microservice (User Service, Auction/Listing Service, Bidding Service, Payment Service, Notification Service).</w:t>
      </w:r>
    </w:p>
    <w:p w14:paraId="1BB4B099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Automated functional, concurrency, and load testing to verify the bidding engine behaves correctly when many users bid on the same item simultaneously.</w:t>
      </w:r>
    </w:p>
    <w:p w14:paraId="7DE7AAC1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Static code analysis and security scanning, since the system handles payments and personal user data.</w:t>
      </w:r>
    </w:p>
    <w:p w14:paraId="3B8EB1C3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Environment parity across development, staging, and production to avoid “works on staging, fails in production” issues.</w:t>
      </w:r>
    </w:p>
    <w:p w14:paraId="6C466539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Zero-downtime deployment strategy (blue-green/canary) since auctions run continuously and cannot be taken offline for standard releases.</w:t>
      </w:r>
    </w:p>
    <w:p w14:paraId="63A61E50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Real-time monitoring, alerting, and automated rollback in case a deployment degrades bid latency or causes errors.</w:t>
      </w:r>
    </w:p>
    <w:p w14:paraId="4FC014BF" w14:textId="77777777" w:rsidR="001A15FD" w:rsidRDefault="001A15FD" w:rsidP="00D23773">
      <w:pPr>
        <w:pStyle w:val="Heading1"/>
        <w:spacing w:before="320" w:after="160"/>
        <w:rPr>
          <w:color w:val="1F4E79"/>
        </w:rPr>
      </w:pPr>
      <w:bookmarkStart w:id="3" w:name="_Toc237867814"/>
    </w:p>
    <w:p w14:paraId="6DC004D6" w14:textId="77777777" w:rsidR="001A15FD" w:rsidRDefault="001A15FD" w:rsidP="001A15FD"/>
    <w:p w14:paraId="1526AE2A" w14:textId="77777777" w:rsidR="001A15FD" w:rsidRDefault="001A15FD" w:rsidP="001A15FD"/>
    <w:p w14:paraId="40E80754" w14:textId="77777777" w:rsidR="001A15FD" w:rsidRDefault="001A15FD" w:rsidP="001A15FD"/>
    <w:p w14:paraId="3581AD0B" w14:textId="77777777" w:rsidR="001A15FD" w:rsidRDefault="001A15FD" w:rsidP="001A15FD"/>
    <w:p w14:paraId="673CADC7" w14:textId="77777777" w:rsidR="001A15FD" w:rsidRDefault="001A15FD" w:rsidP="001A15FD"/>
    <w:p w14:paraId="3DDBAAFD" w14:textId="77777777" w:rsidR="001A15FD" w:rsidRDefault="001A15FD" w:rsidP="001A15FD"/>
    <w:p w14:paraId="179E3E69" w14:textId="77777777" w:rsidR="001A15FD" w:rsidRDefault="001A15FD" w:rsidP="001A15FD"/>
    <w:p w14:paraId="4F6795E1" w14:textId="77777777" w:rsidR="001A15FD" w:rsidRPr="001A15FD" w:rsidRDefault="001A15FD" w:rsidP="001A15FD"/>
    <w:p w14:paraId="70D2E113" w14:textId="77777777" w:rsidR="001A15FD" w:rsidRDefault="001A15FD" w:rsidP="00D23773">
      <w:pPr>
        <w:pStyle w:val="Heading1"/>
        <w:spacing w:before="320" w:after="160"/>
        <w:rPr>
          <w:color w:val="1F4E79"/>
        </w:rPr>
      </w:pPr>
    </w:p>
    <w:p w14:paraId="76E5BE66" w14:textId="0A0B5BF1" w:rsidR="00D23773" w:rsidRDefault="00D23773" w:rsidP="00D23773">
      <w:pPr>
        <w:pStyle w:val="Heading1"/>
        <w:spacing w:before="320" w:after="160"/>
      </w:pPr>
      <w:r>
        <w:rPr>
          <w:color w:val="1F4E79"/>
        </w:rPr>
        <w:t>3. CI/CD Pipeline Architecture &amp; Workflow Diagram</w:t>
      </w:r>
      <w:bookmarkEnd w:id="3"/>
    </w:p>
    <w:p w14:paraId="66C63900" w14:textId="77777777" w:rsidR="00D23773" w:rsidRDefault="00D23773" w:rsidP="00D23773">
      <w:pPr>
        <w:spacing w:line="300" w:lineRule="auto"/>
      </w:pPr>
      <w:r>
        <w:t>The diagram below illustrates the end-to-end pipeline from code commit to production deployment, including the environment progression and the rollback/monitoring loop.</w:t>
      </w:r>
    </w:p>
    <w:p w14:paraId="5D85AF35" w14:textId="77777777" w:rsidR="00D23773" w:rsidRDefault="00D23773" w:rsidP="00D23773">
      <w:pPr>
        <w:spacing w:before="120" w:after="120"/>
        <w:jc w:val="center"/>
      </w:pPr>
      <w:r>
        <w:rPr>
          <w:noProof/>
        </w:rPr>
        <w:drawing>
          <wp:inline distT="0" distB="0" distL="0" distR="0" wp14:anchorId="70608647" wp14:editId="420C3812">
            <wp:extent cx="59055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67E8" w14:textId="77777777" w:rsidR="00D23773" w:rsidRDefault="00D23773" w:rsidP="00D23773">
      <w:pPr>
        <w:spacing w:line="300" w:lineRule="auto"/>
      </w:pPr>
      <w:r>
        <w:rPr>
          <w:i/>
          <w:iCs/>
          <w:sz w:val="18"/>
          <w:szCs w:val="18"/>
        </w:rPr>
        <w:t>Figure 1: CI/CD Pipeline for the Online Auction System (Real-Time Bidding)</w:t>
      </w:r>
    </w:p>
    <w:p w14:paraId="3A621F73" w14:textId="77777777" w:rsidR="00D23773" w:rsidRDefault="00D23773" w:rsidP="00D23773">
      <w:pPr>
        <w:pStyle w:val="Heading2"/>
        <w:spacing w:before="240" w:after="120"/>
      </w:pPr>
      <w:bookmarkStart w:id="4" w:name="_Toc237867815"/>
      <w:r>
        <w:rPr>
          <w:color w:val="1F4E79"/>
        </w:rPr>
        <w:t>3.1 Workflow Explanation (Commit to Deployment)</w:t>
      </w:r>
      <w:bookmarkEnd w:id="4"/>
    </w:p>
    <w:p w14:paraId="615D5578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Code Commit: A developer pushes code (e.g., a fix to the Bidding Service) to a feature branch and opens a pull request.</w:t>
      </w:r>
    </w:p>
    <w:p w14:paraId="54A4BC80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Source Control: GitHub triggers a webhook to the CI server on every push/PR to main or a release branch.</w:t>
      </w:r>
    </w:p>
    <w:p w14:paraId="4EE06785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Build: The pipeline compiles each microservice and builds Docker images; dependency resolution and versioning happen here.</w:t>
      </w:r>
    </w:p>
    <w:p w14:paraId="11F03E2C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Automated Testing: Unit tests, integration tests, and a concurrency/load test suite specifically simulate multiple simultaneous bids on the same auction item to catch race conditions.</w:t>
      </w:r>
    </w:p>
    <w:p w14:paraId="488DE431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Code Quality &amp; Security Scan: Static analysis, dependency vulnerability scanning, and secrets scanning run before packaging, since payment data is involved.</w:t>
      </w:r>
    </w:p>
    <w:p w14:paraId="06780D36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lastRenderedPageBreak/>
        <w:t>Package &amp; Artifact Store: Verified builds are tagged and pushed as immutable Docker images to a container registry.</w:t>
      </w:r>
    </w:p>
    <w:p w14:paraId="469F8930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Deploy to Dev: Every merge to the develop branch auto-deploys to the Dev environment for early integration checks.</w:t>
      </w:r>
    </w:p>
    <w:p w14:paraId="715ED598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Deploy to Staging: Release-candidate builds deploy to Staging, where UAT and full-scale load testing simulate peak auction traffic (e.g., last-minute bidding surges).</w:t>
      </w:r>
    </w:p>
    <w:p w14:paraId="5E351C48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Manual Approval Gate: A release manager reviews test/security reports and approves promotion to production.</w:t>
      </w:r>
    </w:p>
    <w:p w14:paraId="368ADDEF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Deploy to Production: A blue-green or canary strategy shifts live traffic gradually, keeping the previous version warm for instant rollback.</w:t>
      </w:r>
    </w:p>
    <w:p w14:paraId="0870E342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Monitoring &amp; Rollback: Post-deployment, dashboards track bid latency, WebSocket connection health, and error rates; automated rollback triggers if thresholds are breached.</w:t>
      </w:r>
    </w:p>
    <w:p w14:paraId="6DCB0EC0" w14:textId="77777777" w:rsidR="00D23773" w:rsidRDefault="00D23773" w:rsidP="00D23773">
      <w:pPr>
        <w:pStyle w:val="Heading2"/>
        <w:spacing w:before="240" w:after="120"/>
      </w:pPr>
      <w:bookmarkStart w:id="5" w:name="_Toc237867816"/>
      <w:r>
        <w:rPr>
          <w:color w:val="1F4E79"/>
        </w:rPr>
        <w:t>3.2 Sample Pipeline Configuration (GitHub Actions)</w:t>
      </w:r>
      <w:bookmarkEnd w:id="5"/>
    </w:p>
    <w:p w14:paraId="2201C94C" w14:textId="77777777" w:rsidR="00D23773" w:rsidRDefault="00D23773" w:rsidP="00D23773">
      <w:pPr>
        <w:spacing w:line="300" w:lineRule="auto"/>
      </w:pPr>
      <w:r>
        <w:t>A simplified workflow file illustrating how the Bidding Service stages above would be encoded in practice: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23773" w14:paraId="196477D5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9431AA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name: bidding-service-ci-cd</w:t>
            </w:r>
          </w:p>
          <w:p w14:paraId="0542246C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on:</w:t>
            </w:r>
          </w:p>
          <w:p w14:paraId="557BF8A8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push:</w:t>
            </w:r>
          </w:p>
          <w:p w14:paraId="0FFF326E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branches: [develop, release/*]</w:t>
            </w:r>
          </w:p>
          <w:p w14:paraId="4C3E60EE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019626E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jobs:</w:t>
            </w:r>
          </w:p>
          <w:p w14:paraId="38E1D2E1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build-test-scan:</w:t>
            </w:r>
          </w:p>
          <w:p w14:paraId="4A63CF10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runs-on: ubuntu-latest</w:t>
            </w:r>
          </w:p>
          <w:p w14:paraId="720B8408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steps:</w:t>
            </w:r>
          </w:p>
          <w:p w14:paraId="3ED52456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- uses: actions/checkout@v4</w:t>
            </w:r>
          </w:p>
          <w:p w14:paraId="11DFD3C8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- name: Build &amp; unit test</w:t>
            </w:r>
          </w:p>
          <w:p w14:paraId="52CC5FA5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mvn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clean verify</w:t>
            </w:r>
          </w:p>
          <w:p w14:paraId="057E1B6E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- name: Concurrency / load test</w:t>
            </w:r>
          </w:p>
          <w:p w14:paraId="51EF004F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run: k6 run tests/bid-concurrency.js</w:t>
            </w:r>
          </w:p>
          <w:p w14:paraId="58EBBD20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- name: Code quality scan</w:t>
            </w:r>
          </w:p>
          <w:p w14:paraId="66C35A13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run: sonar-scanner</w:t>
            </w:r>
          </w:p>
          <w:p w14:paraId="6F6388DB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- name: Dependency &amp; secret scan</w:t>
            </w:r>
          </w:p>
          <w:p w14:paraId="5886205C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run: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snyk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test &amp;&amp;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gitleaks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detect</w:t>
            </w:r>
          </w:p>
          <w:p w14:paraId="2C944B5B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- name: Build &amp; push Docker image</w:t>
            </w:r>
          </w:p>
          <w:p w14:paraId="501BA50B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run: |</w:t>
            </w:r>
          </w:p>
          <w:p w14:paraId="4F977FAC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docker build -t registry/bidding-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service:${{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github.sha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}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 .</w:t>
            </w:r>
            <w:proofErr w:type="gramEnd"/>
          </w:p>
          <w:p w14:paraId="0209B9D0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docker push registry/bidding-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service:${{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github.sha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}}</w:t>
            </w:r>
          </w:p>
          <w:p w14:paraId="4A2A0940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49B1A7EE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deploy-staging:</w:t>
            </w:r>
          </w:p>
          <w:p w14:paraId="3F843179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needs: build-test-scan</w:t>
            </w:r>
          </w:p>
          <w:p w14:paraId="4D6ACAE5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runs-on: ubuntu-latest</w:t>
            </w:r>
          </w:p>
          <w:p w14:paraId="14F6882A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steps:</w:t>
            </w:r>
          </w:p>
          <w:p w14:paraId="50D265FC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  - name: Helm upgrade (staging)</w:t>
            </w:r>
          </w:p>
          <w:p w14:paraId="329F4D43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run: helm upgrade bidding-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service .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/chart -f values-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staging.yaml</w:t>
            </w:r>
            <w:proofErr w:type="spellEnd"/>
            <w:proofErr w:type="gramEnd"/>
          </w:p>
          <w:p w14:paraId="2463DF94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684FB3F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deploy-production:</w:t>
            </w:r>
          </w:p>
          <w:p w14:paraId="56A7687E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needs: deploy-staging</w:t>
            </w:r>
          </w:p>
          <w:p w14:paraId="6F6083FC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environment: production   # requires manual approval</w:t>
            </w:r>
          </w:p>
          <w:p w14:paraId="64B44F0F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runs-on: ubuntu-latest</w:t>
            </w:r>
          </w:p>
          <w:p w14:paraId="7449DDAB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steps:</w:t>
            </w:r>
          </w:p>
          <w:p w14:paraId="50C9E68D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- name: Canary rollout</w:t>
            </w:r>
          </w:p>
          <w:p w14:paraId="6C9E8BC2" w14:textId="77777777" w:rsidR="00D23773" w:rsidRDefault="00D23773" w:rsidP="0075551C">
            <w:pPr>
              <w:spacing w:after="20"/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run: helm upgrade bidding-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service .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/chart -f values-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prod.yaml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--set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canary.weight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=10</w:t>
            </w:r>
          </w:p>
        </w:tc>
      </w:tr>
    </w:tbl>
    <w:p w14:paraId="3E55DEA7" w14:textId="77777777" w:rsidR="00D23773" w:rsidRDefault="00D23773" w:rsidP="00D23773">
      <w:pPr>
        <w:spacing w:line="300" w:lineRule="auto"/>
      </w:pPr>
      <w:r>
        <w:rPr>
          <w:i/>
          <w:iCs/>
          <w:sz w:val="18"/>
          <w:szCs w:val="18"/>
        </w:rPr>
        <w:t>Figure 2: Sample CI/CD workflow definition for the Bidding Service</w:t>
      </w:r>
    </w:p>
    <w:p w14:paraId="5AAFF498" w14:textId="77777777" w:rsidR="001A15FD" w:rsidRDefault="001A15FD" w:rsidP="00D23773">
      <w:pPr>
        <w:pStyle w:val="Heading1"/>
        <w:spacing w:before="320" w:after="160"/>
        <w:rPr>
          <w:color w:val="1F4E79"/>
        </w:rPr>
      </w:pPr>
      <w:bookmarkStart w:id="6" w:name="_Toc237867817"/>
    </w:p>
    <w:p w14:paraId="12596F30" w14:textId="77777777" w:rsidR="001A15FD" w:rsidRDefault="001A15FD" w:rsidP="001A15FD"/>
    <w:p w14:paraId="283B7D5A" w14:textId="77777777" w:rsidR="001A15FD" w:rsidRDefault="001A15FD" w:rsidP="001A15FD"/>
    <w:p w14:paraId="1C7875DD" w14:textId="77777777" w:rsidR="001A15FD" w:rsidRDefault="001A15FD" w:rsidP="001A15FD"/>
    <w:p w14:paraId="5FB7E73F" w14:textId="77777777" w:rsidR="001A15FD" w:rsidRDefault="001A15FD" w:rsidP="001A15FD"/>
    <w:p w14:paraId="096BD861" w14:textId="77777777" w:rsidR="001A15FD" w:rsidRDefault="001A15FD" w:rsidP="001A15FD"/>
    <w:p w14:paraId="2DFF40CA" w14:textId="77777777" w:rsidR="001A15FD" w:rsidRDefault="001A15FD" w:rsidP="001A15FD"/>
    <w:p w14:paraId="2BD58F7D" w14:textId="77777777" w:rsidR="001A15FD" w:rsidRDefault="001A15FD" w:rsidP="001A15FD"/>
    <w:p w14:paraId="6BA31448" w14:textId="77777777" w:rsidR="001A15FD" w:rsidRDefault="001A15FD" w:rsidP="001A15FD"/>
    <w:p w14:paraId="4E47BFA7" w14:textId="77777777" w:rsidR="001A15FD" w:rsidRDefault="001A15FD" w:rsidP="001A15FD"/>
    <w:p w14:paraId="07A2B695" w14:textId="77777777" w:rsidR="001A15FD" w:rsidRDefault="001A15FD" w:rsidP="001A15FD"/>
    <w:p w14:paraId="12966207" w14:textId="77777777" w:rsidR="001A15FD" w:rsidRDefault="001A15FD" w:rsidP="001A15FD"/>
    <w:p w14:paraId="36FED7B8" w14:textId="77777777" w:rsidR="001A15FD" w:rsidRDefault="001A15FD" w:rsidP="001A15FD"/>
    <w:p w14:paraId="35E96827" w14:textId="77777777" w:rsidR="001A15FD" w:rsidRDefault="001A15FD" w:rsidP="001A15FD"/>
    <w:p w14:paraId="7129C01E" w14:textId="77777777" w:rsidR="001A15FD" w:rsidRDefault="001A15FD" w:rsidP="001A15FD"/>
    <w:p w14:paraId="73A892D1" w14:textId="77777777" w:rsidR="001A15FD" w:rsidRPr="001A15FD" w:rsidRDefault="001A15FD" w:rsidP="001A15FD"/>
    <w:p w14:paraId="692E16BD" w14:textId="77777777" w:rsidR="001A15FD" w:rsidRDefault="001A15FD" w:rsidP="00D23773">
      <w:pPr>
        <w:pStyle w:val="Heading1"/>
        <w:spacing w:before="320" w:after="160"/>
        <w:rPr>
          <w:color w:val="1F4E79"/>
        </w:rPr>
      </w:pPr>
    </w:p>
    <w:p w14:paraId="7F4B6FF3" w14:textId="2B474BA7" w:rsidR="00D23773" w:rsidRDefault="00D23773" w:rsidP="00D23773">
      <w:pPr>
        <w:pStyle w:val="Heading1"/>
        <w:spacing w:before="320" w:after="160"/>
      </w:pPr>
      <w:r>
        <w:rPr>
          <w:color w:val="1F4E79"/>
        </w:rPr>
        <w:t>4. Tools &amp; Technology Selection</w:t>
      </w:r>
      <w:bookmarkEnd w:id="6"/>
    </w:p>
    <w:p w14:paraId="0C12C1D4" w14:textId="77777777" w:rsidR="00D23773" w:rsidRDefault="00D23773" w:rsidP="00D23773">
      <w:pPr>
        <w:spacing w:line="300" w:lineRule="auto"/>
      </w:pPr>
      <w:r>
        <w:t>The following tools were selected for each pipeline stage, with justification specific to a real-time, payment-integrated auction platform: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626"/>
      </w:tblGrid>
      <w:tr w:rsidR="00D23773" w14:paraId="7E7A98B8" w14:textId="77777777" w:rsidTr="007555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2A1EE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AFEFA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Tool(s)</w:t>
            </w:r>
          </w:p>
        </w:tc>
        <w:tc>
          <w:tcPr>
            <w:tcW w:w="36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49CA7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D23773" w14:paraId="58D8DDDE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1B3D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Source Code </w:t>
            </w:r>
            <w:proofErr w:type="spellStart"/>
            <w:r>
              <w:rPr>
                <w:color w:val="000000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4533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GitHub / GitLab, Git branching (</w:t>
            </w:r>
            <w:proofErr w:type="spellStart"/>
            <w:r>
              <w:rPr>
                <w:color w:val="000000"/>
                <w:sz w:val="20"/>
                <w:szCs w:val="20"/>
              </w:rPr>
              <w:t>GitFlow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6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77B10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Industry-standard version control; PR-based review suits a multi-service team and protects the live bidding branch.</w:t>
            </w:r>
          </w:p>
        </w:tc>
      </w:tr>
      <w:tr w:rsidR="00D23773" w14:paraId="7517E361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46B50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CI Orchestration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5917D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Jenkins / GitHub Actions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B2F7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Wide plugin ecosystem, native Docker/Kubernetes support, and easy webhook triggers on commit/PR.</w:t>
            </w:r>
          </w:p>
        </w:tc>
      </w:tr>
      <w:tr w:rsidR="00D23773" w14:paraId="142884AC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AFE9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Build &amp; </w:t>
            </w:r>
            <w:proofErr w:type="gramStart"/>
            <w:r>
              <w:rPr>
                <w:color w:val="000000"/>
                <w:sz w:val="20"/>
                <w:szCs w:val="20"/>
              </w:rPr>
              <w:t>Package</w:t>
            </w:r>
            <w:proofErr w:type="gramEnd"/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4E41A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Maven/Gradle (Java) or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(Node.js) + Docker</w:t>
            </w:r>
          </w:p>
        </w:tc>
        <w:tc>
          <w:tcPr>
            <w:tcW w:w="36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BB11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Consistent, reproducible builds; Docker ensures each microservice runs identically across environments.</w:t>
            </w:r>
          </w:p>
        </w:tc>
      </w:tr>
      <w:tr w:rsidR="00D23773" w14:paraId="4CDF7197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79F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Automated Testing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13358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JUnit/Mocha (unit), Postman/Newman (API/integration), JMeter/k6 (concurrency &amp; load)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BAFAE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JMeter/k6 specifically stress-tests simultaneous bidding to catch race conditions before release.</w:t>
            </w:r>
          </w:p>
        </w:tc>
      </w:tr>
      <w:tr w:rsidR="00D23773" w14:paraId="102EB619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57D5B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Code Quality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6DB2E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SonarQube</w:t>
            </w:r>
          </w:p>
        </w:tc>
        <w:tc>
          <w:tcPr>
            <w:tcW w:w="36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36CB9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Detects code smells, duplication, and maintainability issues early, keeping the bidding engine reliable.</w:t>
            </w:r>
          </w:p>
        </w:tc>
      </w:tr>
      <w:tr w:rsidR="00D23773" w14:paraId="1421059F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C9C18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Security Scanning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D3BB4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OWASP Dependency-Check / Snyk, </w:t>
            </w:r>
            <w:proofErr w:type="spellStart"/>
            <w:r>
              <w:rPr>
                <w:color w:val="000000"/>
                <w:sz w:val="20"/>
                <w:szCs w:val="20"/>
              </w:rPr>
              <w:t>GitLeaks</w:t>
            </w:r>
            <w:proofErr w:type="spellEnd"/>
          </w:p>
        </w:tc>
        <w:tc>
          <w:tcPr>
            <w:tcW w:w="36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85351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Essential since the system processes payments and personal data; scans dependencies and blocks committed secrets.</w:t>
            </w:r>
          </w:p>
        </w:tc>
      </w:tr>
      <w:tr w:rsidR="00D23773" w14:paraId="5882304B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6B45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Artifact Repository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D0CFC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Docker Hub / Nexus / Amazon ECR</w:t>
            </w:r>
          </w:p>
        </w:tc>
        <w:tc>
          <w:tcPr>
            <w:tcW w:w="36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EDFF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Stores versioned, immutable images so any release can be redeployed or rolled back exactly.</w:t>
            </w:r>
          </w:p>
        </w:tc>
      </w:tr>
      <w:tr w:rsidR="00D23773" w14:paraId="7F4D705B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39360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Deployment / Orchestration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99374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Kubernetes + Helm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AB138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Enables blue-green/canary rollouts and auto-scaling to absorb bidding traffic spikes near auction close.</w:t>
            </w:r>
          </w:p>
        </w:tc>
      </w:tr>
      <w:tr w:rsidR="00D23773" w14:paraId="6215AAF7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C4A0B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lastRenderedPageBreak/>
              <w:t>Monitoring &amp; Alerting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72EC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Prometheus + Grafana, ELK Stack</w:t>
            </w:r>
          </w:p>
        </w:tc>
        <w:tc>
          <w:tcPr>
            <w:tcW w:w="36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282EE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Real-time dashboards for bid latency and WebSocket health; ELK centralizes logs for fast incident diagnosis.</w:t>
            </w:r>
          </w:p>
        </w:tc>
      </w:tr>
      <w:tr w:rsidR="00D23773" w14:paraId="6DAF793A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CC30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Notifications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2188A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Slack / Email / MS Teams webhook integration</w:t>
            </w:r>
          </w:p>
        </w:tc>
        <w:tc>
          <w:tcPr>
            <w:tcW w:w="36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446DD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Immediately informs the team of pipeline failures or production alerts.</w:t>
            </w:r>
          </w:p>
        </w:tc>
      </w:tr>
    </w:tbl>
    <w:p w14:paraId="7FCAAA51" w14:textId="77777777" w:rsidR="00D23773" w:rsidRDefault="00D23773" w:rsidP="00D23773">
      <w:pPr>
        <w:pStyle w:val="Heading1"/>
        <w:spacing w:before="320" w:after="160"/>
      </w:pPr>
      <w:bookmarkStart w:id="7" w:name="_Toc237867818"/>
      <w:r>
        <w:rPr>
          <w:color w:val="1F4E79"/>
        </w:rPr>
        <w:t>5. Automated Testing Strategy</w:t>
      </w:r>
      <w:bookmarkEnd w:id="7"/>
    </w:p>
    <w:p w14:paraId="1CF4D632" w14:textId="77777777" w:rsidR="00D23773" w:rsidRDefault="00D23773" w:rsidP="00D23773">
      <w:pPr>
        <w:spacing w:line="300" w:lineRule="auto"/>
      </w:pPr>
      <w:r>
        <w:t>Testing is layered so that defects are caught as early and cheaply as possible, with special emphasis on concurrency correctness for the bidding engine:</w:t>
      </w:r>
    </w:p>
    <w:tbl>
      <w:tblPr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2200"/>
        <w:gridCol w:w="1826"/>
      </w:tblGrid>
      <w:tr w:rsidR="00D23773" w14:paraId="3D7BC7B3" w14:textId="77777777" w:rsidTr="007555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9FDE0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Level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D5FAE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Validates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C5FDD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  <w:tc>
          <w:tcPr>
            <w:tcW w:w="18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69055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Pipeline Stage</w:t>
            </w:r>
          </w:p>
        </w:tc>
      </w:tr>
      <w:tr w:rsidR="00D23773" w14:paraId="3A3539D3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8E80E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Unit Testing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B4C9B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Individual functions (e.g., bid validation logic, price calculation)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6C940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JUnit / Jest / Mocha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3684D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Build</w:t>
            </w:r>
          </w:p>
        </w:tc>
      </w:tr>
      <w:tr w:rsidR="00D23773" w14:paraId="46D52412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8240D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Integration Testing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BDCBE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Service-to-service calls (Bidding ↔ Payment ↔ Notification APIs)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02C94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Postman/Newman, </w:t>
            </w:r>
            <w:proofErr w:type="spellStart"/>
            <w:r>
              <w:rPr>
                <w:color w:val="000000"/>
                <w:sz w:val="20"/>
                <w:szCs w:val="20"/>
              </w:rPr>
              <w:t>Testcontainers</w:t>
            </w:r>
            <w:proofErr w:type="spellEnd"/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B1583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Post-build</w:t>
            </w:r>
          </w:p>
        </w:tc>
      </w:tr>
      <w:tr w:rsidR="00D23773" w14:paraId="7951212F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5AC70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Concurrency Testing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4617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Multiple simultaneous bids on the same item; race-condition and lock handling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EAE8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JMeter, k6, custom scripts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9760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Pre-staging</w:t>
            </w:r>
          </w:p>
        </w:tc>
      </w:tr>
      <w:tr w:rsidR="00D23773" w14:paraId="2ACAA914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30F05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Load / Performance Testing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411E7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System behaviour under peak auction-closing traffic spikes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91A6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JMeter, k6, Gatling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37921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Staging</w:t>
            </w:r>
          </w:p>
        </w:tc>
      </w:tr>
      <w:tr w:rsidR="00D23773" w14:paraId="1E234FEE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1FAF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Security Testing (SAST/DAST)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57FD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Vulnerabilities, injection flaws, exposed secrets, dependency CVEs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54F76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SonarQube, OWASP ZAP, </w:t>
            </w:r>
            <w:proofErr w:type="spellStart"/>
            <w:r>
              <w:rPr>
                <w:color w:val="000000"/>
                <w:sz w:val="20"/>
                <w:szCs w:val="20"/>
              </w:rPr>
              <w:t>Snyk</w:t>
            </w:r>
            <w:proofErr w:type="spellEnd"/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657CE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Post-build / </w:t>
            </w:r>
            <w:proofErr w:type="gramStart"/>
            <w:r>
              <w:rPr>
                <w:color w:val="000000"/>
                <w:sz w:val="20"/>
                <w:szCs w:val="20"/>
              </w:rPr>
              <w:t>Pre-deploy</w:t>
            </w:r>
            <w:proofErr w:type="gramEnd"/>
          </w:p>
        </w:tc>
      </w:tr>
      <w:tr w:rsidR="00D23773" w14:paraId="5E2066EB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E2BFC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User Acceptance Testing (UAT)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A4A2C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End-to-end bidding, checkout, and notification flows from a user perspective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C5BD6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Manual + Selenium/Cypress</w:t>
            </w:r>
          </w:p>
        </w:tc>
        <w:tc>
          <w:tcPr>
            <w:tcW w:w="18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C297D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Staging</w:t>
            </w:r>
          </w:p>
        </w:tc>
      </w:tr>
      <w:tr w:rsidR="00D23773" w14:paraId="3BA4B478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91C4A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Smoke Testing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F1156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 xml:space="preserve">Critical paths (login, place bid, payment) work after each production </w:t>
            </w:r>
            <w:proofErr w:type="gramStart"/>
            <w:r>
              <w:rPr>
                <w:color w:val="000000"/>
                <w:sz w:val="20"/>
                <w:szCs w:val="20"/>
              </w:rPr>
              <w:t>deploy</w:t>
            </w:r>
            <w:proofErr w:type="gramEnd"/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8CA88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Cypress / Postman</w:t>
            </w:r>
          </w:p>
        </w:tc>
        <w:tc>
          <w:tcPr>
            <w:tcW w:w="18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ECFBF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Post-deploy (Production)</w:t>
            </w:r>
          </w:p>
        </w:tc>
      </w:tr>
    </w:tbl>
    <w:p w14:paraId="38AC3084" w14:textId="77777777" w:rsidR="00D23773" w:rsidRDefault="00D23773" w:rsidP="00D23773">
      <w:pPr>
        <w:pStyle w:val="Heading1"/>
        <w:spacing w:before="320" w:after="160"/>
      </w:pPr>
      <w:bookmarkStart w:id="8" w:name="_Toc237867819"/>
      <w:r>
        <w:rPr>
          <w:color w:val="1F4E79"/>
        </w:rPr>
        <w:lastRenderedPageBreak/>
        <w:t>6. Deployment Strategy &amp; Environments</w:t>
      </w:r>
      <w:bookmarkEnd w:id="8"/>
    </w:p>
    <w:tbl>
      <w:tblPr>
        <w:tblW w:w="10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00"/>
        <w:gridCol w:w="3200"/>
        <w:gridCol w:w="2126"/>
      </w:tblGrid>
      <w:tr w:rsidR="00D23773" w14:paraId="5FE38AE6" w14:textId="77777777" w:rsidTr="0075551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1863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A5F0A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CCAA5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Deployment Trigger</w:t>
            </w:r>
          </w:p>
        </w:tc>
        <w:tc>
          <w:tcPr>
            <w:tcW w:w="212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6BE68" w14:textId="77777777" w:rsidR="00D23773" w:rsidRDefault="00D23773" w:rsidP="0075551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23773" w14:paraId="45F58E17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48D2B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Development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8EE0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Early integration testing for feature branches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E0290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Auto-deploy on merge to develop</w:t>
            </w:r>
          </w:p>
        </w:tc>
        <w:tc>
          <w:tcPr>
            <w:tcW w:w="21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52A53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Uses mocked payment gateway; low-cost infra</w:t>
            </w:r>
          </w:p>
        </w:tc>
      </w:tr>
      <w:tr w:rsidR="00D23773" w14:paraId="7296D26C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8DD5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Testing / Staging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F923F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Full UAT, load, and security validation before release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A2D51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Auto-deploy on release-candidate tag</w:t>
            </w:r>
          </w:p>
        </w:tc>
        <w:tc>
          <w:tcPr>
            <w:tcW w:w="212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93945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Mirrors production configuration and scale as closely as possible</w:t>
            </w:r>
          </w:p>
        </w:tc>
      </w:tr>
      <w:tr w:rsidR="00D23773" w14:paraId="6E51D997" w14:textId="77777777" w:rsidTr="0075551C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36895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Production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FCC9C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Live auction platform serving real users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4426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Manual approval gate, then automated blue-green/canary rollout</w:t>
            </w:r>
          </w:p>
        </w:tc>
        <w:tc>
          <w:tcPr>
            <w:tcW w:w="212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870F2" w14:textId="77777777" w:rsidR="00D23773" w:rsidRDefault="00D23773" w:rsidP="0075551C">
            <w:r>
              <w:rPr>
                <w:color w:val="000000"/>
                <w:sz w:val="20"/>
                <w:szCs w:val="20"/>
              </w:rPr>
              <w:t>Traffic shifted gradually (e.g., 10% → 50% → 100%) while monitoring bid latency and error rate</w:t>
            </w:r>
          </w:p>
        </w:tc>
      </w:tr>
    </w:tbl>
    <w:p w14:paraId="5515626D" w14:textId="77777777" w:rsidR="00D23773" w:rsidRDefault="00D23773" w:rsidP="00D23773">
      <w:pPr>
        <w:pStyle w:val="Heading2"/>
        <w:spacing w:before="240" w:after="120"/>
      </w:pPr>
      <w:bookmarkStart w:id="9" w:name="_Toc237867820"/>
      <w:r>
        <w:rPr>
          <w:color w:val="1F4E79"/>
        </w:rPr>
        <w:t>6.1 Rollback Mechanism</w:t>
      </w:r>
      <w:bookmarkEnd w:id="9"/>
    </w:p>
    <w:p w14:paraId="306DD115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Blue-Green Deployment: The previous stable version stays live (idle) during release; traffic is switched back instantly if errors spike.</w:t>
      </w:r>
    </w:p>
    <w:p w14:paraId="7FFAD22A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Canary Releases: New versions first receive a small percentage of live bidding traffic; automatic rollback triggers if error rate or bid latency exceeds a defined threshold.</w:t>
      </w:r>
    </w:p>
    <w:p w14:paraId="545D96A8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Immutable Artifacts: Every deployed image is versioned in the artifact registry, allowing any prior version to be redeployed on demand.</w:t>
      </w:r>
    </w:p>
    <w:p w14:paraId="25699F8C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Database Migration Safety: Backward-compatible, reversible database migrations are used so a rollback of application code does not break the schema.</w:t>
      </w:r>
    </w:p>
    <w:p w14:paraId="5D780F5B" w14:textId="77777777" w:rsidR="0031613D" w:rsidRDefault="0031613D" w:rsidP="00D23773">
      <w:pPr>
        <w:pStyle w:val="Heading1"/>
        <w:spacing w:before="320" w:after="160"/>
        <w:rPr>
          <w:color w:val="1F4E79"/>
        </w:rPr>
      </w:pPr>
      <w:bookmarkStart w:id="10" w:name="_Toc237867821"/>
    </w:p>
    <w:p w14:paraId="621DDE05" w14:textId="77777777" w:rsidR="0031613D" w:rsidRDefault="0031613D" w:rsidP="0031613D"/>
    <w:p w14:paraId="306750B1" w14:textId="77777777" w:rsidR="0031613D" w:rsidRDefault="0031613D" w:rsidP="0031613D"/>
    <w:p w14:paraId="43A376BB" w14:textId="77777777" w:rsidR="0031613D" w:rsidRDefault="0031613D" w:rsidP="0031613D"/>
    <w:p w14:paraId="5CAA5113" w14:textId="77777777" w:rsidR="0031613D" w:rsidRDefault="0031613D" w:rsidP="0031613D"/>
    <w:p w14:paraId="36C91FEA" w14:textId="77777777" w:rsidR="0031613D" w:rsidRPr="0031613D" w:rsidRDefault="0031613D" w:rsidP="0031613D"/>
    <w:p w14:paraId="601A82A4" w14:textId="73CEBEBB" w:rsidR="00D23773" w:rsidRDefault="00D23773" w:rsidP="00D23773">
      <w:pPr>
        <w:pStyle w:val="Heading1"/>
        <w:spacing w:before="320" w:after="160"/>
      </w:pPr>
      <w:r>
        <w:rPr>
          <w:color w:val="1F4E79"/>
        </w:rPr>
        <w:lastRenderedPageBreak/>
        <w:t>7. Security &amp; Quality Gates</w:t>
      </w:r>
      <w:bookmarkEnd w:id="10"/>
    </w:p>
    <w:p w14:paraId="7412C409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Mandatory code review (pull request approval) before merge to protected branches.</w:t>
      </w:r>
    </w:p>
    <w:p w14:paraId="0EF79425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Static Application Security Testing (SAST) and dependency vulnerability scans must pass before packaging.</w:t>
      </w:r>
    </w:p>
    <w:p w14:paraId="4AFB011E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 xml:space="preserve">Secrets management via a vault (e.g., </w:t>
      </w:r>
      <w:proofErr w:type="spellStart"/>
      <w:r>
        <w:t>HashiCorp</w:t>
      </w:r>
      <w:proofErr w:type="spellEnd"/>
      <w:r>
        <w:t xml:space="preserve"> Vault / cloud secrets manager) — no credentials in source or config files.</w:t>
      </w:r>
    </w:p>
    <w:p w14:paraId="1A66C626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Dynamic Application Security Testing (DAST) against the staging environment before production promotion, given the payment integration.</w:t>
      </w:r>
    </w:p>
    <w:p w14:paraId="73CC6902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SonarQube quality gate (coverage, duplication, critical issues) must pass before a build can be promoted.</w:t>
      </w:r>
    </w:p>
    <w:p w14:paraId="03E55D54" w14:textId="77777777" w:rsidR="00D23773" w:rsidRDefault="00D23773" w:rsidP="00D23773">
      <w:pPr>
        <w:pStyle w:val="ListParagraph"/>
        <w:numPr>
          <w:ilvl w:val="0"/>
          <w:numId w:val="22"/>
        </w:numPr>
        <w:spacing w:after="80" w:line="240" w:lineRule="auto"/>
        <w:contextualSpacing w:val="0"/>
      </w:pPr>
      <w:r>
        <w:t>Pipeline and deployment notifications sent to the team via Slack/Email on every failure or successful production release.</w:t>
      </w:r>
    </w:p>
    <w:p w14:paraId="408CCF08" w14:textId="77777777" w:rsidR="001A15FD" w:rsidRDefault="001A15FD" w:rsidP="00D23773">
      <w:pPr>
        <w:pStyle w:val="Heading1"/>
        <w:spacing w:before="320" w:after="160"/>
        <w:rPr>
          <w:color w:val="1F4E79"/>
        </w:rPr>
      </w:pPr>
      <w:bookmarkStart w:id="11" w:name="_Toc237867822"/>
    </w:p>
    <w:p w14:paraId="7574E2FE" w14:textId="77777777" w:rsidR="001A15FD" w:rsidRDefault="001A15FD" w:rsidP="001A15FD"/>
    <w:p w14:paraId="33691388" w14:textId="77777777" w:rsidR="001A15FD" w:rsidRDefault="001A15FD" w:rsidP="001A15FD"/>
    <w:p w14:paraId="02E77743" w14:textId="77777777" w:rsidR="001A15FD" w:rsidRDefault="001A15FD" w:rsidP="001A15FD"/>
    <w:p w14:paraId="43AFF725" w14:textId="77777777" w:rsidR="001A15FD" w:rsidRDefault="001A15FD" w:rsidP="001A15FD"/>
    <w:p w14:paraId="05F9C0C8" w14:textId="77777777" w:rsidR="001A15FD" w:rsidRDefault="001A15FD" w:rsidP="001A15FD"/>
    <w:p w14:paraId="23D25BF0" w14:textId="77777777" w:rsidR="001A15FD" w:rsidRDefault="001A15FD" w:rsidP="001A15FD"/>
    <w:p w14:paraId="0AE95815" w14:textId="77777777" w:rsidR="001A15FD" w:rsidRDefault="001A15FD" w:rsidP="001A15FD"/>
    <w:p w14:paraId="4BEE6B2F" w14:textId="77777777" w:rsidR="001A15FD" w:rsidRDefault="001A15FD" w:rsidP="001A15FD"/>
    <w:p w14:paraId="5D673A32" w14:textId="77777777" w:rsidR="001A15FD" w:rsidRDefault="001A15FD" w:rsidP="001A15FD"/>
    <w:p w14:paraId="4AC69E5C" w14:textId="77777777" w:rsidR="001A15FD" w:rsidRDefault="001A15FD" w:rsidP="001A15FD"/>
    <w:p w14:paraId="228E2104" w14:textId="77777777" w:rsidR="001A15FD" w:rsidRDefault="001A15FD" w:rsidP="001A15FD"/>
    <w:p w14:paraId="1730C1E9" w14:textId="77777777" w:rsidR="001A15FD" w:rsidRPr="001A15FD" w:rsidRDefault="001A15FD" w:rsidP="001A15FD"/>
    <w:p w14:paraId="113A0CB3" w14:textId="19D94DDD" w:rsidR="00D23773" w:rsidRDefault="00D23773" w:rsidP="00D23773">
      <w:pPr>
        <w:pStyle w:val="Heading1"/>
        <w:spacing w:before="320" w:after="160"/>
      </w:pPr>
      <w:r>
        <w:rPr>
          <w:color w:val="1F4E79"/>
        </w:rPr>
        <w:lastRenderedPageBreak/>
        <w:t>8. Real-Time Bid Request Flow (Sequence Diagram)</w:t>
      </w:r>
      <w:bookmarkEnd w:id="11"/>
    </w:p>
    <w:p w14:paraId="7B05F6CE" w14:textId="77777777" w:rsidR="00D23773" w:rsidRDefault="00D23773" w:rsidP="00D23773">
      <w:pPr>
        <w:spacing w:line="300" w:lineRule="auto"/>
      </w:pPr>
      <w:r>
        <w:t>Since correctness under concurrent bidding is the system's central risk, the sequence diagram below traces a single bid request end-to-end, showing exactly where the pipeline's concurrency testing (Section 5) must apply pressure.</w:t>
      </w:r>
    </w:p>
    <w:p w14:paraId="2EDA3D7D" w14:textId="77777777" w:rsidR="00D23773" w:rsidRDefault="00D23773" w:rsidP="00D23773">
      <w:pPr>
        <w:spacing w:before="120" w:after="120"/>
        <w:jc w:val="center"/>
      </w:pPr>
      <w:r>
        <w:rPr>
          <w:noProof/>
        </w:rPr>
        <w:drawing>
          <wp:inline distT="0" distB="0" distL="0" distR="0" wp14:anchorId="69CFE221" wp14:editId="6722F2CA">
            <wp:extent cx="5715000" cy="3810000"/>
            <wp:effectExtent l="0" t="0" r="0" b="0"/>
            <wp:docPr id="130803249" name="Picture 13080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B99C" w14:textId="77777777" w:rsidR="00D23773" w:rsidRDefault="00D23773" w:rsidP="00D23773">
      <w:pPr>
        <w:spacing w:line="300" w:lineRule="auto"/>
      </w:pPr>
      <w:r>
        <w:rPr>
          <w:i/>
          <w:iCs/>
          <w:sz w:val="18"/>
          <w:szCs w:val="18"/>
        </w:rPr>
        <w:t>Figure 3: Sequence diagram of a real-time bid placement, from client request to broadcast</w:t>
      </w:r>
    </w:p>
    <w:p w14:paraId="105E36F1" w14:textId="77777777" w:rsidR="00D23773" w:rsidRDefault="00D23773" w:rsidP="00D23773">
      <w:pPr>
        <w:pStyle w:val="Heading1"/>
        <w:spacing w:before="320" w:after="160"/>
      </w:pPr>
      <w:bookmarkStart w:id="12" w:name="_Toc237867823"/>
      <w:r>
        <w:rPr>
          <w:color w:val="1F4E79"/>
        </w:rPr>
        <w:t>9. Conclusion</w:t>
      </w:r>
      <w:bookmarkEnd w:id="12"/>
    </w:p>
    <w:p w14:paraId="096E87E8" w14:textId="77777777" w:rsidR="00D23773" w:rsidRDefault="00D23773" w:rsidP="00D23773">
      <w:pPr>
        <w:spacing w:line="300" w:lineRule="auto"/>
      </w:pPr>
      <w:r>
        <w:t>The proposed CI/CD pipeline automates the Online Auction System's journey from code commit to production, with concurrency-aware automated testing, integrated security and code-quality gates, a zero-downtime blue-green/canary deployment strategy, and real-time monitoring with automated rollback. This design directly addresses the platform's core risk — maintaining correctness and availability of real-time bidding under concurrent, high-traffic conditions — while meeting CO4's emphasis on security, reliability, and DevOps best practice.</w:t>
      </w:r>
    </w:p>
    <w:p w14:paraId="48B7BEEC" w14:textId="67FE0D1F" w:rsidR="00457462" w:rsidRPr="00FE44D7" w:rsidRDefault="00457462" w:rsidP="00D23773">
      <w:pPr>
        <w:pStyle w:val="Heading1"/>
        <w:spacing w:before="320" w:after="160"/>
        <w:rPr>
          <w:rFonts w:ascii="Times New Roman" w:hAnsi="Times New Roman" w:cs="Times New Roman"/>
        </w:rPr>
      </w:pPr>
    </w:p>
    <w:sectPr w:rsidR="00457462" w:rsidRPr="00FE44D7" w:rsidSect="00D23773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464BD" w14:textId="77777777" w:rsidR="00E845B5" w:rsidRDefault="00E845B5" w:rsidP="00AB36E9">
      <w:pPr>
        <w:spacing w:after="0" w:line="240" w:lineRule="auto"/>
      </w:pPr>
      <w:r>
        <w:separator/>
      </w:r>
    </w:p>
  </w:endnote>
  <w:endnote w:type="continuationSeparator" w:id="0">
    <w:p w14:paraId="1A24CFF4" w14:textId="77777777" w:rsidR="00E845B5" w:rsidRDefault="00E845B5" w:rsidP="00AB3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8BD2" w14:textId="77777777" w:rsidR="00D23773" w:rsidRDefault="00D23773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BCF0" w14:textId="77777777" w:rsidR="00E845B5" w:rsidRDefault="00E845B5" w:rsidP="00AB36E9">
      <w:pPr>
        <w:spacing w:after="0" w:line="240" w:lineRule="auto"/>
      </w:pPr>
      <w:r>
        <w:separator/>
      </w:r>
    </w:p>
  </w:footnote>
  <w:footnote w:type="continuationSeparator" w:id="0">
    <w:p w14:paraId="4E83FFB2" w14:textId="77777777" w:rsidR="00E845B5" w:rsidRDefault="00E845B5" w:rsidP="00AB3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1150" w14:textId="77777777" w:rsidR="00D23773" w:rsidRDefault="00D23773">
    <w:pPr>
      <w:jc w:val="right"/>
    </w:pPr>
    <w:r>
      <w:rPr>
        <w:color w:val="888888"/>
        <w:sz w:val="16"/>
        <w:szCs w:val="16"/>
      </w:rPr>
      <w:t>CI/CD Pipeline Design – Online Auction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73461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1F807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2954AB"/>
    <w:multiLevelType w:val="multilevel"/>
    <w:tmpl w:val="D83E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BC5"/>
    <w:multiLevelType w:val="multilevel"/>
    <w:tmpl w:val="0BF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286F"/>
    <w:multiLevelType w:val="multilevel"/>
    <w:tmpl w:val="DE3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64B64"/>
    <w:multiLevelType w:val="multilevel"/>
    <w:tmpl w:val="DD9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925B7"/>
    <w:multiLevelType w:val="multilevel"/>
    <w:tmpl w:val="4B4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3017E"/>
    <w:multiLevelType w:val="hybridMultilevel"/>
    <w:tmpl w:val="DE643566"/>
    <w:lvl w:ilvl="0" w:tplc="0172DFBE">
      <w:start w:val="1"/>
      <w:numFmt w:val="bullet"/>
      <w:lvlText w:val="•"/>
      <w:lvlJc w:val="left"/>
      <w:pPr>
        <w:ind w:left="400" w:hanging="260"/>
      </w:pPr>
    </w:lvl>
    <w:lvl w:ilvl="1" w:tplc="FD1EFD1E">
      <w:start w:val="1"/>
      <w:numFmt w:val="bullet"/>
      <w:lvlText w:val="◦"/>
      <w:lvlJc w:val="left"/>
      <w:pPr>
        <w:ind w:left="800" w:hanging="260"/>
      </w:pPr>
    </w:lvl>
    <w:lvl w:ilvl="2" w:tplc="F93E5AB4">
      <w:numFmt w:val="decimal"/>
      <w:lvlText w:val=""/>
      <w:lvlJc w:val="left"/>
    </w:lvl>
    <w:lvl w:ilvl="3" w:tplc="166EC2D8">
      <w:numFmt w:val="decimal"/>
      <w:lvlText w:val=""/>
      <w:lvlJc w:val="left"/>
    </w:lvl>
    <w:lvl w:ilvl="4" w:tplc="62A6146C">
      <w:numFmt w:val="decimal"/>
      <w:lvlText w:val=""/>
      <w:lvlJc w:val="left"/>
    </w:lvl>
    <w:lvl w:ilvl="5" w:tplc="B8C63C54">
      <w:numFmt w:val="decimal"/>
      <w:lvlText w:val=""/>
      <w:lvlJc w:val="left"/>
    </w:lvl>
    <w:lvl w:ilvl="6" w:tplc="DAF8F964">
      <w:numFmt w:val="decimal"/>
      <w:lvlText w:val=""/>
      <w:lvlJc w:val="left"/>
    </w:lvl>
    <w:lvl w:ilvl="7" w:tplc="3A3200EE">
      <w:numFmt w:val="decimal"/>
      <w:lvlText w:val=""/>
      <w:lvlJc w:val="left"/>
    </w:lvl>
    <w:lvl w:ilvl="8" w:tplc="19C029FA">
      <w:numFmt w:val="decimal"/>
      <w:lvlText w:val=""/>
      <w:lvlJc w:val="left"/>
    </w:lvl>
  </w:abstractNum>
  <w:abstractNum w:abstractNumId="8" w15:restartNumberingAfterBreak="0">
    <w:nsid w:val="318B5D0B"/>
    <w:multiLevelType w:val="hybridMultilevel"/>
    <w:tmpl w:val="A6DE2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D3F7B"/>
    <w:multiLevelType w:val="multilevel"/>
    <w:tmpl w:val="2EE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94706"/>
    <w:multiLevelType w:val="multilevel"/>
    <w:tmpl w:val="D32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F1CC0"/>
    <w:multiLevelType w:val="hybridMultilevel"/>
    <w:tmpl w:val="36689F48"/>
    <w:lvl w:ilvl="0" w:tplc="13305908">
      <w:start w:val="1"/>
      <w:numFmt w:val="bullet"/>
      <w:lvlText w:val="•"/>
      <w:lvlJc w:val="left"/>
      <w:pPr>
        <w:ind w:left="400" w:hanging="260"/>
      </w:pPr>
    </w:lvl>
    <w:lvl w:ilvl="1" w:tplc="FEBAC6B4">
      <w:start w:val="1"/>
      <w:numFmt w:val="bullet"/>
      <w:lvlText w:val="◦"/>
      <w:lvlJc w:val="left"/>
      <w:pPr>
        <w:ind w:left="800" w:hanging="260"/>
      </w:pPr>
    </w:lvl>
    <w:lvl w:ilvl="2" w:tplc="653640FE">
      <w:numFmt w:val="decimal"/>
      <w:lvlText w:val=""/>
      <w:lvlJc w:val="left"/>
    </w:lvl>
    <w:lvl w:ilvl="3" w:tplc="D1EE3A7E">
      <w:numFmt w:val="decimal"/>
      <w:lvlText w:val=""/>
      <w:lvlJc w:val="left"/>
    </w:lvl>
    <w:lvl w:ilvl="4" w:tplc="41CA36F4">
      <w:numFmt w:val="decimal"/>
      <w:lvlText w:val=""/>
      <w:lvlJc w:val="left"/>
    </w:lvl>
    <w:lvl w:ilvl="5" w:tplc="970C150A">
      <w:numFmt w:val="decimal"/>
      <w:lvlText w:val=""/>
      <w:lvlJc w:val="left"/>
    </w:lvl>
    <w:lvl w:ilvl="6" w:tplc="77A092E8">
      <w:numFmt w:val="decimal"/>
      <w:lvlText w:val=""/>
      <w:lvlJc w:val="left"/>
    </w:lvl>
    <w:lvl w:ilvl="7" w:tplc="4036DF2A">
      <w:numFmt w:val="decimal"/>
      <w:lvlText w:val=""/>
      <w:lvlJc w:val="left"/>
    </w:lvl>
    <w:lvl w:ilvl="8" w:tplc="EC925122">
      <w:numFmt w:val="decimal"/>
      <w:lvlText w:val=""/>
      <w:lvlJc w:val="left"/>
    </w:lvl>
  </w:abstractNum>
  <w:abstractNum w:abstractNumId="12" w15:restartNumberingAfterBreak="0">
    <w:nsid w:val="4EE14090"/>
    <w:multiLevelType w:val="multilevel"/>
    <w:tmpl w:val="0592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C1B90"/>
    <w:multiLevelType w:val="multilevel"/>
    <w:tmpl w:val="1F4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056AB"/>
    <w:multiLevelType w:val="multilevel"/>
    <w:tmpl w:val="2ABA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320DDD"/>
    <w:multiLevelType w:val="hybridMultilevel"/>
    <w:tmpl w:val="FC84DA62"/>
    <w:lvl w:ilvl="0" w:tplc="733A0420">
      <w:start w:val="1"/>
      <w:numFmt w:val="bullet"/>
      <w:lvlText w:val="•"/>
      <w:lvlJc w:val="left"/>
      <w:pPr>
        <w:ind w:left="400" w:hanging="260"/>
      </w:pPr>
    </w:lvl>
    <w:lvl w:ilvl="1" w:tplc="93FC9C9C">
      <w:numFmt w:val="decimal"/>
      <w:lvlText w:val=""/>
      <w:lvlJc w:val="left"/>
    </w:lvl>
    <w:lvl w:ilvl="2" w:tplc="AB08EF0E">
      <w:numFmt w:val="decimal"/>
      <w:lvlText w:val=""/>
      <w:lvlJc w:val="left"/>
    </w:lvl>
    <w:lvl w:ilvl="3" w:tplc="796ED8B2">
      <w:numFmt w:val="decimal"/>
      <w:lvlText w:val=""/>
      <w:lvlJc w:val="left"/>
    </w:lvl>
    <w:lvl w:ilvl="4" w:tplc="BF04AE04">
      <w:numFmt w:val="decimal"/>
      <w:lvlText w:val=""/>
      <w:lvlJc w:val="left"/>
    </w:lvl>
    <w:lvl w:ilvl="5" w:tplc="5170B8A4">
      <w:numFmt w:val="decimal"/>
      <w:lvlText w:val=""/>
      <w:lvlJc w:val="left"/>
    </w:lvl>
    <w:lvl w:ilvl="6" w:tplc="E7FC3E0C">
      <w:numFmt w:val="decimal"/>
      <w:lvlText w:val=""/>
      <w:lvlJc w:val="left"/>
    </w:lvl>
    <w:lvl w:ilvl="7" w:tplc="C19AC7F4">
      <w:numFmt w:val="decimal"/>
      <w:lvlText w:val=""/>
      <w:lvlJc w:val="left"/>
    </w:lvl>
    <w:lvl w:ilvl="8" w:tplc="850CBEB6">
      <w:numFmt w:val="decimal"/>
      <w:lvlText w:val=""/>
      <w:lvlJc w:val="left"/>
    </w:lvl>
  </w:abstractNum>
  <w:abstractNum w:abstractNumId="16" w15:restartNumberingAfterBreak="0">
    <w:nsid w:val="613B6BC8"/>
    <w:multiLevelType w:val="multilevel"/>
    <w:tmpl w:val="644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C4149"/>
    <w:multiLevelType w:val="multilevel"/>
    <w:tmpl w:val="88C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17A1D"/>
    <w:multiLevelType w:val="multilevel"/>
    <w:tmpl w:val="FA28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26B05"/>
    <w:multiLevelType w:val="hybridMultilevel"/>
    <w:tmpl w:val="D598C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002513"/>
    <w:multiLevelType w:val="multilevel"/>
    <w:tmpl w:val="E122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92583"/>
    <w:multiLevelType w:val="multilevel"/>
    <w:tmpl w:val="A5C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87208">
    <w:abstractNumId w:val="9"/>
  </w:num>
  <w:num w:numId="2" w16cid:durableId="937054830">
    <w:abstractNumId w:val="5"/>
  </w:num>
  <w:num w:numId="3" w16cid:durableId="1532038131">
    <w:abstractNumId w:val="4"/>
  </w:num>
  <w:num w:numId="4" w16cid:durableId="580720462">
    <w:abstractNumId w:val="2"/>
  </w:num>
  <w:num w:numId="5" w16cid:durableId="795611507">
    <w:abstractNumId w:val="12"/>
  </w:num>
  <w:num w:numId="6" w16cid:durableId="1914580513">
    <w:abstractNumId w:val="14"/>
  </w:num>
  <w:num w:numId="7" w16cid:durableId="1429546438">
    <w:abstractNumId w:val="13"/>
  </w:num>
  <w:num w:numId="8" w16cid:durableId="1512912915">
    <w:abstractNumId w:val="20"/>
  </w:num>
  <w:num w:numId="9" w16cid:durableId="1656376837">
    <w:abstractNumId w:val="16"/>
  </w:num>
  <w:num w:numId="10" w16cid:durableId="932785906">
    <w:abstractNumId w:val="19"/>
  </w:num>
  <w:num w:numId="11" w16cid:durableId="131483298">
    <w:abstractNumId w:val="17"/>
  </w:num>
  <w:num w:numId="12" w16cid:durableId="1895389644">
    <w:abstractNumId w:val="18"/>
  </w:num>
  <w:num w:numId="13" w16cid:durableId="143473829">
    <w:abstractNumId w:val="3"/>
  </w:num>
  <w:num w:numId="14" w16cid:durableId="1420251055">
    <w:abstractNumId w:val="10"/>
  </w:num>
  <w:num w:numId="15" w16cid:durableId="613512910">
    <w:abstractNumId w:val="6"/>
  </w:num>
  <w:num w:numId="16" w16cid:durableId="1130124689">
    <w:abstractNumId w:val="21"/>
  </w:num>
  <w:num w:numId="17" w16cid:durableId="636883396">
    <w:abstractNumId w:val="8"/>
  </w:num>
  <w:num w:numId="18" w16cid:durableId="625164567">
    <w:abstractNumId w:val="1"/>
  </w:num>
  <w:num w:numId="19" w16cid:durableId="169377562">
    <w:abstractNumId w:val="0"/>
  </w:num>
  <w:num w:numId="20" w16cid:durableId="1351447537">
    <w:abstractNumId w:val="15"/>
    <w:lvlOverride w:ilvl="0">
      <w:startOverride w:val="1"/>
    </w:lvlOverride>
  </w:num>
  <w:num w:numId="21" w16cid:durableId="275334920">
    <w:abstractNumId w:val="11"/>
    <w:lvlOverride w:ilvl="0">
      <w:startOverride w:val="1"/>
    </w:lvlOverride>
  </w:num>
  <w:num w:numId="22" w16cid:durableId="157994393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D9"/>
    <w:rsid w:val="000153F1"/>
    <w:rsid w:val="00021239"/>
    <w:rsid w:val="00025659"/>
    <w:rsid w:val="000262DC"/>
    <w:rsid w:val="00062426"/>
    <w:rsid w:val="00090D86"/>
    <w:rsid w:val="000F0211"/>
    <w:rsid w:val="00165402"/>
    <w:rsid w:val="001A15FD"/>
    <w:rsid w:val="00206B75"/>
    <w:rsid w:val="00226CFD"/>
    <w:rsid w:val="00241190"/>
    <w:rsid w:val="002733C0"/>
    <w:rsid w:val="002914FC"/>
    <w:rsid w:val="002E4E2B"/>
    <w:rsid w:val="0030519F"/>
    <w:rsid w:val="003058C2"/>
    <w:rsid w:val="0031613D"/>
    <w:rsid w:val="00360E00"/>
    <w:rsid w:val="003B2992"/>
    <w:rsid w:val="003B2FCA"/>
    <w:rsid w:val="003E1BB6"/>
    <w:rsid w:val="00457462"/>
    <w:rsid w:val="004D7A8C"/>
    <w:rsid w:val="004E3FB2"/>
    <w:rsid w:val="00547359"/>
    <w:rsid w:val="0055770B"/>
    <w:rsid w:val="00592347"/>
    <w:rsid w:val="006413AF"/>
    <w:rsid w:val="00650536"/>
    <w:rsid w:val="0065493C"/>
    <w:rsid w:val="006D195B"/>
    <w:rsid w:val="007776DA"/>
    <w:rsid w:val="007D1ED9"/>
    <w:rsid w:val="007D4F60"/>
    <w:rsid w:val="007D6EBC"/>
    <w:rsid w:val="00805EB0"/>
    <w:rsid w:val="00823007"/>
    <w:rsid w:val="00831796"/>
    <w:rsid w:val="0083521F"/>
    <w:rsid w:val="0086499D"/>
    <w:rsid w:val="008855F4"/>
    <w:rsid w:val="00917DD9"/>
    <w:rsid w:val="00921AB2"/>
    <w:rsid w:val="009F6C76"/>
    <w:rsid w:val="00A035F6"/>
    <w:rsid w:val="00A94FC2"/>
    <w:rsid w:val="00AB36E9"/>
    <w:rsid w:val="00AE7E31"/>
    <w:rsid w:val="00B229D5"/>
    <w:rsid w:val="00B571B9"/>
    <w:rsid w:val="00BB65C2"/>
    <w:rsid w:val="00BE38B4"/>
    <w:rsid w:val="00BF0B0A"/>
    <w:rsid w:val="00C5497C"/>
    <w:rsid w:val="00C5546D"/>
    <w:rsid w:val="00C57E78"/>
    <w:rsid w:val="00C709D3"/>
    <w:rsid w:val="00CC4F81"/>
    <w:rsid w:val="00D057CC"/>
    <w:rsid w:val="00D166FD"/>
    <w:rsid w:val="00D23773"/>
    <w:rsid w:val="00D461CB"/>
    <w:rsid w:val="00D720D9"/>
    <w:rsid w:val="00DC7679"/>
    <w:rsid w:val="00E20305"/>
    <w:rsid w:val="00E845B5"/>
    <w:rsid w:val="00E86D68"/>
    <w:rsid w:val="00EB0915"/>
    <w:rsid w:val="00F063AC"/>
    <w:rsid w:val="00F3014A"/>
    <w:rsid w:val="00F5099B"/>
    <w:rsid w:val="00FB14E0"/>
    <w:rsid w:val="00FE4429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07328"/>
  <w15:chartTrackingRefBased/>
  <w15:docId w15:val="{B7187CC3-1507-490E-BE92-59F88702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EBC"/>
  </w:style>
  <w:style w:type="paragraph" w:styleId="Heading1">
    <w:name w:val="heading 1"/>
    <w:basedOn w:val="Normal"/>
    <w:next w:val="Normal"/>
    <w:link w:val="Heading1Char"/>
    <w:uiPriority w:val="9"/>
    <w:qFormat/>
    <w:rsid w:val="00D72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2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2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0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72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0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7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B2FC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B3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6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E9"/>
  </w:style>
  <w:style w:type="paragraph" w:styleId="Footer">
    <w:name w:val="footer"/>
    <w:basedOn w:val="Normal"/>
    <w:link w:val="FooterChar"/>
    <w:uiPriority w:val="99"/>
    <w:unhideWhenUsed/>
    <w:rsid w:val="00AB3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E9"/>
  </w:style>
  <w:style w:type="table" w:styleId="TableGridLight">
    <w:name w:val="Grid Table Light"/>
    <w:basedOn w:val="TableNormal"/>
    <w:uiPriority w:val="40"/>
    <w:rsid w:val="008649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649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649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49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499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649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Bullet">
    <w:name w:val="List Bullet"/>
    <w:basedOn w:val="Normal"/>
    <w:uiPriority w:val="99"/>
    <w:unhideWhenUsed/>
    <w:rsid w:val="00FE44D7"/>
    <w:pPr>
      <w:numPr>
        <w:numId w:val="18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FE44D7"/>
    <w:pPr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7359"/>
    <w:pPr>
      <w:tabs>
        <w:tab w:val="left" w:pos="1741"/>
        <w:tab w:val="right" w:leader="dot" w:pos="9350"/>
      </w:tabs>
      <w:spacing w:after="100" w:line="240" w:lineRule="auto"/>
    </w:pPr>
    <w:rPr>
      <w:rFonts w:ascii="Times New Roman" w:eastAsia="Times New Roman" w:hAnsi="Times New Roman" w:cs="Times New Roman"/>
      <w:b/>
      <w:bCs/>
      <w:kern w:val="0"/>
      <w:sz w:val="48"/>
      <w:szCs w:val="4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5F028-FB70-4EF9-89FE-140B9D381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1757</Words>
  <Characters>10015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pr</dc:creator>
  <cp:keywords/>
  <dc:description/>
  <cp:lastModifiedBy>Akilesh Waran</cp:lastModifiedBy>
  <cp:revision>2</cp:revision>
  <dcterms:created xsi:type="dcterms:W3CDTF">2026-08-17T08:43:00Z</dcterms:created>
  <dcterms:modified xsi:type="dcterms:W3CDTF">2026-08-17T08:43:00Z</dcterms:modified>
</cp:coreProperties>
</file>