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44"/>
              </w:rPr>
              <w:br/>
              <w:t>FIPSAR Intelligence</w:t>
              <w:br/>
            </w:r>
            <w:r>
              <w:rPr>
                <w:color w:val="7AA8E0"/>
                <w:sz w:val="28"/>
              </w:rPr>
              <w:t>Infrastructure &amp; Performance Optimization</w:t>
              <w:br/>
            </w:r>
            <w:r>
              <w:rPr>
                <w:color w:val="4A72AA"/>
                <w:sz w:val="20"/>
              </w:rPr>
              <w:br/>
              <w:t>Version 4 QA  |  April 2026</w:t>
              <w:br/>
            </w:r>
            <w:r>
              <w:rPr>
                <w:color w:val="6D96CC"/>
                <w:sz w:val="18"/>
              </w:rPr>
              <w:br/>
              <w:t>Prepared for: FIPSAR Engineering &amp; DevOps Team</w:t>
              <w:br/>
              <w:br/>
            </w:r>
          </w:p>
        </w:tc>
      </w:tr>
    </w:tbl>
    <w:p/>
    <w:p>
      <w:pPr>
        <w:pBdr>
          <w:bottom w:val="single" w:sz="6" w:space="4" w:color="1a4a9e"/>
        </w:pBdr>
        <w:spacing w:before="280" w:after="80"/>
      </w:pPr>
      <w:r>
        <w:rPr>
          <w:b/>
          <w:color w:val="0D2A5E"/>
          <w:sz w:val="30"/>
        </w:rPr>
        <w:t>1. Executive Summary</w:t>
      </w:r>
    </w:p>
    <w:p>
      <w:pPr>
        <w:spacing w:after="60"/>
      </w:pPr>
      <w:r>
        <w:rPr>
          <w:sz w:val="20"/>
        </w:rPr>
        <w:t>This document provides a comprehensive analysis of the FIPSAR Intelligence platform architecture, identifies the highest-impact performance bottlenecks, and delivers actionable recommendations for deployment platform selection, response-speed optimization, and cost management across all tiers.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7ed"/>
          </w:tcPr>
          <w:p>
            <w:pPr>
              <w:spacing w:before="40" w:after="40"/>
            </w:pPr>
            <w:r>
              <w:rPr>
                <w:b/>
                <w:color w:val="DC2626"/>
                <w:sz w:val="18"/>
              </w:rPr>
              <w:t xml:space="preserve">Bottom Line:  </w:t>
            </w:r>
            <w:r>
              <w:rPr>
                <w:color w:val="475569"/>
                <w:sz w:val="18"/>
              </w:rPr>
              <w:t>The single highest-impact change is fixing the Snowflake connection lifecycle. snowflake_connector.py currently opens and closes a fresh connection on every query call. Switching to a persistent connection reduces per-query overhead by 60-80%.</w:t>
            </w:r>
          </w:p>
        </w:tc>
      </w:tr>
    </w:tbl>
    <w:p/>
    <w:p>
      <w:pPr>
        <w:spacing w:after="60"/>
      </w:pPr>
      <w:r>
        <w:rPr>
          <w:sz w:val="20"/>
        </w:rPr>
        <w:t>Key findings and priorities:</w:t>
      </w:r>
    </w:p>
    <w:p>
      <w:pPr>
        <w:pStyle w:val="ListBullet"/>
        <w:spacing w:after="40"/>
        <w:ind w:left="360"/>
      </w:pPr>
      <w:r>
        <w:rPr>
          <w:color w:val="475569"/>
          <w:sz w:val="19"/>
        </w:rPr>
        <w:t>CRITICAL: Per-query Snowflake reconnect adds ~400-800 ms latency on every tool call</w:t>
      </w:r>
    </w:p>
    <w:p>
      <w:pPr>
        <w:pStyle w:val="ListBullet"/>
        <w:spacing w:after="40"/>
        <w:ind w:left="360"/>
      </w:pPr>
      <w:r>
        <w:rPr>
          <w:color w:val="475569"/>
          <w:sz w:val="19"/>
        </w:rPr>
        <w:t>HIGH: No KPI caching — identical dashboard queries re-run on every page load</w:t>
      </w:r>
    </w:p>
    <w:p>
      <w:pPr>
        <w:pStyle w:val="ListBullet"/>
        <w:spacing w:after="40"/>
        <w:ind w:left="360"/>
      </w:pPr>
      <w:r>
        <w:rPr>
          <w:color w:val="475569"/>
          <w:sz w:val="19"/>
        </w:rPr>
        <w:t>MEDIUM: GPT-4o used for all queries including trivial lookups — routing saves cost</w:t>
      </w:r>
    </w:p>
    <w:p>
      <w:pPr>
        <w:pStyle w:val="ListBullet"/>
        <w:spacing w:after="40"/>
        <w:ind w:left="360"/>
      </w:pPr>
      <w:r>
        <w:rPr>
          <w:color w:val="475569"/>
          <w:sz w:val="19"/>
        </w:rPr>
        <w:t>LOW: No streaming SSE — users wait for full response before seeing any output</w:t>
      </w:r>
    </w:p>
    <w:p>
      <w:pPr>
        <w:pBdr>
          <w:bottom w:val="single" w:sz="6" w:space="4" w:color="1a4a9e"/>
        </w:pBdr>
        <w:spacing w:before="280" w:after="80"/>
      </w:pPr>
      <w:r>
        <w:rPr>
          <w:b/>
          <w:color w:val="0D2A5E"/>
          <w:sz w:val="30"/>
        </w:rPr>
        <w:t>2. Current Architecture Overview</w:t>
      </w:r>
    </w:p>
    <w:p>
      <w:pPr>
        <w:spacing w:after="60"/>
      </w:pPr>
      <w:r>
        <w:rPr>
          <w:sz w:val="20"/>
        </w:rPr>
        <w:t>The FIPSAR Intelligence stack as deployed in Version 4 QA: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728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448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744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40"/>
            <w:shd w:val="clear" w:color="auto" w:fill="f8fafc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Frontend</w:t>
            </w:r>
          </w:p>
        </w:tc>
        <w:tc>
          <w:tcPr>
            <w:tcW w:type="dxa" w:w="172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React SPA</w:t>
            </w:r>
          </w:p>
        </w:tc>
        <w:tc>
          <w:tcPr>
            <w:tcW w:type="dxa" w:w="244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Vite + React + Plotly</w:t>
            </w:r>
          </w:p>
        </w:tc>
        <w:tc>
          <w:tcPr>
            <w:tcW w:type="dxa" w:w="3744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Served as static build from /frontend/dist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API Server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FastAPI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Uvicorn on port 8001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REST endpoints: /api/chat, /api/analytics, /api/frel</w:t>
            </w:r>
          </w:p>
        </w:tc>
      </w:tr>
      <w:tr>
        <w:tc>
          <w:tcPr>
            <w:tcW w:type="dxa" w:w="1440"/>
            <w:shd w:val="clear" w:color="auto" w:fill="f8fafc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Alt UI</w:t>
            </w:r>
          </w:p>
        </w:tc>
        <w:tc>
          <w:tcPr>
            <w:tcW w:type="dxa" w:w="172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Streamlit</w:t>
            </w:r>
          </w:p>
        </w:tc>
        <w:tc>
          <w:tcPr>
            <w:tcW w:type="dxa" w:w="244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app.py on port 8501</w:t>
            </w:r>
          </w:p>
        </w:tc>
        <w:tc>
          <w:tcPr>
            <w:tcW w:type="dxa" w:w="3744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4-tab interface; shares same agent backend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AI Agent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LangGraph ReAct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GPT-4o + MemorySaver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Per-session checkpoints; state_modifier injects live date</w:t>
            </w:r>
          </w:p>
        </w:tc>
      </w:tr>
      <w:tr>
        <w:tc>
          <w:tcPr>
            <w:tcW w:type="dxa" w:w="1440"/>
            <w:shd w:val="clear" w:color="auto" w:fill="f8fafc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Data Store</w:t>
            </w:r>
          </w:p>
        </w:tc>
        <w:tc>
          <w:tcPr>
            <w:tcW w:type="dxa" w:w="172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Snowflake</w:t>
            </w:r>
          </w:p>
        </w:tc>
        <w:tc>
          <w:tcPr>
            <w:tcW w:type="dxa" w:w="244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5 QA databases</w:t>
            </w:r>
          </w:p>
        </w:tc>
        <w:tc>
          <w:tcPr>
            <w:tcW w:type="dxa" w:w="3744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QA_FIPSAR_DW / PHI_HUB / SFMC_EVENTS / AUDIT / AI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Connection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snowflake_connector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snowflake-connector-python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BOTTLENECK: new connection per query call</w:t>
            </w:r>
          </w:p>
        </w:tc>
      </w:tr>
      <w:tr>
        <w:tc>
          <w:tcPr>
            <w:tcW w:type="dxa" w:w="1440"/>
            <w:shd w:val="clear" w:color="auto" w:fill="f8fafc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Tools</w:t>
            </w:r>
          </w:p>
        </w:tc>
        <w:tc>
          <w:tcPr>
            <w:tcW w:type="dxa" w:w="172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LangChain Tools</w:t>
            </w:r>
          </w:p>
        </w:tc>
        <w:tc>
          <w:tcPr>
            <w:tcW w:type="dxa" w:w="244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tools.py (ALL_TOOLS)</w:t>
            </w:r>
          </w:p>
        </w:tc>
        <w:tc>
          <w:tcPr>
            <w:tcW w:type="dxa" w:w="3744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8+ Snowflake query tools + chart generation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Voice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Whisper + TTS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OpenAI Whisper &amp; TTS APIs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voice_assistant.py</w:t>
            </w:r>
          </w:p>
        </w:tc>
      </w:tr>
      <w:tr>
        <w:tc>
          <w:tcPr>
            <w:tcW w:type="dxa" w:w="1440"/>
            <w:shd w:val="clear" w:color="auto" w:fill="f8fafc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Email</w:t>
            </w:r>
          </w:p>
        </w:tc>
        <w:tc>
          <w:tcPr>
            <w:tcW w:type="dxa" w:w="172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FREL Agent</w:t>
            </w:r>
          </w:p>
        </w:tc>
        <w:tc>
          <w:tcPr>
            <w:tcW w:type="dxa" w:w="244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SMTP via Gmail</w:t>
            </w:r>
          </w:p>
        </w:tc>
        <w:tc>
          <w:tcPr>
            <w:tcW w:type="dxa" w:w="3744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frel_agent.py — analyst reports over email</w:t>
            </w:r>
          </w:p>
        </w:tc>
      </w:tr>
    </w:tbl>
    <w:p/>
    <w:p>
      <w:pPr>
        <w:pBdr>
          <w:bottom w:val="single" w:sz="6" w:space="4" w:color="1a4a9e"/>
        </w:pBdr>
        <w:spacing w:before="280" w:after="80"/>
      </w:pPr>
      <w:r>
        <w:rPr>
          <w:b/>
          <w:color w:val="0D2A5E"/>
          <w:sz w:val="30"/>
        </w:rPr>
        <w:t>3. Performance Bottlenecks (Ranked by Impact)</w:t>
      </w:r>
    </w:p>
    <w:p>
      <w:pPr>
        <w:spacing w:before="200" w:after="60"/>
      </w:pPr>
      <w:r>
        <w:rPr>
          <w:b/>
          <w:color w:val="1A4A9E"/>
          <w:sz w:val="22"/>
        </w:rPr>
        <w:t>3.1  CRITICAL — Snowflake Connection Per Query</w:t>
      </w:r>
    </w:p>
    <w:p>
      <w:pPr>
        <w:spacing w:after="60"/>
      </w:pPr>
      <w:r>
        <w:rPr>
          <w:color w:val="475569"/>
          <w:sz w:val="18"/>
        </w:rPr>
        <w:t>File: snowflake_connector.py  |  Function: execute_query()  |  Lines 96-119</w:t>
      </w:r>
    </w:p>
    <w:p>
      <w:pPr>
        <w:spacing w:after="60"/>
      </w:pPr>
      <w:r>
        <w:rPr>
          <w:sz w:val="20"/>
        </w:rPr>
        <w:t>Every call to execute_query() calls get_connection() which opens a brand-new authenticated Snowflake session, executes the query, then immediately closes the connection in the finally block. A typical LangGraph agent turn fires 3-5 tool calls, meaning 3-5 full authentication round-trips per user question.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1f2"/>
          </w:tcPr>
          <w:p>
            <w:pPr>
              <w:spacing w:before="40" w:after="40"/>
            </w:pPr>
            <w:r>
              <w:rPr>
                <w:b/>
                <w:color w:val="DC2626"/>
                <w:sz w:val="18"/>
              </w:rPr>
              <w:t xml:space="preserve">Impact:  </w:t>
            </w:r>
            <w:r>
              <w:rPr>
                <w:color w:val="475569"/>
                <w:sz w:val="18"/>
              </w:rPr>
              <w:t>Snowflake authentication handshake = 300-800 ms per query. A 5-tool agent response adds 1.5-4 seconds of pure connection overhead before any SQL executes.</w:t>
            </w:r>
          </w:p>
        </w:tc>
      </w:tr>
    </w:tbl>
    <w:p/>
    <w:p>
      <w:pPr>
        <w:spacing w:after="60"/>
      </w:pPr>
      <w:r>
        <w:rPr>
          <w:color w:val="475569"/>
          <w:sz w:val="18"/>
        </w:rPr>
        <w:t>Root cause — current code (snowflake_connector.py:100-119):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</w:tcPr>
          <w:p>
            <w:pPr>
              <w:spacing w:before="80" w:after="80"/>
            </w:pPr>
            <w:r>
              <w:rPr>
                <w:rFonts w:ascii="Courier New" w:hAnsi="Courier New"/>
                <w:color w:val="A8D8B0"/>
                <w:sz w:val="17"/>
              </w:rPr>
              <w:t>def execute_query(sql, max_rows=1000):</w:t>
              <w:br/>
              <w:t xml:space="preserve">    conn = None</w:t>
              <w:br/>
              <w:t xml:space="preserve">    try:</w:t>
              <w:br/>
              <w:t xml:space="preserve">        conn = get_connection()   # OPENS NEW CONNECTION EVERY CALL</w:t>
              <w:br/>
              <w:t xml:space="preserve">        cursor = conn.cursor()</w:t>
              <w:br/>
              <w:t xml:space="preserve">        cursor.execute(sql)</w:t>
              <w:br/>
              <w:t xml:space="preserve">        ...</w:t>
              <w:br/>
              <w:t xml:space="preserve">    finally:</w:t>
              <w:br/>
              <w:t xml:space="preserve">        if conn:</w:t>
              <w:br/>
              <w:t xml:space="preserve">            conn.close()          # CLOSES IMMEDIATELY AFTER</w:t>
              <w:br/>
            </w:r>
          </w:p>
        </w:tc>
      </w:tr>
    </w:tbl>
    <w:p/>
    <w:p>
      <w:pPr>
        <w:spacing w:after="60"/>
      </w:pPr>
      <w:r>
        <w:rPr>
          <w:sz w:val="20"/>
        </w:rPr>
        <w:t>Recommended fix — module-level persistent connection with reconnect guard: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2d1f"/>
          </w:tcPr>
          <w:p>
            <w:pPr>
              <w:spacing w:before="80" w:after="80"/>
            </w:pPr>
            <w:r>
              <w:rPr>
                <w:rFonts w:ascii="Courier New" w:hAnsi="Courier New"/>
                <w:color w:val="86EFAC"/>
                <w:sz w:val="17"/>
              </w:rPr>
              <w:t># snowflake_connector.py -- RECOMMENDED FIX</w:t>
              <w:br/>
              <w:t>_conn: SnowflakeConnection | None = None</w:t>
              <w:br/>
              <w:br/>
              <w:t>def _get_or_create_connection() -&gt; SnowflakeConnection:</w:t>
              <w:br/>
              <w:t xml:space="preserve">    global _conn</w:t>
              <w:br/>
              <w:t xml:space="preserve">    if _conn is None or _conn.is_closed():</w:t>
              <w:br/>
              <w:t xml:space="preserve">        _conn = snowflake.connector.connect(**_params)</w:t>
              <w:br/>
              <w:t xml:space="preserve">    return _conn</w:t>
              <w:br/>
              <w:br/>
              <w:t>def execute_query(sql, max_rows=1000):</w:t>
              <w:br/>
              <w:t xml:space="preserve">    _guard_read_only(sql)</w:t>
              <w:br/>
              <w:t xml:space="preserve">    conn = _get_or_create_connection()  # reuses open connection</w:t>
              <w:br/>
              <w:t xml:space="preserve">    cursor = conn.cursor()</w:t>
              <w:br/>
              <w:t xml:space="preserve">    cursor.execute(sql)</w:t>
              <w:br/>
              <w:t xml:space="preserve">    rows = cursor.fetchmany(max_rows)</w:t>
              <w:br/>
              <w:t xml:space="preserve">    cursor.close()                      # close cursor, NOT connection</w:t>
              <w:br/>
              <w:t xml:space="preserve">    return pd.DataFrame(rows, columns=[d[0] for d in cursor.description])</w:t>
              <w:br/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df4"/>
          </w:tcPr>
          <w:p>
            <w:pPr>
              <w:spacing w:before="40" w:after="40"/>
            </w:pPr>
            <w:r>
              <w:rPr>
                <w:b/>
                <w:color w:val="16A34A"/>
                <w:sz w:val="18"/>
              </w:rPr>
              <w:t xml:space="preserve">Expected gain:  </w:t>
            </w:r>
            <w:r>
              <w:rPr>
                <w:color w:val="475569"/>
                <w:sz w:val="18"/>
              </w:rPr>
              <w:t>Connection overhead drops from 300-800 ms x N tool calls to a single ~500 ms cold-start per server process. Subsequent queries: ~5-20 ms overhead.</w:t>
            </w:r>
          </w:p>
        </w:tc>
      </w:tr>
    </w:tbl>
    <w:p/>
    <w:p>
      <w:pPr>
        <w:spacing w:before="200" w:after="60"/>
      </w:pPr>
      <w:r>
        <w:rPr>
          <w:b/>
          <w:color w:val="1A4A9E"/>
          <w:sz w:val="22"/>
        </w:rPr>
        <w:t>3.2  HIGH — No KPI / Dashboard Caching</w:t>
      </w:r>
    </w:p>
    <w:p>
      <w:pPr>
        <w:spacing w:after="60"/>
      </w:pPr>
      <w:r>
        <w:rPr>
          <w:sz w:val="20"/>
        </w:rPr>
        <w:t>The analytics dashboard (analytics_dashboard.py) queries Snowflake on every page load or filter change. All 5 KPI fetch functions run independently with no result caching. For the FastAPI /api/analytics/kpis endpoint, every request re-queries.</w:t>
      </w:r>
    </w:p>
    <w:p>
      <w:pPr>
        <w:pStyle w:val="ListBullet"/>
        <w:spacing w:after="40"/>
        <w:ind w:left="360"/>
      </w:pPr>
      <w:r>
        <w:rPr>
          <w:color w:val="475569"/>
          <w:sz w:val="19"/>
        </w:rPr>
        <w:t>Fix: @st.cache_data(ttl=300) on _fetch_funnel_kpis, _fetch_email_kpis, _fetch_daily_trend</w:t>
      </w:r>
    </w:p>
    <w:p>
      <w:pPr>
        <w:pStyle w:val="ListBullet"/>
        <w:spacing w:after="40"/>
        <w:ind w:left="360"/>
      </w:pPr>
      <w:r>
        <w:rPr>
          <w:color w:val="475569"/>
          <w:sz w:val="19"/>
        </w:rPr>
        <w:t>Fix: TTL dict cache keyed by (start_date, end_date, channel, journey) in server.py</w:t>
      </w:r>
    </w:p>
    <w:p>
      <w:pPr>
        <w:pStyle w:val="ListBullet"/>
        <w:spacing w:after="40"/>
        <w:ind w:left="360"/>
      </w:pPr>
      <w:r>
        <w:rPr>
          <w:color w:val="475569"/>
          <w:sz w:val="19"/>
        </w:rPr>
        <w:t>Expected gain: Dashboard response time 2-4 s -&gt; ~50-200 ms on cache hits</w:t>
      </w:r>
    </w:p>
    <w:p>
      <w:pPr>
        <w:spacing w:before="200" w:after="60"/>
      </w:pPr>
      <w:r>
        <w:rPr>
          <w:b/>
          <w:color w:val="1A4A9E"/>
          <w:sz w:val="22"/>
        </w:rPr>
        <w:t>3.3  MEDIUM — GPT-4o for All Queries (No Model Routing)</w:t>
      </w:r>
    </w:p>
    <w:p>
      <w:pPr>
        <w:spacing w:after="60"/>
      </w:pPr>
      <w:r>
        <w:rPr>
          <w:sz w:val="20"/>
        </w:rPr>
        <w:t>All agent turns use GPT-4o at ~$5/1M input tokens regardless of question complexity. Simple lookup questions (count, single metric) do not require GPT-4o capability.</w:t>
      </w:r>
    </w:p>
    <w:p>
      <w:pPr>
        <w:pStyle w:val="ListBullet"/>
        <w:spacing w:after="40"/>
        <w:ind w:left="360"/>
      </w:pPr>
      <w:r>
        <w:rPr>
          <w:color w:val="475569"/>
          <w:sz w:val="19"/>
        </w:rPr>
        <w:t>Simple lookups (count, sum, single-metric): route to gpt-4o-mini (~$0.15/1M input)</w:t>
      </w:r>
    </w:p>
    <w:p>
      <w:pPr>
        <w:pStyle w:val="ListBullet"/>
        <w:spacing w:after="40"/>
        <w:ind w:left="360"/>
      </w:pPr>
      <w:r>
        <w:rPr>
          <w:color w:val="475569"/>
          <w:sz w:val="19"/>
        </w:rPr>
        <w:t>Complex multi-step, stage analysis, suppression logic: keep GPT-4o</w:t>
      </w:r>
    </w:p>
    <w:p>
      <w:pPr>
        <w:pStyle w:val="ListBullet"/>
        <w:spacing w:after="40"/>
        <w:ind w:left="360"/>
      </w:pPr>
      <w:r>
        <w:rPr>
          <w:color w:val="475569"/>
          <w:sz w:val="19"/>
        </w:rPr>
        <w:t>Estimated cost reduction: 40-60% on typical QA usage patterns</w:t>
      </w:r>
    </w:p>
    <w:p>
      <w:pPr>
        <w:spacing w:before="200" w:after="60"/>
      </w:pPr>
      <w:r>
        <w:rPr>
          <w:b/>
          <w:color w:val="1A4A9E"/>
          <w:sz w:val="22"/>
        </w:rPr>
        <w:t>3.4  LOW — No Streaming (Full Response Wait)</w:t>
      </w:r>
    </w:p>
    <w:p>
      <w:pPr>
        <w:spacing w:after="60"/>
      </w:pPr>
      <w:r>
        <w:rPr>
          <w:sz w:val="20"/>
        </w:rPr>
        <w:t>The /api/chat endpoint returns the full response string only after all tool calls complete and the agent finishes. Users see a blank screen for 5-15 seconds on complex queries.</w:t>
      </w:r>
    </w:p>
    <w:p>
      <w:pPr>
        <w:pStyle w:val="ListBullet"/>
        <w:spacing w:after="40"/>
        <w:ind w:left="360"/>
      </w:pPr>
      <w:r>
        <w:rPr>
          <w:color w:val="475569"/>
          <w:sz w:val="19"/>
        </w:rPr>
        <w:t>Fix: FastAPI StreamingResponse with text/event-stream (SSE)</w:t>
      </w:r>
    </w:p>
    <w:p>
      <w:pPr>
        <w:pStyle w:val="ListBullet"/>
        <w:spacing w:after="40"/>
        <w:ind w:left="360"/>
      </w:pPr>
      <w:r>
        <w:rPr>
          <w:color w:val="475569"/>
          <w:sz w:val="19"/>
        </w:rPr>
        <w:t>LangGraph supports streaming: _agent.astream_events(input_state, config=config)</w:t>
      </w:r>
    </w:p>
    <w:p>
      <w:pPr>
        <w:pStyle w:val="ListBullet"/>
        <w:spacing w:after="40"/>
        <w:ind w:left="360"/>
      </w:pPr>
      <w:r>
        <w:rPr>
          <w:color w:val="475569"/>
          <w:sz w:val="19"/>
        </w:rPr>
        <w:t>Perceived response time: 15 s -&gt; first token visible in &lt;1 s</w:t>
      </w:r>
    </w:p>
    <w:p>
      <w:pPr>
        <w:pBdr>
          <w:bottom w:val="single" w:sz="6" w:space="4" w:color="1a4a9e"/>
        </w:pBdr>
        <w:spacing w:before="280" w:after="80"/>
      </w:pPr>
      <w:r>
        <w:rPr>
          <w:b/>
          <w:color w:val="0D2A5E"/>
          <w:sz w:val="30"/>
        </w:rPr>
        <w:t>4. Deployment Platform Comparison</w:t>
      </w:r>
    </w:p>
    <w:p>
      <w:pPr>
        <w:spacing w:after="60"/>
      </w:pPr>
      <w:r>
        <w:rPr>
          <w:sz w:val="20"/>
        </w:rPr>
        <w:t>Evaluated platforms for hosting the FastAPI backend + React frontend stack. All options assume: single server process, Snowflake as the only data store, OpenAI API calls outbound.</w:t>
      </w:r>
    </w:p>
    <w:p>
      <w:pPr>
        <w:spacing w:before="200" w:after="60"/>
      </w:pPr>
      <w:r>
        <w:rPr>
          <w:b/>
          <w:color w:val="1A4A9E"/>
          <w:sz w:val="22"/>
        </w:rPr>
        <w:t>4.1  Platform Feature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440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1944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RAM / CPU</w:t>
            </w:r>
          </w:p>
        </w:tc>
        <w:tc>
          <w:tcPr>
            <w:tcW w:type="dxa" w:w="1152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Cold Start</w:t>
            </w:r>
          </w:p>
        </w:tc>
        <w:tc>
          <w:tcPr>
            <w:tcW w:type="dxa" w:w="1368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Always-On</w:t>
            </w:r>
          </w:p>
        </w:tc>
        <w:tc>
          <w:tcPr>
            <w:tcW w:type="dxa" w:w="1584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Best For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Render</w:t>
            </w:r>
          </w:p>
        </w:tc>
        <w:tc>
          <w:tcPr>
            <w:tcW w:type="dxa" w:w="1440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Free</w:t>
            </w:r>
          </w:p>
        </w:tc>
        <w:tc>
          <w:tcPr>
            <w:tcW w:type="dxa" w:w="1944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512 MB / 0.1 vCPU</w:t>
            </w:r>
          </w:p>
        </w:tc>
        <w:tc>
          <w:tcPr>
            <w:tcW w:type="dxa" w:w="1152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30-60 s</w:t>
            </w:r>
          </w:p>
        </w:tc>
        <w:tc>
          <w:tcPr>
            <w:tcW w:type="dxa" w:w="136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No (idles)</w:t>
            </w:r>
          </w:p>
        </w:tc>
        <w:tc>
          <w:tcPr>
            <w:tcW w:type="dxa" w:w="1584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Demos only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Render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Starter ($7/mo)</w:t>
            </w:r>
          </w:p>
        </w:tc>
        <w:tc>
          <w:tcPr>
            <w:tcW w:type="dxa" w:w="194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512 MB / 0.5 vCPU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None</w:t>
            </w:r>
          </w:p>
        </w:tc>
        <w:tc>
          <w:tcPr>
            <w:tcW w:type="dxa" w:w="136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Yes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Dev/QA persistent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Render</w:t>
            </w:r>
          </w:p>
        </w:tc>
        <w:tc>
          <w:tcPr>
            <w:tcW w:type="dxa" w:w="1440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Standard ($25/mo)</w:t>
            </w:r>
          </w:p>
        </w:tc>
        <w:tc>
          <w:tcPr>
            <w:tcW w:type="dxa" w:w="1944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2 GB / 1 vCPU</w:t>
            </w:r>
          </w:p>
        </w:tc>
        <w:tc>
          <w:tcPr>
            <w:tcW w:type="dxa" w:w="1152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None</w:t>
            </w:r>
          </w:p>
        </w:tc>
        <w:tc>
          <w:tcPr>
            <w:tcW w:type="dxa" w:w="136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Yes</w:t>
            </w:r>
          </w:p>
        </w:tc>
        <w:tc>
          <w:tcPr>
            <w:tcW w:type="dxa" w:w="1584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Small production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Fly.io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Hobby ($5+/mo)</w:t>
            </w:r>
          </w:p>
        </w:tc>
        <w:tc>
          <w:tcPr>
            <w:tcW w:type="dxa" w:w="194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256 MB - 2 GB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2-5 s</w:t>
            </w:r>
          </w:p>
        </w:tc>
        <w:tc>
          <w:tcPr>
            <w:tcW w:type="dxa" w:w="136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Configurable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Low-cost production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Railway</w:t>
            </w:r>
          </w:p>
        </w:tc>
        <w:tc>
          <w:tcPr>
            <w:tcW w:type="dxa" w:w="1440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Hobby ($5+/mo)</w:t>
            </w:r>
          </w:p>
        </w:tc>
        <w:tc>
          <w:tcPr>
            <w:tcW w:type="dxa" w:w="1944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Shared</w:t>
            </w:r>
          </w:p>
        </w:tc>
        <w:tc>
          <w:tcPr>
            <w:tcW w:type="dxa" w:w="1152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None</w:t>
            </w:r>
          </w:p>
        </w:tc>
        <w:tc>
          <w:tcPr>
            <w:tcW w:type="dxa" w:w="136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Yes</w:t>
            </w:r>
          </w:p>
        </w:tc>
        <w:tc>
          <w:tcPr>
            <w:tcW w:type="dxa" w:w="1584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Fast CI/CD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AWS EC2 t3.small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On-Demand</w:t>
            </w:r>
          </w:p>
        </w:tc>
        <w:tc>
          <w:tcPr>
            <w:tcW w:type="dxa" w:w="194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2 GB / 2 vCPU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None</w:t>
            </w:r>
          </w:p>
        </w:tc>
        <w:tc>
          <w:tcPr>
            <w:tcW w:type="dxa" w:w="136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Yes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Full control + VPC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AWS EC2 t3.medium</w:t>
            </w:r>
          </w:p>
        </w:tc>
        <w:tc>
          <w:tcPr>
            <w:tcW w:type="dxa" w:w="1440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On-Demand</w:t>
            </w:r>
          </w:p>
        </w:tc>
        <w:tc>
          <w:tcPr>
            <w:tcW w:type="dxa" w:w="1944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4 GB / 2 vCPU</w:t>
            </w:r>
          </w:p>
        </w:tc>
        <w:tc>
          <w:tcPr>
            <w:tcW w:type="dxa" w:w="1152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None</w:t>
            </w:r>
          </w:p>
        </w:tc>
        <w:tc>
          <w:tcPr>
            <w:tcW w:type="dxa" w:w="136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Yes</w:t>
            </w:r>
          </w:p>
        </w:tc>
        <w:tc>
          <w:tcPr>
            <w:tcW w:type="dxa" w:w="1584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Prod with headroom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AWS Fargate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Per-task</w:t>
            </w:r>
          </w:p>
        </w:tc>
        <w:tc>
          <w:tcPr>
            <w:tcW w:type="dxa" w:w="194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0.5-4 vCPU / 1-8 GB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10-30 s</w:t>
            </w:r>
          </w:p>
        </w:tc>
        <w:tc>
          <w:tcPr>
            <w:tcW w:type="dxa" w:w="136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Yes (ECS service)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Containerised prod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AWS Lambda</w:t>
            </w:r>
          </w:p>
        </w:tc>
        <w:tc>
          <w:tcPr>
            <w:tcW w:type="dxa" w:w="1440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Per-request</w:t>
            </w:r>
          </w:p>
        </w:tc>
        <w:tc>
          <w:tcPr>
            <w:tcW w:type="dxa" w:w="1944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128 MB - 10 GB</w:t>
            </w:r>
          </w:p>
        </w:tc>
        <w:tc>
          <w:tcPr>
            <w:tcW w:type="dxa" w:w="1152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2-10 s</w:t>
            </w:r>
          </w:p>
        </w:tc>
        <w:tc>
          <w:tcPr>
            <w:tcW w:type="dxa" w:w="136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No</w:t>
            </w:r>
          </w:p>
        </w:tc>
        <w:tc>
          <w:tcPr>
            <w:tcW w:type="dxa" w:w="1584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Async/event-driven ONLY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Streamlit Community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Free</w:t>
            </w:r>
          </w:p>
        </w:tc>
        <w:tc>
          <w:tcPr>
            <w:tcW w:type="dxa" w:w="194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1 GB / shared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10 s</w:t>
            </w:r>
          </w:p>
        </w:tc>
        <w:tc>
          <w:tcPr>
            <w:tcW w:type="dxa" w:w="136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No (idle shuts down)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Streamlit app.py only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Snowflake SiS</w:t>
            </w:r>
          </w:p>
        </w:tc>
        <w:tc>
          <w:tcPr>
            <w:tcW w:type="dxa" w:w="1440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Snowflake credits</w:t>
            </w:r>
          </w:p>
        </w:tc>
        <w:tc>
          <w:tcPr>
            <w:tcW w:type="dxa" w:w="1944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Managed</w:t>
            </w:r>
          </w:p>
        </w:tc>
        <w:tc>
          <w:tcPr>
            <w:tcW w:type="dxa" w:w="1152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None</w:t>
            </w:r>
          </w:p>
        </w:tc>
        <w:tc>
          <w:tcPr>
            <w:tcW w:type="dxa" w:w="136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Yes</w:t>
            </w:r>
          </w:p>
        </w:tc>
        <w:tc>
          <w:tcPr>
            <w:tcW w:type="dxa" w:w="1584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Snowflake-native orgs</w:t>
            </w:r>
          </w:p>
        </w:tc>
      </w:tr>
    </w:tbl>
    <w:p/>
    <w:p>
      <w:pPr>
        <w:spacing w:before="200" w:after="60"/>
      </w:pPr>
      <w:r>
        <w:rPr>
          <w:b/>
          <w:color w:val="1A4A9E"/>
          <w:sz w:val="22"/>
        </w:rPr>
        <w:t>4.2  Recommendation by Use Case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024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Recommended Platform</w:t>
            </w:r>
          </w:p>
        </w:tc>
        <w:tc>
          <w:tcPr>
            <w:tcW w:type="dxa" w:w="3744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QA / Demos (now)</w:t>
            </w:r>
          </w:p>
        </w:tc>
        <w:tc>
          <w:tcPr>
            <w:tcW w:type="dxa" w:w="3024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Render Starter ($7/mo)</w:t>
            </w:r>
          </w:p>
        </w:tc>
        <w:tc>
          <w:tcPr>
            <w:tcW w:type="dxa" w:w="3744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Always-on, no cold start, simple git-push deploy, matches current setup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Team production (low traffic)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Render Standard ($25/mo) or Fly.io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2 GB RAM handles GPT-4o context + Snowflake driver comfortably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Production (high traffic)</w:t>
            </w:r>
          </w:p>
        </w:tc>
        <w:tc>
          <w:tcPr>
            <w:tcW w:type="dxa" w:w="3024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AWS EC2 t3.medium</w:t>
            </w:r>
          </w:p>
        </w:tc>
        <w:tc>
          <w:tcPr>
            <w:tcW w:type="dxa" w:w="3744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Full VPC control, persistent connection pool, no cold starts, cost-predictable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Enterprise / HA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AWS Fargate (ECS)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Auto-scaling, blue/green deploys, ALB load balancing, CloudWatch monitoring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Streamlit-only deployment</w:t>
            </w:r>
          </w:p>
        </w:tc>
        <w:tc>
          <w:tcPr>
            <w:tcW w:type="dxa" w:w="3024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Snowflake Streamlit in Snowflake</w:t>
            </w:r>
          </w:p>
        </w:tc>
        <w:tc>
          <w:tcPr>
            <w:tcW w:type="dxa" w:w="3744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Zero infra cost if org already pays Snowflake; no extra servers needed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Voice + real-time features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AWS EC2 or Fly.io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WebSocket / SSE requires persistent processes -- avoid Lambda/serverless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7ed"/>
          </w:tcPr>
          <w:p>
            <w:pPr>
              <w:spacing w:before="40" w:after="40"/>
            </w:pPr>
            <w:r>
              <w:rPr>
                <w:b/>
                <w:color w:val="D97706"/>
                <w:sz w:val="18"/>
              </w:rPr>
              <w:t xml:space="preserve">Current setup:  </w:t>
            </w:r>
            <w:r>
              <w:rPr>
                <w:color w:val="475569"/>
                <w:sz w:val="18"/>
              </w:rPr>
              <w:t>Render free tier is in use. This causes ~30-60 s cold starts when the service has been idle. Upgrading to Render Starter ($7/mo) eliminates this immediately with no code changes required.</w:t>
            </w:r>
          </w:p>
        </w:tc>
      </w:tr>
    </w:tbl>
    <w:p/>
    <w:p>
      <w:pPr>
        <w:pBdr>
          <w:bottom w:val="single" w:sz="6" w:space="4" w:color="1a4a9e"/>
        </w:pBdr>
        <w:spacing w:before="280" w:after="80"/>
      </w:pPr>
      <w:r>
        <w:rPr>
          <w:b/>
          <w:color w:val="0D2A5E"/>
          <w:sz w:val="30"/>
        </w:rPr>
        <w:t>5. Monthly Cost Analysis</w:t>
      </w:r>
    </w:p>
    <w:p>
      <w:pPr>
        <w:spacing w:before="200" w:after="60"/>
      </w:pPr>
      <w:r>
        <w:rPr>
          <w:b/>
          <w:color w:val="1A4A9E"/>
          <w:sz w:val="22"/>
        </w:rPr>
        <w:t>5.1  Baseline Assumptions (QA Environment)</w:t>
      </w:r>
    </w:p>
    <w:p>
      <w:pPr>
        <w:spacing w:after="60"/>
      </w:pPr>
      <w:r>
        <w:rPr>
          <w:sz w:val="20"/>
        </w:rPr>
        <w:t>5 active users, ~50 questions/day, avg 4 tool calls per question, ~500 tokens/call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 Component</w:t>
            </w:r>
          </w:p>
        </w:tc>
        <w:tc>
          <w:tcPr>
            <w:tcW w:type="dxa" w:w="2808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Current (Free Tier)</w:t>
            </w:r>
          </w:p>
        </w:tc>
        <w:tc>
          <w:tcPr>
            <w:tcW w:type="dxa" w:w="2304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Optimized QA</w:t>
            </w:r>
          </w:p>
        </w:tc>
        <w:tc>
          <w:tcPr>
            <w:tcW w:type="dxa" w:w="1944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Production ($25 plan)</w:t>
            </w:r>
          </w:p>
        </w:tc>
      </w:tr>
      <w:tr>
        <w:tc>
          <w:tcPr>
            <w:tcW w:type="dxa" w:w="2304"/>
            <w:shd w:val="clear" w:color="auto" w:fill="f8fafc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Hosting</w:t>
            </w:r>
          </w:p>
        </w:tc>
        <w:tc>
          <w:tcPr>
            <w:tcW w:type="dxa" w:w="280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Render Free: $0</w:t>
            </w:r>
          </w:p>
        </w:tc>
        <w:tc>
          <w:tcPr>
            <w:tcW w:type="dxa" w:w="2304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Render Starter: $7</w:t>
            </w:r>
          </w:p>
        </w:tc>
        <w:tc>
          <w:tcPr>
            <w:tcW w:type="dxa" w:w="1944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Render Standard: $25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OpenAI GPT-4o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~50 Q/day x 4 calls x 1K tokens = ~$48/mo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60% routed to gpt-4o-mini: ~$14/mo</w:t>
            </w:r>
          </w:p>
        </w:tc>
        <w:tc>
          <w:tcPr>
            <w:tcW w:type="dxa" w:w="194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~$14/mo</w:t>
            </w:r>
          </w:p>
        </w:tc>
      </w:tr>
      <w:tr>
        <w:tc>
          <w:tcPr>
            <w:tcW w:type="dxa" w:w="2304"/>
            <w:shd w:val="clear" w:color="auto" w:fill="f8fafc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OpenAI Whisper</w:t>
            </w:r>
          </w:p>
        </w:tc>
        <w:tc>
          <w:tcPr>
            <w:tcW w:type="dxa" w:w="280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~10 voice/day x 0.5 min = ~$1/mo</w:t>
            </w:r>
          </w:p>
        </w:tc>
        <w:tc>
          <w:tcPr>
            <w:tcW w:type="dxa" w:w="2304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$1/mo</w:t>
            </w:r>
          </w:p>
        </w:tc>
        <w:tc>
          <w:tcPr>
            <w:tcW w:type="dxa" w:w="1944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$3/mo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OpenAI TTS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~10 TTS/day x $0.015/1K chars = ~$2/mo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$2/mo</w:t>
            </w:r>
          </w:p>
        </w:tc>
        <w:tc>
          <w:tcPr>
            <w:tcW w:type="dxa" w:w="194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$5/mo</w:t>
            </w:r>
          </w:p>
        </w:tc>
      </w:tr>
      <w:tr>
        <w:tc>
          <w:tcPr>
            <w:tcW w:type="dxa" w:w="2304"/>
            <w:shd w:val="clear" w:color="auto" w:fill="f8fafc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Snowflake</w:t>
            </w:r>
          </w:p>
        </w:tc>
        <w:tc>
          <w:tcPr>
            <w:tcW w:type="dxa" w:w="280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Existing credits -- no incremental charge</w:t>
            </w:r>
          </w:p>
        </w:tc>
        <w:tc>
          <w:tcPr>
            <w:tcW w:type="dxa" w:w="2304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Same</w:t>
            </w:r>
          </w:p>
        </w:tc>
        <w:tc>
          <w:tcPr>
            <w:tcW w:type="dxa" w:w="1944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Same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TOTAL (est.)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~$51/mo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~$24/mo</w:t>
            </w:r>
          </w:p>
        </w:tc>
        <w:tc>
          <w:tcPr>
            <w:tcW w:type="dxa" w:w="194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~$47/mo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df4"/>
          </w:tcPr>
          <w:p>
            <w:pPr>
              <w:spacing w:before="40" w:after="40"/>
            </w:pPr>
            <w:r>
              <w:rPr>
                <w:b/>
                <w:color w:val="16A34A"/>
                <w:sz w:val="18"/>
              </w:rPr>
              <w:t xml:space="preserve">Biggest cost saving:  </w:t>
            </w:r>
            <w:r>
              <w:rPr>
                <w:color w:val="475569"/>
                <w:sz w:val="18"/>
              </w:rPr>
              <w:t>GPT-4o -&gt; gpt-4o-mini routing for simple queries cuts OpenAI spend by ~70% on those queries. Combined with connection pooling (fewer retries), total monthly OpenAI cost drops from ~$48 to ~$14.</w:t>
            </w:r>
          </w:p>
        </w:tc>
      </w:tr>
    </w:tbl>
    <w:p/>
    <w:p>
      <w:pPr>
        <w:spacing w:before="200" w:after="60"/>
      </w:pPr>
      <w:r>
        <w:rPr>
          <w:b/>
          <w:color w:val="1A4A9E"/>
          <w:sz w:val="22"/>
        </w:rPr>
        <w:t>5.2  AWS Cost Estimate (if migrated)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024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088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EC2 t3.small</w:t>
            </w:r>
          </w:p>
        </w:tc>
        <w:tc>
          <w:tcPr>
            <w:tcW w:type="dxa" w:w="2088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EC2 t3.medium</w:t>
            </w:r>
          </w:p>
        </w:tc>
        <w:tc>
          <w:tcPr>
            <w:tcW w:type="dxa" w:w="2160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Fargate 1vCPU/2GB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Compute (on-demand)</w:t>
            </w:r>
          </w:p>
        </w:tc>
        <w:tc>
          <w:tcPr>
            <w:tcW w:type="dxa" w:w="208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~$15/mo</w:t>
            </w:r>
          </w:p>
        </w:tc>
        <w:tc>
          <w:tcPr>
            <w:tcW w:type="dxa" w:w="208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~$30/mo</w:t>
            </w:r>
          </w:p>
        </w:tc>
        <w:tc>
          <w:tcPr>
            <w:tcW w:type="dxa" w:w="2160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~$35/mo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Data transfer (out)</w:t>
            </w:r>
          </w:p>
        </w:tc>
        <w:tc>
          <w:tcPr>
            <w:tcW w:type="dxa" w:w="208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~$2/mo</w:t>
            </w:r>
          </w:p>
        </w:tc>
        <w:tc>
          <w:tcPr>
            <w:tcW w:type="dxa" w:w="208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~$2/mo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~$3/mo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ALB (optional)</w:t>
            </w:r>
          </w:p>
        </w:tc>
        <w:tc>
          <w:tcPr>
            <w:tcW w:type="dxa" w:w="208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--</w:t>
            </w:r>
          </w:p>
        </w:tc>
        <w:tc>
          <w:tcPr>
            <w:tcW w:type="dxa" w:w="208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~$18/mo</w:t>
            </w:r>
          </w:p>
        </w:tc>
        <w:tc>
          <w:tcPr>
            <w:tcW w:type="dxa" w:w="2160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~$18/mo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CloudWatch logs</w:t>
            </w:r>
          </w:p>
        </w:tc>
        <w:tc>
          <w:tcPr>
            <w:tcW w:type="dxa" w:w="208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~$1/mo</w:t>
            </w:r>
          </w:p>
        </w:tc>
        <w:tc>
          <w:tcPr>
            <w:tcW w:type="dxa" w:w="208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~$1/mo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~$2/mo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Total compute</w:t>
            </w:r>
          </w:p>
        </w:tc>
        <w:tc>
          <w:tcPr>
            <w:tcW w:type="dxa" w:w="208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~$18/mo</w:t>
            </w:r>
          </w:p>
        </w:tc>
        <w:tc>
          <w:tcPr>
            <w:tcW w:type="dxa" w:w="208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~$33/mo</w:t>
            </w:r>
          </w:p>
        </w:tc>
        <w:tc>
          <w:tcPr>
            <w:tcW w:type="dxa" w:w="2160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~$58/mo</w:t>
            </w:r>
          </w:p>
        </w:tc>
      </w:tr>
    </w:tbl>
    <w:p/>
    <w:p>
      <w:pPr>
        <w:pBdr>
          <w:bottom w:val="single" w:sz="6" w:space="4" w:color="1a4a9e"/>
        </w:pBdr>
        <w:spacing w:before="280" w:after="80"/>
      </w:pPr>
      <w:r>
        <w:rPr>
          <w:b/>
          <w:color w:val="0D2A5E"/>
          <w:sz w:val="30"/>
        </w:rPr>
        <w:t>6. Optimization Roadmap</w:t>
      </w:r>
    </w:p>
    <w:p>
      <w:pPr>
        <w:spacing w:before="200" w:after="60"/>
      </w:pPr>
      <w:r>
        <w:rPr>
          <w:b/>
          <w:color w:val="1A4A9E"/>
          <w:sz w:val="22"/>
        </w:rPr>
        <w:t>Phase 1 -- Quick Wins (1-3 days, no infrastructure change)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312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160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1008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2880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Gain</w:t>
            </w:r>
          </w:p>
        </w:tc>
      </w:tr>
      <w:tr>
        <w:tc>
          <w:tcPr>
            <w:tcW w:type="dxa" w:w="3312"/>
            <w:shd w:val="clear" w:color="auto" w:fill="f8fafc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Persistent Snowflake connection (module-level singleton)</w:t>
            </w:r>
          </w:p>
        </w:tc>
        <w:tc>
          <w:tcPr>
            <w:tcW w:type="dxa" w:w="2160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snowflake_connector.py</w:t>
            </w:r>
          </w:p>
        </w:tc>
        <w:tc>
          <w:tcPr>
            <w:tcW w:type="dxa" w:w="100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2 hrs</w:t>
            </w:r>
          </w:p>
        </w:tc>
        <w:tc>
          <w:tcPr>
            <w:tcW w:type="dxa" w:w="2880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-60-80% query latency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@st.cache_data(ttl=300) on 5 KPI fetch functions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analytics_dashboard.py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1 hr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Dashboard: 3 s -&gt; 150 ms</w:t>
            </w:r>
          </w:p>
        </w:tc>
      </w:tr>
      <w:tr>
        <w:tc>
          <w:tcPr>
            <w:tcW w:type="dxa" w:w="3312"/>
            <w:shd w:val="clear" w:color="auto" w:fill="f8fafc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TTL dict cache for FastAPI /api/analytics/kpis</w:t>
            </w:r>
          </w:p>
        </w:tc>
        <w:tc>
          <w:tcPr>
            <w:tcW w:type="dxa" w:w="2160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server.py</w:t>
            </w:r>
          </w:p>
        </w:tc>
        <w:tc>
          <w:tcPr>
            <w:tcW w:type="dxa" w:w="100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2 hrs</w:t>
            </w:r>
          </w:p>
        </w:tc>
        <w:tc>
          <w:tcPr>
            <w:tcW w:type="dxa" w:w="2880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API: 3 s -&gt; 50 ms (cache hit)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Upgrade Render to Starter tier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render.yaml / dashboard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15 min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Eliminates 30-60 s cold starts</w:t>
            </w:r>
          </w:p>
        </w:tc>
      </w:tr>
    </w:tbl>
    <w:p/>
    <w:p>
      <w:pPr>
        <w:spacing w:before="200" w:after="60"/>
      </w:pPr>
      <w:r>
        <w:rPr>
          <w:b/>
          <w:color w:val="1A4A9E"/>
          <w:sz w:val="22"/>
        </w:rPr>
        <w:t>Phase 2 -- Core Performance (1-2 weeks)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312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160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1008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2880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Gain</w:t>
            </w:r>
          </w:p>
        </w:tc>
      </w:tr>
      <w:tr>
        <w:tc>
          <w:tcPr>
            <w:tcW w:type="dxa" w:w="3312"/>
            <w:shd w:val="clear" w:color="auto" w:fill="f8fafc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SSE streaming for /api/chat</w:t>
            </w:r>
          </w:p>
        </w:tc>
        <w:tc>
          <w:tcPr>
            <w:tcW w:type="dxa" w:w="2160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server.py + agent.py</w:t>
            </w:r>
          </w:p>
        </w:tc>
        <w:tc>
          <w:tcPr>
            <w:tcW w:type="dxa" w:w="100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1-2 days</w:t>
            </w:r>
          </w:p>
        </w:tc>
        <w:tc>
          <w:tcPr>
            <w:tcW w:type="dxa" w:w="2880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First token: 15 s -&gt; &lt;1 s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GPT-4o vs gpt-4o-mini routing by query complexity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agent.py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1 day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-40-60% OpenAI cost</w:t>
            </w:r>
          </w:p>
        </w:tc>
      </w:tr>
      <w:tr>
        <w:tc>
          <w:tcPr>
            <w:tcW w:type="dxa" w:w="3312"/>
            <w:shd w:val="clear" w:color="auto" w:fill="f8fafc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Pre-warm Snowflake connection on server startup</w:t>
            </w:r>
          </w:p>
        </w:tc>
        <w:tc>
          <w:tcPr>
            <w:tcW w:type="dxa" w:w="2160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server.py</w:t>
            </w:r>
          </w:p>
        </w:tc>
        <w:tc>
          <w:tcPr>
            <w:tcW w:type="dxa" w:w="100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2 hrs</w:t>
            </w:r>
          </w:p>
        </w:tc>
        <w:tc>
          <w:tcPr>
            <w:tcW w:type="dxa" w:w="2880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Zero cold-query delay after deploy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Prompt caching -- stable system prompt prefix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agent.py + semantic_model.py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4 hrs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-20-30% OpenAI input token cost</w:t>
            </w:r>
          </w:p>
        </w:tc>
      </w:tr>
    </w:tbl>
    <w:p/>
    <w:p>
      <w:pPr>
        <w:spacing w:before="200" w:after="60"/>
      </w:pPr>
      <w:r>
        <w:rPr>
          <w:b/>
          <w:color w:val="1A4A9E"/>
          <w:sz w:val="22"/>
        </w:rPr>
        <w:t>Phase 3 -- Production Hardening (2-4 weeks)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448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1008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3024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Benefit</w:t>
            </w:r>
          </w:p>
        </w:tc>
      </w:tr>
      <w:tr>
        <w:tc>
          <w:tcPr>
            <w:tcW w:type="dxa" w:w="2880"/>
            <w:shd w:val="clear" w:color="auto" w:fill="f8fafc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Migrate to AWS EC2 t3.medium</w:t>
            </w:r>
          </w:p>
        </w:tc>
        <w:tc>
          <w:tcPr>
            <w:tcW w:type="dxa" w:w="244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VPC, IAM roles, EBS, CloudWatch</w:t>
            </w:r>
          </w:p>
        </w:tc>
        <w:tc>
          <w:tcPr>
            <w:tcW w:type="dxa" w:w="100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3-5 days</w:t>
            </w:r>
          </w:p>
        </w:tc>
        <w:tc>
          <w:tcPr>
            <w:tcW w:type="dxa" w:w="3024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Full control, no vendor cold-start risk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Add Redis for session + KPI cache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Replace MemorySaver for multi-process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2 days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Horizontal scaling, persistent sessions</w:t>
            </w:r>
          </w:p>
        </w:tc>
      </w:tr>
      <w:tr>
        <w:tc>
          <w:tcPr>
            <w:tcW w:type="dxa" w:w="2880"/>
            <w:shd w:val="clear" w:color="auto" w:fill="f8fafc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Snowflake connection pool (snowflake-sqlalchemy)</w:t>
            </w:r>
          </w:p>
        </w:tc>
        <w:tc>
          <w:tcPr>
            <w:tcW w:type="dxa" w:w="244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Pool size 3-5 connections</w:t>
            </w:r>
          </w:p>
        </w:tc>
        <w:tc>
          <w:tcPr>
            <w:tcW w:type="dxa" w:w="100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1 day</w:t>
            </w:r>
          </w:p>
        </w:tc>
        <w:tc>
          <w:tcPr>
            <w:tcW w:type="dxa" w:w="3024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Concurrent query support for multi-user load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CI/CD pipeline (GitHub Actions -&gt; Render/EC2)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Auto-deploy on main push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1 day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No-downtime deploys</w:t>
            </w:r>
          </w:p>
        </w:tc>
      </w:tr>
      <w:tr>
        <w:tc>
          <w:tcPr>
            <w:tcW w:type="dxa" w:w="2880"/>
            <w:shd w:val="clear" w:color="auto" w:fill="f8fafc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Structured logging + Datadog/CloudWatch</w:t>
            </w:r>
          </w:p>
        </w:tc>
        <w:tc>
          <w:tcPr>
            <w:tcW w:type="dxa" w:w="244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Request latency, tool call counts</w:t>
            </w:r>
          </w:p>
        </w:tc>
        <w:tc>
          <w:tcPr>
            <w:tcW w:type="dxa" w:w="100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2 days</w:t>
            </w:r>
          </w:p>
        </w:tc>
        <w:tc>
          <w:tcPr>
            <w:tcW w:type="dxa" w:w="3024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Observability for production incidents</w:t>
            </w:r>
          </w:p>
        </w:tc>
      </w:tr>
    </w:tbl>
    <w:p/>
    <w:p>
      <w:pPr>
        <w:pBdr>
          <w:bottom w:val="single" w:sz="6" w:space="4" w:color="1a4a9e"/>
        </w:pBdr>
        <w:spacing w:before="280" w:after="80"/>
      </w:pPr>
      <w:r>
        <w:rPr>
          <w:b/>
          <w:color w:val="0D2A5E"/>
          <w:sz w:val="30"/>
        </w:rPr>
        <w:t>7. Snowflake-Specific Optimizations</w:t>
      </w:r>
    </w:p>
    <w:p>
      <w:pPr>
        <w:spacing w:before="200" w:after="60"/>
      </w:pPr>
      <w:r>
        <w:rPr>
          <w:b/>
          <w:color w:val="1A4A9E"/>
          <w:sz w:val="22"/>
        </w:rPr>
        <w:t>7.1  Warehouse Sizing</w:t>
      </w:r>
    </w:p>
    <w:p>
      <w:pPr>
        <w:spacing w:after="60"/>
      </w:pPr>
      <w:r>
        <w:rPr>
          <w:sz w:val="20"/>
        </w:rPr>
        <w:t>Current: COMPUTE_WH (default X-Small). The QA environment runs analytical queries on wide tables (RAW_SFMC_PROSPECT_JOURNEY_DETAILS, GOLD.PROSPECT). Recommendations:</w:t>
      </w:r>
    </w:p>
    <w:p>
      <w:pPr>
        <w:pStyle w:val="ListBullet"/>
        <w:spacing w:after="40"/>
        <w:ind w:left="360"/>
      </w:pPr>
      <w:r>
        <w:rPr>
          <w:color w:val="475569"/>
          <w:sz w:val="19"/>
        </w:rPr>
        <w:t>X-Small warehouse is appropriate for QA -- keep as-is</w:t>
      </w:r>
    </w:p>
    <w:p>
      <w:pPr>
        <w:pStyle w:val="ListBullet"/>
        <w:spacing w:after="40"/>
        <w:ind w:left="360"/>
      </w:pPr>
      <w:r>
        <w:rPr>
          <w:color w:val="475569"/>
          <w:sz w:val="19"/>
        </w:rPr>
        <w:t>Production: X-Small with AUTO_SUSPEND=60, AUTO_RESUME=TRUE</w:t>
      </w:r>
    </w:p>
    <w:p>
      <w:pPr>
        <w:pStyle w:val="ListBullet"/>
        <w:spacing w:after="40"/>
        <w:ind w:left="360"/>
      </w:pPr>
      <w:r>
        <w:rPr>
          <w:color w:val="475569"/>
          <w:sz w:val="19"/>
        </w:rPr>
        <w:t>Heavy batch DML loads: use a separate LOAD_WH to isolate analytics queries</w:t>
      </w:r>
    </w:p>
    <w:p>
      <w:pPr>
        <w:pStyle w:val="ListBullet"/>
        <w:spacing w:after="40"/>
        <w:ind w:left="360"/>
      </w:pPr>
      <w:r>
        <w:rPr>
          <w:color w:val="475569"/>
          <w:sz w:val="19"/>
        </w:rPr>
        <w:t>Enable RESULT_CACHE -- identical SELECT queries return instantly (default ON)</w:t>
      </w:r>
    </w:p>
    <w:p>
      <w:pPr>
        <w:spacing w:before="200" w:after="60"/>
      </w:pPr>
      <w:r>
        <w:rPr>
          <w:b/>
          <w:color w:val="1A4A9E"/>
          <w:sz w:val="22"/>
        </w:rPr>
        <w:t>7.2  Query Optimization for Key Tables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168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Optimization</w:t>
            </w:r>
          </w:p>
        </w:tc>
        <w:tc>
          <w:tcPr>
            <w:tcW w:type="dxa" w:w="3600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SQL / Action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RAW_SFMC_PROSPECT_JOURNEY_DETAILS</w:t>
            </w:r>
          </w:p>
        </w:tc>
        <w:tc>
          <w:tcPr>
            <w:tcW w:type="dxa" w:w="316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Cluster by CREATED_DATE if &gt; 1M rows</w:t>
            </w:r>
          </w:p>
        </w:tc>
        <w:tc>
          <w:tcPr>
            <w:tcW w:type="dxa" w:w="3600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ALTER TABLE ... CLUSTER BY (CREATED_DATE);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GOLD.PROSPECT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Search optimization on MASTER_PATIENT_ID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ALTER TABLE PROSPECT ADD SEARCH OPTIMIZATION ON EQUALITY(MASTER_PATIENT_ID);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SFMC_EVENTS.EVENTS</w:t>
            </w:r>
          </w:p>
        </w:tc>
        <w:tc>
          <w:tcPr>
            <w:tcW w:type="dxa" w:w="316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Always include EVENT_DATE in WHERE clause</w:t>
            </w:r>
          </w:p>
        </w:tc>
        <w:tc>
          <w:tcPr>
            <w:tcW w:type="dxa" w:w="3600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WHERE EVENT_DATE &gt;= '2025-01-01' reduces full scan cost</w:t>
            </w:r>
          </w:p>
        </w:tc>
      </w:tr>
    </w:tbl>
    <w:p/>
    <w:p>
      <w:pPr>
        <w:spacing w:before="200" w:after="60"/>
      </w:pPr>
      <w:r>
        <w:rPr>
          <w:b/>
          <w:color w:val="1A4A9E"/>
          <w:sz w:val="22"/>
        </w:rPr>
        <w:t>7.3  Connection Parameters for Agent Workloads</w:t>
      </w:r>
    </w:p>
    <w:p>
      <w:pPr>
        <w:spacing w:after="60"/>
      </w:pPr>
      <w:r>
        <w:rPr>
          <w:sz w:val="20"/>
        </w:rPr>
        <w:t>Add these session parameters to snowflake.connector.connect() for better performance: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</w:tcPr>
          <w:p>
            <w:pPr>
              <w:spacing w:before="80" w:after="80"/>
            </w:pPr>
            <w:r>
              <w:rPr>
                <w:rFonts w:ascii="Courier New" w:hAnsi="Courier New"/>
                <w:color w:val="A8D8B0"/>
                <w:sz w:val="17"/>
              </w:rPr>
              <w:t>session_parameters={</w:t>
              <w:br/>
              <w:t xml:space="preserve">    "QUERY_TAG": "langchain-intelligence-agent",</w:t>
              <w:br/>
              <w:t xml:space="preserve">    "STATEMENT_TIMEOUT_IN_SECONDS": 30,     # prevent runaway queries</w:t>
              <w:br/>
              <w:t xml:space="preserve">    "LOCK_TIMEOUT": 10,                      # fast fail on lock contention</w:t>
              <w:br/>
              <w:t xml:space="preserve">    "USE_CACHED_RESULT": True,               # enable result cache</w:t>
              <w:br/>
              <w:t xml:space="preserve">    "CLIENT_SESSION_KEEP_ALIVE": True,       # keep persistent connection alive</w:t>
              <w:br/>
              <w:t>}</w:t>
            </w:r>
          </w:p>
        </w:tc>
      </w:tr>
    </w:tbl>
    <w:p/>
    <w:p>
      <w:pPr>
        <w:pBdr>
          <w:bottom w:val="single" w:sz="6" w:space="4" w:color="1a4a9e"/>
        </w:pBdr>
        <w:spacing w:before="280" w:after="80"/>
      </w:pPr>
      <w:r>
        <w:rPr>
          <w:b/>
          <w:color w:val="0D2A5E"/>
          <w:sz w:val="30"/>
        </w:rPr>
        <w:t>8. Priority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944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312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304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1152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1368"/>
            <w:shd w:val="clear" w:color="auto" w:fill="0d2a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</w:t>
            </w:r>
          </w:p>
        </w:tc>
      </w:tr>
      <w:tr>
        <w:tc>
          <w:tcPr>
            <w:tcW w:type="dxa" w:w="1944"/>
            <w:shd w:val="clear" w:color="auto" w:fill="f8fafc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P0 - Do Now</w:t>
            </w:r>
          </w:p>
        </w:tc>
        <w:tc>
          <w:tcPr>
            <w:tcW w:type="dxa" w:w="3312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Persistent Snowflake connection</w:t>
            </w:r>
          </w:p>
        </w:tc>
        <w:tc>
          <w:tcPr>
            <w:tcW w:type="dxa" w:w="2304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-70% query latency</w:t>
            </w:r>
          </w:p>
        </w:tc>
        <w:tc>
          <w:tcPr>
            <w:tcW w:type="dxa" w:w="1152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2 hrs</w:t>
            </w:r>
          </w:p>
        </w:tc>
        <w:tc>
          <w:tcPr>
            <w:tcW w:type="dxa" w:w="136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$0</w:t>
            </w:r>
          </w:p>
        </w:tc>
      </w:tr>
      <w:tr>
        <w:tc>
          <w:tcPr>
            <w:tcW w:type="dxa" w:w="1944"/>
            <w:shd w:val="clear" w:color="auto" w:fill="ffffff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P0 - Do Now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Render Starter tier upgrade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Eliminates cold starts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15 min</w:t>
            </w:r>
          </w:p>
        </w:tc>
        <w:tc>
          <w:tcPr>
            <w:tcW w:type="dxa" w:w="136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$7/mo</w:t>
            </w:r>
          </w:p>
        </w:tc>
      </w:tr>
      <w:tr>
        <w:tc>
          <w:tcPr>
            <w:tcW w:type="dxa" w:w="1944"/>
            <w:shd w:val="clear" w:color="auto" w:fill="f8fafc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P1 - This Week</w:t>
            </w:r>
          </w:p>
        </w:tc>
        <w:tc>
          <w:tcPr>
            <w:tcW w:type="dxa" w:w="3312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KPI cache (st.cache_data / TTL dict)</w:t>
            </w:r>
          </w:p>
        </w:tc>
        <w:tc>
          <w:tcPr>
            <w:tcW w:type="dxa" w:w="2304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Dashboard: 3s -&gt; 150ms</w:t>
            </w:r>
          </w:p>
        </w:tc>
        <w:tc>
          <w:tcPr>
            <w:tcW w:type="dxa" w:w="1152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3 hrs</w:t>
            </w:r>
          </w:p>
        </w:tc>
        <w:tc>
          <w:tcPr>
            <w:tcW w:type="dxa" w:w="136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$0</w:t>
            </w:r>
          </w:p>
        </w:tc>
      </w:tr>
      <w:tr>
        <w:tc>
          <w:tcPr>
            <w:tcW w:type="dxa" w:w="1944"/>
            <w:shd w:val="clear" w:color="auto" w:fill="ffffff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P1 - This Week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GPT-4o-mini routing for simple queries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-40-60% OpenAI cost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1 day</w:t>
            </w:r>
          </w:p>
        </w:tc>
        <w:tc>
          <w:tcPr>
            <w:tcW w:type="dxa" w:w="136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$0 (saves ~$34/mo)</w:t>
            </w:r>
          </w:p>
        </w:tc>
      </w:tr>
      <w:tr>
        <w:tc>
          <w:tcPr>
            <w:tcW w:type="dxa" w:w="1944"/>
            <w:shd w:val="clear" w:color="auto" w:fill="f8fafc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P2 - Next Sprint</w:t>
            </w:r>
          </w:p>
        </w:tc>
        <w:tc>
          <w:tcPr>
            <w:tcW w:type="dxa" w:w="3312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SSE streaming for chat endpoint</w:t>
            </w:r>
          </w:p>
        </w:tc>
        <w:tc>
          <w:tcPr>
            <w:tcW w:type="dxa" w:w="2304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First token in &lt;1s</w:t>
            </w:r>
          </w:p>
        </w:tc>
        <w:tc>
          <w:tcPr>
            <w:tcW w:type="dxa" w:w="1152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1-2 days</w:t>
            </w:r>
          </w:p>
        </w:tc>
        <w:tc>
          <w:tcPr>
            <w:tcW w:type="dxa" w:w="136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$0</w:t>
            </w:r>
          </w:p>
        </w:tc>
      </w:tr>
      <w:tr>
        <w:tc>
          <w:tcPr>
            <w:tcW w:type="dxa" w:w="1944"/>
            <w:shd w:val="clear" w:color="auto" w:fill="ffffff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P2 - Next Sprint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Prompt caching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-20% OpenAI input tokens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4 hrs</w:t>
            </w:r>
          </w:p>
        </w:tc>
        <w:tc>
          <w:tcPr>
            <w:tcW w:type="dxa" w:w="136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$0</w:t>
            </w:r>
          </w:p>
        </w:tc>
      </w:tr>
      <w:tr>
        <w:tc>
          <w:tcPr>
            <w:tcW w:type="dxa" w:w="1944"/>
            <w:shd w:val="clear" w:color="auto" w:fill="f8fafc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P3 - Production</w:t>
            </w:r>
          </w:p>
        </w:tc>
        <w:tc>
          <w:tcPr>
            <w:tcW w:type="dxa" w:w="3312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Migrate to AWS EC2 t3.medium</w:t>
            </w:r>
          </w:p>
        </w:tc>
        <w:tc>
          <w:tcPr>
            <w:tcW w:type="dxa" w:w="2304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Full control + HA-ready</w:t>
            </w:r>
          </w:p>
        </w:tc>
        <w:tc>
          <w:tcPr>
            <w:tcW w:type="dxa" w:w="1152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3-5 days</w:t>
            </w:r>
          </w:p>
        </w:tc>
        <w:tc>
          <w:tcPr>
            <w:tcW w:type="dxa" w:w="1368"/>
            <w:shd w:val="clear" w:color="auto" w:fill="f8fafc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~$33/mo total</w:t>
            </w:r>
          </w:p>
        </w:tc>
      </w:tr>
      <w:tr>
        <w:tc>
          <w:tcPr>
            <w:tcW w:type="dxa" w:w="1944"/>
            <w:shd w:val="clear" w:color="auto" w:fill="ffffff"/>
          </w:tcPr>
          <w:p>
            <w:pPr>
              <w:jc w:val="left"/>
            </w:pPr>
            <w:r>
              <w:rPr>
                <w:b/>
                <w:color w:val="0D2A5E"/>
                <w:sz w:val="18"/>
              </w:rPr>
              <w:t>P3 - Production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Redis cache + connection pool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Multi-user scalability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2 days</w:t>
            </w:r>
          </w:p>
        </w:tc>
        <w:tc>
          <w:tcPr>
            <w:tcW w:type="dxa" w:w="1368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~$15/mo Redis</w:t>
            </w:r>
          </w:p>
        </w:tc>
      </w:tr>
    </w:tbl>
    <w:p/>
    <w:p>
      <w:pPr>
        <w:pBdr>
          <w:bottom w:val="single" w:sz="4" w:space="1" w:color="cbd5e1"/>
        </w:pBdr>
        <w:spacing w:before="80" w:after="80"/>
      </w:pPr>
    </w:p>
    <w:p>
      <w:pPr>
        <w:jc w:val="center"/>
      </w:pPr>
      <w:r>
        <w:rPr>
          <w:color w:val="94A3B8"/>
          <w:sz w:val="16"/>
        </w:rPr>
        <w:t>FIPSAR Intelligence  |  Infrastructure &amp; Performance Optimization  |  Version 4 QA  |  April 2026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