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C3" w:rsidRPr="003423A7" w:rsidRDefault="00714AC3" w:rsidP="003423A7">
      <w:pPr>
        <w:jc w:val="both"/>
        <w:rPr>
          <w:u w:val="single"/>
        </w:rPr>
      </w:pPr>
      <w:bookmarkStart w:id="0" w:name="_GoBack"/>
      <w:bookmarkEnd w:id="0"/>
    </w:p>
    <w:p w:rsidR="00714AC3" w:rsidRPr="003423A7" w:rsidRDefault="003423A7" w:rsidP="00951319">
      <w:pPr>
        <w:ind w:firstLine="993"/>
        <w:jc w:val="both"/>
        <w:rPr>
          <w:u w:val="single"/>
        </w:rPr>
      </w:pPr>
      <w:r w:rsidRPr="003423A7">
        <w:rPr>
          <w:u w:val="single"/>
        </w:rPr>
        <w:t>Тема 2</w:t>
      </w:r>
      <w:r w:rsidR="00714AC3" w:rsidRPr="003423A7">
        <w:t>: Специальные образ</w:t>
      </w:r>
      <w:r w:rsidR="00981544">
        <w:t xml:space="preserve">овательные условия для детей с </w:t>
      </w:r>
      <w:r w:rsidR="00714AC3" w:rsidRPr="003423A7">
        <w:t>ограниченными  возможностями  здоровья  разных категорий</w:t>
      </w:r>
      <w:r w:rsidR="00714AC3" w:rsidRPr="003423A7">
        <w:rPr>
          <w:u w:val="single"/>
        </w:rPr>
        <w:t xml:space="preserve"> </w:t>
      </w:r>
    </w:p>
    <w:p w:rsidR="00714AC3" w:rsidRPr="003423A7" w:rsidRDefault="00714AC3" w:rsidP="00951319">
      <w:pPr>
        <w:ind w:firstLine="993"/>
        <w:jc w:val="both"/>
      </w:pPr>
      <w:r w:rsidRPr="003423A7">
        <w:rPr>
          <w:u w:val="single"/>
        </w:rPr>
        <w:t>Вопросы для обсуждения:</w:t>
      </w:r>
    </w:p>
    <w:p w:rsidR="00714AC3" w:rsidRPr="003423A7" w:rsidRDefault="00714AC3" w:rsidP="00787B97">
      <w:pPr>
        <w:numPr>
          <w:ilvl w:val="0"/>
          <w:numId w:val="1"/>
        </w:numPr>
        <w:ind w:left="0" w:firstLine="426"/>
        <w:jc w:val="both"/>
      </w:pPr>
      <w:r w:rsidRPr="003423A7">
        <w:t xml:space="preserve">Общие подходы к определению специальных условий в общеобразовательных организациях. </w:t>
      </w:r>
    </w:p>
    <w:p w:rsidR="00714AC3" w:rsidRPr="003423A7" w:rsidRDefault="00714AC3" w:rsidP="00787B97">
      <w:pPr>
        <w:numPr>
          <w:ilvl w:val="0"/>
          <w:numId w:val="1"/>
        </w:numPr>
        <w:ind w:left="0" w:firstLine="426"/>
        <w:jc w:val="both"/>
      </w:pPr>
      <w:r w:rsidRPr="003423A7">
        <w:t xml:space="preserve">Характеристика  </w:t>
      </w:r>
      <w:r w:rsidR="00125122">
        <w:t xml:space="preserve">и создание </w:t>
      </w:r>
      <w:r w:rsidRPr="003423A7">
        <w:t xml:space="preserve">специальных образовательных  условий  для  детей  с ОВЗ. </w:t>
      </w:r>
    </w:p>
    <w:p w:rsidR="00714AC3" w:rsidRPr="003423A7" w:rsidRDefault="00714AC3" w:rsidP="00787B97">
      <w:pPr>
        <w:numPr>
          <w:ilvl w:val="0"/>
          <w:numId w:val="1"/>
        </w:numPr>
        <w:ind w:left="0" w:firstLine="426"/>
        <w:jc w:val="both"/>
      </w:pPr>
      <w:r w:rsidRPr="003423A7">
        <w:t xml:space="preserve">Специальные  образовательные  условия  для  детей  с нарушением зрения. </w:t>
      </w:r>
    </w:p>
    <w:p w:rsidR="00714AC3" w:rsidRPr="003423A7" w:rsidRDefault="00714AC3" w:rsidP="00787B97">
      <w:pPr>
        <w:numPr>
          <w:ilvl w:val="0"/>
          <w:numId w:val="1"/>
        </w:numPr>
        <w:ind w:left="0" w:firstLine="426"/>
        <w:jc w:val="both"/>
      </w:pPr>
      <w:r w:rsidRPr="003423A7">
        <w:t xml:space="preserve">Специальные  образовательные условия  для  детей  с нарушением слуха. </w:t>
      </w:r>
    </w:p>
    <w:p w:rsidR="00714AC3" w:rsidRPr="003423A7" w:rsidRDefault="00714AC3" w:rsidP="00787B97">
      <w:pPr>
        <w:numPr>
          <w:ilvl w:val="0"/>
          <w:numId w:val="1"/>
        </w:numPr>
        <w:ind w:left="0" w:firstLine="426"/>
        <w:jc w:val="both"/>
      </w:pPr>
      <w:r w:rsidRPr="003423A7">
        <w:t xml:space="preserve">Специальные образовательные условия для детей с нарушениями опорно-двигательного аппарата.  </w:t>
      </w:r>
    </w:p>
    <w:p w:rsidR="00714AC3" w:rsidRPr="003423A7" w:rsidRDefault="00714AC3" w:rsidP="00787B97">
      <w:pPr>
        <w:numPr>
          <w:ilvl w:val="0"/>
          <w:numId w:val="1"/>
        </w:numPr>
        <w:ind w:left="0" w:firstLine="426"/>
        <w:jc w:val="both"/>
      </w:pPr>
      <w:r w:rsidRPr="003423A7">
        <w:t xml:space="preserve">Специальные образовательные условия для детей с нарушением умственного развития. </w:t>
      </w:r>
    </w:p>
    <w:p w:rsidR="00714AC3" w:rsidRPr="003423A7" w:rsidRDefault="00714AC3" w:rsidP="00787B97">
      <w:pPr>
        <w:numPr>
          <w:ilvl w:val="0"/>
          <w:numId w:val="1"/>
        </w:numPr>
        <w:ind w:left="0" w:firstLine="426"/>
        <w:jc w:val="both"/>
      </w:pPr>
      <w:r w:rsidRPr="003423A7">
        <w:t xml:space="preserve">Специальные образовательные условия для детей с тяжелыми нарушениями речи.  </w:t>
      </w:r>
    </w:p>
    <w:p w:rsidR="00714AC3" w:rsidRPr="003423A7" w:rsidRDefault="00860ADE" w:rsidP="00787B97">
      <w:pPr>
        <w:numPr>
          <w:ilvl w:val="0"/>
          <w:numId w:val="1"/>
        </w:numPr>
        <w:ind w:left="0" w:firstLine="426"/>
        <w:jc w:val="both"/>
      </w:pPr>
      <w:r>
        <w:t xml:space="preserve">Описание специальных </w:t>
      </w:r>
      <w:r w:rsidR="00714AC3" w:rsidRPr="003423A7">
        <w:t xml:space="preserve">образовательных условий для детей с расстройствами аутистического спектра </w:t>
      </w:r>
    </w:p>
    <w:p w:rsidR="00714AC3" w:rsidRPr="003423A7" w:rsidRDefault="00714AC3" w:rsidP="00951319">
      <w:pPr>
        <w:ind w:firstLine="993"/>
        <w:jc w:val="both"/>
      </w:pPr>
    </w:p>
    <w:p w:rsidR="00CB51B0" w:rsidRPr="00766734" w:rsidRDefault="00CB51B0" w:rsidP="00860ADE">
      <w:pPr>
        <w:jc w:val="both"/>
        <w:rPr>
          <w:bCs/>
        </w:rPr>
      </w:pPr>
      <w:r w:rsidRPr="00766734">
        <w:t xml:space="preserve">            а)  литература:</w:t>
      </w:r>
    </w:p>
    <w:p w:rsidR="00CB51B0" w:rsidRDefault="00CB51B0" w:rsidP="00860ADE">
      <w:pPr>
        <w:jc w:val="both"/>
      </w:pPr>
      <w:r w:rsidRPr="00766734">
        <w:t xml:space="preserve">1. Андреева, А. А. Основы инклюзивного образования детей с особыми образовательными потребностями : учебное пособие / А. А. Андреева. — Тамбов : ТГУ им. </w:t>
      </w:r>
      <w:proofErr w:type="spellStart"/>
      <w:r w:rsidRPr="00766734">
        <w:t>Г.Р.Державина</w:t>
      </w:r>
      <w:proofErr w:type="spellEnd"/>
      <w:r w:rsidRPr="00766734">
        <w:t>, 2019. — 124 с. — ISBN 978-5-00078-287-3. — Текст : электронный // Лань : электронно-библиотечная система. — URL: https://e.lanbook.com/book/137559 (дата обращения:</w:t>
      </w:r>
      <w:r w:rsidRPr="00766734">
        <w:rPr>
          <w:b/>
        </w:rPr>
        <w:t xml:space="preserve"> </w:t>
      </w:r>
      <w:r w:rsidRPr="00766734">
        <w:t xml:space="preserve">10.06.2019). — Режим доступа: для </w:t>
      </w:r>
      <w:proofErr w:type="spellStart"/>
      <w:r w:rsidRPr="00766734">
        <w:t>авториз</w:t>
      </w:r>
      <w:proofErr w:type="spellEnd"/>
      <w:r w:rsidRPr="00766734">
        <w:t>. пользователей.</w:t>
      </w:r>
    </w:p>
    <w:p w:rsidR="00CB51B0" w:rsidRPr="00766734" w:rsidRDefault="00CB51B0" w:rsidP="00860ADE">
      <w:pPr>
        <w:ind w:right="-2"/>
        <w:contextualSpacing/>
        <w:jc w:val="both"/>
      </w:pPr>
      <w:r>
        <w:t xml:space="preserve">2. </w:t>
      </w:r>
      <w:r w:rsidRPr="00DC7EE6">
        <w:t xml:space="preserve">Инклюзивное образование: психолого-педагогические особенности обучающихся с ОВЗ / авт.-сост. Т.Д. Лукьянова, С.Е. Жуйкова; Министерство образования и науки РФ, </w:t>
      </w:r>
      <w:proofErr w:type="spellStart"/>
      <w:r w:rsidRPr="00DC7EE6">
        <w:t>Глазовский</w:t>
      </w:r>
      <w:proofErr w:type="spellEnd"/>
      <w:r w:rsidRPr="00DC7EE6">
        <w:t xml:space="preserve"> государственный педагогический институт имени В.Г. Короленко. – Глазов: </w:t>
      </w:r>
      <w:proofErr w:type="spellStart"/>
      <w:r w:rsidRPr="00DC7EE6">
        <w:t>Глазовский</w:t>
      </w:r>
      <w:proofErr w:type="spellEnd"/>
      <w:r w:rsidRPr="00DC7EE6">
        <w:t xml:space="preserve"> государственный педагогический институт, 2016. – 43 с. – Режим доступа: по подписке. – URL: </w:t>
      </w:r>
      <w:hyperlink r:id="rId5" w:history="1">
        <w:r w:rsidRPr="00DC7EE6">
          <w:rPr>
            <w:rStyle w:val="a4"/>
          </w:rPr>
          <w:t>http://biblioclub.ru/index.php?page=book&amp;id=458737</w:t>
        </w:r>
      </w:hyperlink>
      <w:r w:rsidRPr="00DC7EE6">
        <w:t xml:space="preserve">– </w:t>
      </w:r>
      <w:proofErr w:type="spellStart"/>
      <w:r w:rsidRPr="00DC7EE6">
        <w:t>Библиогр</w:t>
      </w:r>
      <w:proofErr w:type="spellEnd"/>
      <w:r w:rsidRPr="00DC7EE6">
        <w:t>.</w:t>
      </w:r>
      <w:r>
        <w:t>:– Текст: электронный.</w:t>
      </w:r>
    </w:p>
    <w:p w:rsidR="00CB51B0" w:rsidRDefault="00CB51B0" w:rsidP="00860ADE">
      <w:pPr>
        <w:jc w:val="both"/>
      </w:pPr>
      <w:r>
        <w:t>3</w:t>
      </w:r>
      <w:r w:rsidRPr="00766734">
        <w:t xml:space="preserve">. Ковалева, А. С. Толерантная среда и формирование инклюзивной культуры в образовательной организации : методические рекомендации / А. С. Ковалева, Л. С. </w:t>
      </w:r>
      <w:proofErr w:type="spellStart"/>
      <w:r w:rsidRPr="00766734">
        <w:t>Пилипчук</w:t>
      </w:r>
      <w:proofErr w:type="spellEnd"/>
      <w:r w:rsidRPr="00766734">
        <w:t xml:space="preserve">, Н. В. Мжельская. — Барнаул : </w:t>
      </w:r>
      <w:proofErr w:type="spellStart"/>
      <w:r w:rsidRPr="00766734">
        <w:t>АлтГПУ</w:t>
      </w:r>
      <w:proofErr w:type="spellEnd"/>
      <w:r w:rsidRPr="00766734">
        <w:t xml:space="preserve">, 2018. — 44 с. — Текст : электронный // Лань : электронно-библиотечная система. — URL: https://e.lanbook.com/book/119516 (дата обращения: 10.06.2019). — Режим доступа: для </w:t>
      </w:r>
      <w:proofErr w:type="spellStart"/>
      <w:r w:rsidRPr="00766734">
        <w:t>авториз</w:t>
      </w:r>
      <w:proofErr w:type="spellEnd"/>
      <w:r w:rsidRPr="00766734">
        <w:t>. пользователей.</w:t>
      </w:r>
    </w:p>
    <w:p w:rsidR="00CB51B0" w:rsidRPr="00DC7EE6" w:rsidRDefault="00CB51B0" w:rsidP="00860ADE">
      <w:pPr>
        <w:ind w:right="-2"/>
        <w:contextualSpacing/>
        <w:jc w:val="both"/>
      </w:pPr>
      <w:r>
        <w:t xml:space="preserve">4. </w:t>
      </w:r>
      <w:r w:rsidRPr="00DC7EE6">
        <w:t>Нигматов, З.Г. Инклюзивное образование: история, теория, технология / З.Г. Нигматов, Д.З. Ахметова, Т.А. </w:t>
      </w:r>
      <w:proofErr w:type="spellStart"/>
      <w:r w:rsidRPr="00DC7EE6">
        <w:t>Челнокова</w:t>
      </w:r>
      <w:proofErr w:type="spellEnd"/>
      <w:r w:rsidRPr="00DC7EE6">
        <w:t>; Институт экономики, управления и права (г. Казань), Кафедра теоретической и инклюзивной педагогики. – Казань: Познание, 2014. – 220 с.: табл. – (Педагогика, психология и технологии инклюзивного образования). – Режим доступа: по подписке. – URL: </w:t>
      </w:r>
      <w:hyperlink r:id="rId6" w:history="1">
        <w:r w:rsidRPr="00DC7EE6">
          <w:rPr>
            <w:rStyle w:val="a4"/>
          </w:rPr>
          <w:t>http://biblioclub.ru/index.php?page=book&amp;id=257842</w:t>
        </w:r>
      </w:hyperlink>
      <w:r w:rsidRPr="00DC7EE6">
        <w:t xml:space="preserve">. – </w:t>
      </w:r>
      <w:proofErr w:type="spellStart"/>
      <w:r w:rsidRPr="00DC7EE6">
        <w:t>Библиогр</w:t>
      </w:r>
      <w:proofErr w:type="spellEnd"/>
      <w:r w:rsidRPr="00DC7EE6">
        <w:t>. в кн. – ISBN 978-5-8399-0492-7. – Текст: электронный.</w:t>
      </w:r>
    </w:p>
    <w:p w:rsidR="00CB51B0" w:rsidRPr="00766734" w:rsidRDefault="00CB51B0" w:rsidP="00860ADE">
      <w:pPr>
        <w:jc w:val="both"/>
      </w:pPr>
    </w:p>
    <w:p w:rsidR="00CB51B0" w:rsidRPr="00766734" w:rsidRDefault="00CB51B0" w:rsidP="00860ADE">
      <w:pPr>
        <w:tabs>
          <w:tab w:val="left" w:pos="1134"/>
        </w:tabs>
        <w:ind w:right="28" w:firstLine="709"/>
        <w:jc w:val="both"/>
      </w:pPr>
      <w:r w:rsidRPr="00766734">
        <w:t xml:space="preserve">в) </w:t>
      </w:r>
      <w:r w:rsidRPr="00766734">
        <w:rPr>
          <w:spacing w:val="-4"/>
        </w:rPr>
        <w:t>базы данных, информационно-справочные материалы и поисковые системы</w:t>
      </w:r>
    </w:p>
    <w:p w:rsidR="00CB51B0" w:rsidRPr="00766734" w:rsidRDefault="0072741E" w:rsidP="00860ADE">
      <w:pPr>
        <w:shd w:val="clear" w:color="auto" w:fill="FFFFFF"/>
        <w:ind w:left="709"/>
        <w:jc w:val="both"/>
        <w:rPr>
          <w:rStyle w:val="a4"/>
        </w:rPr>
      </w:pPr>
      <w:hyperlink r:id="rId7" w:history="1">
        <w:r w:rsidR="00CB51B0" w:rsidRPr="00766734">
          <w:rPr>
            <w:rStyle w:val="a4"/>
          </w:rPr>
          <w:t>http://fgosvo.ru</w:t>
        </w:r>
      </w:hyperlink>
    </w:p>
    <w:p w:rsidR="00CB51B0" w:rsidRPr="00766734" w:rsidRDefault="0072741E" w:rsidP="00860ADE">
      <w:pPr>
        <w:shd w:val="clear" w:color="auto" w:fill="FFFFFF"/>
        <w:ind w:left="66" w:firstLine="643"/>
        <w:jc w:val="both"/>
        <w:rPr>
          <w:color w:val="333333"/>
        </w:rPr>
      </w:pPr>
      <w:hyperlink r:id="rId8" w:history="1">
        <w:r w:rsidR="00CB51B0" w:rsidRPr="00766734">
          <w:rPr>
            <w:rStyle w:val="a4"/>
          </w:rPr>
          <w:t>https://cyberleninka.ru</w:t>
        </w:r>
      </w:hyperlink>
      <w:r w:rsidR="00CB51B0" w:rsidRPr="00766734">
        <w:rPr>
          <w:color w:val="333333"/>
        </w:rPr>
        <w:t xml:space="preserve"> </w:t>
      </w:r>
    </w:p>
    <w:p w:rsidR="00CB51B0" w:rsidRPr="00766734" w:rsidRDefault="0072741E" w:rsidP="00860ADE">
      <w:pPr>
        <w:shd w:val="clear" w:color="auto" w:fill="FFFFFF"/>
        <w:ind w:left="66" w:firstLine="643"/>
        <w:jc w:val="both"/>
        <w:rPr>
          <w:color w:val="333333"/>
        </w:rPr>
      </w:pPr>
      <w:hyperlink r:id="rId9" w:history="1">
        <w:r w:rsidR="00CB51B0" w:rsidRPr="00766734">
          <w:rPr>
            <w:rStyle w:val="a4"/>
          </w:rPr>
          <w:t>http://elib.gnpbu.ru</w:t>
        </w:r>
      </w:hyperlink>
    </w:p>
    <w:p w:rsidR="00CB51B0" w:rsidRPr="00766734" w:rsidRDefault="0072741E" w:rsidP="00860ADE">
      <w:pPr>
        <w:shd w:val="clear" w:color="auto" w:fill="FFFFFF"/>
        <w:ind w:left="66" w:firstLine="643"/>
        <w:jc w:val="both"/>
        <w:rPr>
          <w:color w:val="333333"/>
        </w:rPr>
      </w:pPr>
      <w:hyperlink r:id="rId10" w:history="1">
        <w:r w:rsidR="00CB51B0" w:rsidRPr="00766734">
          <w:rPr>
            <w:rStyle w:val="a4"/>
          </w:rPr>
          <w:t>http://window.edu.ru</w:t>
        </w:r>
      </w:hyperlink>
      <w:r w:rsidR="00CB51B0" w:rsidRPr="00766734">
        <w:rPr>
          <w:color w:val="333333"/>
        </w:rPr>
        <w:t xml:space="preserve"> </w:t>
      </w:r>
    </w:p>
    <w:p w:rsidR="00CB51B0" w:rsidRPr="00766734" w:rsidRDefault="0072741E" w:rsidP="00860ADE">
      <w:pPr>
        <w:shd w:val="clear" w:color="auto" w:fill="FFFFFF"/>
        <w:ind w:left="66" w:firstLine="643"/>
        <w:jc w:val="both"/>
        <w:rPr>
          <w:color w:val="333333"/>
        </w:rPr>
      </w:pPr>
      <w:hyperlink r:id="rId11" w:history="1">
        <w:r w:rsidR="00CB51B0" w:rsidRPr="00766734">
          <w:rPr>
            <w:rStyle w:val="a4"/>
          </w:rPr>
          <w:t>http://elibrary.rsl.ru</w:t>
        </w:r>
      </w:hyperlink>
      <w:r w:rsidR="00CB51B0" w:rsidRPr="00766734">
        <w:rPr>
          <w:color w:val="333333"/>
        </w:rPr>
        <w:t xml:space="preserve"> </w:t>
      </w:r>
    </w:p>
    <w:p w:rsidR="00CB51B0" w:rsidRPr="00766734" w:rsidRDefault="00CB51B0" w:rsidP="00CB51B0">
      <w:pPr>
        <w:jc w:val="both"/>
        <w:rPr>
          <w:b/>
        </w:rPr>
      </w:pPr>
    </w:p>
    <w:p w:rsidR="003423A7" w:rsidRPr="003423A7" w:rsidRDefault="003423A7" w:rsidP="003423A7">
      <w:pPr>
        <w:ind w:left="360"/>
      </w:pPr>
    </w:p>
    <w:sectPr w:rsidR="003423A7" w:rsidRPr="00342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307C"/>
    <w:multiLevelType w:val="hybridMultilevel"/>
    <w:tmpl w:val="64BC1B9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94E17"/>
    <w:multiLevelType w:val="hybridMultilevel"/>
    <w:tmpl w:val="95C63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D3E57"/>
    <w:multiLevelType w:val="hybridMultilevel"/>
    <w:tmpl w:val="54A22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F2EC9"/>
    <w:multiLevelType w:val="hybridMultilevel"/>
    <w:tmpl w:val="30E4E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A028B"/>
    <w:multiLevelType w:val="hybridMultilevel"/>
    <w:tmpl w:val="810E8742"/>
    <w:lvl w:ilvl="0" w:tplc="9124AF4E">
      <w:start w:val="1"/>
      <w:numFmt w:val="decimal"/>
      <w:lvlText w:val="%1."/>
      <w:lvlJc w:val="left"/>
      <w:pPr>
        <w:ind w:left="818" w:hanging="33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509A3E">
      <w:numFmt w:val="bullet"/>
      <w:lvlText w:val="•"/>
      <w:lvlJc w:val="left"/>
      <w:pPr>
        <w:ind w:left="1756" w:hanging="334"/>
      </w:pPr>
      <w:rPr>
        <w:rFonts w:hint="default"/>
        <w:lang w:val="ru-RU" w:eastAsia="en-US" w:bidi="ar-SA"/>
      </w:rPr>
    </w:lvl>
    <w:lvl w:ilvl="2" w:tplc="CEA637D6">
      <w:numFmt w:val="bullet"/>
      <w:lvlText w:val="•"/>
      <w:lvlJc w:val="left"/>
      <w:pPr>
        <w:ind w:left="2693" w:hanging="334"/>
      </w:pPr>
      <w:rPr>
        <w:rFonts w:hint="default"/>
        <w:lang w:val="ru-RU" w:eastAsia="en-US" w:bidi="ar-SA"/>
      </w:rPr>
    </w:lvl>
    <w:lvl w:ilvl="3" w:tplc="8934F968">
      <w:numFmt w:val="bullet"/>
      <w:lvlText w:val="•"/>
      <w:lvlJc w:val="left"/>
      <w:pPr>
        <w:ind w:left="3629" w:hanging="334"/>
      </w:pPr>
      <w:rPr>
        <w:rFonts w:hint="default"/>
        <w:lang w:val="ru-RU" w:eastAsia="en-US" w:bidi="ar-SA"/>
      </w:rPr>
    </w:lvl>
    <w:lvl w:ilvl="4" w:tplc="ABB26640">
      <w:numFmt w:val="bullet"/>
      <w:lvlText w:val="•"/>
      <w:lvlJc w:val="left"/>
      <w:pPr>
        <w:ind w:left="4566" w:hanging="334"/>
      </w:pPr>
      <w:rPr>
        <w:rFonts w:hint="default"/>
        <w:lang w:val="ru-RU" w:eastAsia="en-US" w:bidi="ar-SA"/>
      </w:rPr>
    </w:lvl>
    <w:lvl w:ilvl="5" w:tplc="05248C7A">
      <w:numFmt w:val="bullet"/>
      <w:lvlText w:val="•"/>
      <w:lvlJc w:val="left"/>
      <w:pPr>
        <w:ind w:left="5503" w:hanging="334"/>
      </w:pPr>
      <w:rPr>
        <w:rFonts w:hint="default"/>
        <w:lang w:val="ru-RU" w:eastAsia="en-US" w:bidi="ar-SA"/>
      </w:rPr>
    </w:lvl>
    <w:lvl w:ilvl="6" w:tplc="8D3A8FD0">
      <w:numFmt w:val="bullet"/>
      <w:lvlText w:val="•"/>
      <w:lvlJc w:val="left"/>
      <w:pPr>
        <w:ind w:left="6439" w:hanging="334"/>
      </w:pPr>
      <w:rPr>
        <w:rFonts w:hint="default"/>
        <w:lang w:val="ru-RU" w:eastAsia="en-US" w:bidi="ar-SA"/>
      </w:rPr>
    </w:lvl>
    <w:lvl w:ilvl="7" w:tplc="9B2444A6">
      <w:numFmt w:val="bullet"/>
      <w:lvlText w:val="•"/>
      <w:lvlJc w:val="left"/>
      <w:pPr>
        <w:ind w:left="7376" w:hanging="334"/>
      </w:pPr>
      <w:rPr>
        <w:rFonts w:hint="default"/>
        <w:lang w:val="ru-RU" w:eastAsia="en-US" w:bidi="ar-SA"/>
      </w:rPr>
    </w:lvl>
    <w:lvl w:ilvl="8" w:tplc="20A01EAC">
      <w:numFmt w:val="bullet"/>
      <w:lvlText w:val="•"/>
      <w:lvlJc w:val="left"/>
      <w:pPr>
        <w:ind w:left="8313" w:hanging="334"/>
      </w:pPr>
      <w:rPr>
        <w:rFonts w:hint="default"/>
        <w:lang w:val="ru-RU" w:eastAsia="en-US" w:bidi="ar-SA"/>
      </w:rPr>
    </w:lvl>
  </w:abstractNum>
  <w:abstractNum w:abstractNumId="5" w15:restartNumberingAfterBreak="0">
    <w:nsid w:val="64FF6332"/>
    <w:multiLevelType w:val="hybridMultilevel"/>
    <w:tmpl w:val="A5F09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6376C"/>
    <w:multiLevelType w:val="hybridMultilevel"/>
    <w:tmpl w:val="E9FE3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CD"/>
    <w:rsid w:val="00125122"/>
    <w:rsid w:val="00147CAB"/>
    <w:rsid w:val="00173FBA"/>
    <w:rsid w:val="001D2954"/>
    <w:rsid w:val="003423A7"/>
    <w:rsid w:val="00445866"/>
    <w:rsid w:val="004545CD"/>
    <w:rsid w:val="004C49E4"/>
    <w:rsid w:val="00631612"/>
    <w:rsid w:val="00714AC3"/>
    <w:rsid w:val="0072741E"/>
    <w:rsid w:val="00787B97"/>
    <w:rsid w:val="00860ADE"/>
    <w:rsid w:val="00893E4B"/>
    <w:rsid w:val="00951319"/>
    <w:rsid w:val="00981544"/>
    <w:rsid w:val="0098603F"/>
    <w:rsid w:val="00A475B6"/>
    <w:rsid w:val="00C2327C"/>
    <w:rsid w:val="00CB51B0"/>
    <w:rsid w:val="00E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CF13D"/>
  <w15:chartTrackingRefBased/>
  <w15:docId w15:val="{5BD04708-BC26-4A2D-B514-304758B8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14AC3"/>
    <w:pPr>
      <w:widowControl w:val="0"/>
      <w:autoSpaceDE w:val="0"/>
      <w:autoSpaceDN w:val="0"/>
      <w:ind w:left="818" w:firstLine="566"/>
    </w:pPr>
    <w:rPr>
      <w:sz w:val="22"/>
      <w:szCs w:val="22"/>
      <w:lang w:eastAsia="en-US"/>
    </w:rPr>
  </w:style>
  <w:style w:type="character" w:styleId="a4">
    <w:name w:val="Hyperlink"/>
    <w:rsid w:val="00CB51B0"/>
    <w:rPr>
      <w:strike w:val="0"/>
      <w:dstrike w:val="0"/>
      <w:color w:val="2B587A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gosvo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lioclub.ru/index.php?page=book&amp;id=257842" TargetMode="External"/><Relationship Id="rId11" Type="http://schemas.openxmlformats.org/officeDocument/2006/relationships/hyperlink" Target="http://elibrary.rsl.ru" TargetMode="External"/><Relationship Id="rId5" Type="http://schemas.openxmlformats.org/officeDocument/2006/relationships/hyperlink" Target="http://biblioclub.ru/index.php?page=book&amp;id=458737" TargetMode="External"/><Relationship Id="rId10" Type="http://schemas.openxmlformats.org/officeDocument/2006/relationships/hyperlink" Target="http://window.ed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b.gnpb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19</cp:revision>
  <dcterms:created xsi:type="dcterms:W3CDTF">2021-11-08T17:35:00Z</dcterms:created>
  <dcterms:modified xsi:type="dcterms:W3CDTF">2022-01-20T08:56:00Z</dcterms:modified>
</cp:coreProperties>
</file>