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Customer Persona: Daramola Solomon</w:t>
      </w:r>
    </w:p>
    <w:p>
      <w:r>
        <w:t>Persona Archetype: The Mobile Broker / "The Data-Driven Marketer"</w:t>
      </w:r>
    </w:p>
    <w:p>
      <w:r>
        <w:t>Note: This persona is synthesized from a limited dataset (1 day entry).</w:t>
      </w:r>
    </w:p>
    <w:p>
      <w:r>
        <w:t>Cluster Codes: A05, B01, C01, C06, D01, F08, G01, H01, K05</w:t>
      </w:r>
    </w:p>
    <w:p>
      <w:r>
        <w:t>---</w:t>
      </w:r>
    </w:p>
    <w:p>
      <w:pPr>
        <w:pStyle w:val="Heading1"/>
      </w:pPr>
      <w:r>
        <w:rPr>
          <w:color w:val="003366"/>
        </w:rPr>
        <w:t>Dimension 1: Demographics &amp; Life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Occupation</w:t>
            </w:r>
          </w:p>
        </w:tc>
        <w:tc>
          <w:tcPr>
            <w:tcW w:type="dxa" w:w="4320"/>
          </w:tcPr>
          <w:p>
            <w:r>
              <w:t>Insurance Professional / Marketer (Brokers &amp; Underwriters)</w:t>
            </w:r>
          </w:p>
        </w:tc>
      </w:tr>
      <w:tr>
        <w:tc>
          <w:tcPr>
            <w:tcW w:type="dxa" w:w="4320"/>
          </w:tcPr>
          <w:p>
            <w:r>
              <w:t>Location Context</w:t>
            </w:r>
          </w:p>
        </w:tc>
        <w:tc>
          <w:tcPr>
            <w:tcW w:type="dxa" w:w="4320"/>
          </w:tcPr>
          <w:p>
            <w:r>
              <w:t>Lagos (Mobile; moves between clients and underwriters via public transport)</w:t>
            </w:r>
          </w:p>
        </w:tc>
      </w:tr>
      <w:tr>
        <w:tc>
          <w:tcPr>
            <w:tcW w:type="dxa" w:w="4320"/>
          </w:tcPr>
          <w:p>
            <w:r>
              <w:t>Financial Context</w:t>
            </w:r>
          </w:p>
        </w:tc>
        <w:tc>
          <w:tcPr>
            <w:tcW w:type="dxa" w:w="4320"/>
          </w:tcPr>
          <w:p>
            <w:r>
              <w:t>Data-focused; considers internet connectivity a "necessity" for service delivery.</w:t>
            </w:r>
          </w:p>
        </w:tc>
      </w:tr>
      <w:tr>
        <w:tc>
          <w:tcPr>
            <w:tcW w:type="dxa" w:w="4320"/>
          </w:tcPr>
          <w:p>
            <w:r>
              <w:t>Key Goal</w:t>
            </w:r>
          </w:p>
        </w:tc>
        <w:tc>
          <w:tcPr>
            <w:tcW w:type="dxa" w:w="4320"/>
          </w:tcPr>
          <w:p>
            <w:r>
              <w:t>Ensuring policy renewals and effective service delivery through constant client follow-ups.</w:t>
            </w:r>
          </w:p>
        </w:tc>
      </w:tr>
      <w:tr>
        <w:tc>
          <w:tcPr>
            <w:tcW w:type="dxa" w:w="4320"/>
          </w:tcPr>
          <w:p>
            <w:r>
              <w:t>Household Role</w:t>
            </w:r>
          </w:p>
        </w:tc>
        <w:tc>
          <w:tcPr>
            <w:tcW w:type="dxa" w:w="4320"/>
          </w:tcPr>
          <w:p>
            <w:r>
              <w:t>Likely an independent professional; handles own chores and meals.</w:t>
            </w:r>
          </w:p>
        </w:tc>
      </w:tr>
    </w:tbl>
    <w:p>
      <w:pPr>
        <w:pStyle w:val="Heading1"/>
      </w:pPr>
      <w:r>
        <w:rPr>
          <w:color w:val="003366"/>
        </w:rPr>
        <w:t>Dimension 2: A Typical Day Summary</w:t>
      </w:r>
    </w:p>
    <w:p>
      <w:r>
        <w:t>Daramola’s day is built around professional appointments and client service. He wakes at 7:00 AM, anchoring his morning in a "cup of coffee" and a bath. His workday is mobile, involving "marketing runs" to insurance brokers and underwriters across Lagos. He relies heavily on his phone for coordination and views data as a critical business input. His day is characterized by the pressure of managing "new tasks" that interrupt his planned schedule.</w:t>
      </w:r>
    </w:p>
    <w:p>
      <w:r>
        <w:t>**The Morning (7:00 AM - 10:00 AM)**</w:t>
      </w:r>
    </w:p>
    <w:p>
      <w:r>
        <w:t>Mornings are "functional." He starts with coffee, checks his phone, and prepares for work. He is a commuter, using public transportation for a short 10-minute journey to his primary work location. Rain is a primary stressor that can disrupt his early momentum.</w:t>
      </w:r>
    </w:p>
    <w:p>
      <w:r>
        <w:t>**The Afternoon (12:00 PM - 4:00 PM)**</w:t>
      </w:r>
    </w:p>
    <w:p>
      <w:r>
        <w:t>The core work period involves "marketing runs" and "following up on outstanding tasks" like policy renewals. He is client-facing and appointment-driven, which makes "keeping up with appointment times" his most effort-intensive activity. He uses his phone while moving to check information or call contacts.</w:t>
      </w:r>
    </w:p>
    <w:p>
      <w:r>
        <w:t>**The Evening (6:00 PM - 10:00 PM)**</w:t>
      </w:r>
    </w:p>
    <w:p>
      <w:r>
        <w:t>Evenings are for "closing" and decompression. He handles domestic chores like "making dinner" and "laundry." Relaxation is digital, consisting of "watching videos online" or "movies" on his phone.</w:t>
      </w:r>
    </w:p>
    <w:p>
      <w:pPr>
        <w:pStyle w:val="Heading1"/>
      </w:pPr>
      <w:r>
        <w:rPr>
          <w:color w:val="003366"/>
        </w:rPr>
        <w:t>Dimension 3: Frustrations &amp;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 Pain Point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Task switching / Interruptions (A05)</w:t>
            </w:r>
          </w:p>
        </w:tc>
        <w:tc>
          <w:tcPr>
            <w:tcW w:type="dxa" w:w="2880"/>
          </w:tcPr>
          <w:p>
            <w:r>
              <w:t>Causes stress when new tasks derail outstanding work.</w:t>
            </w:r>
          </w:p>
        </w:tc>
      </w:tr>
      <w:tr>
        <w:tc>
          <w:tcPr>
            <w:tcW w:type="dxa" w:w="2880"/>
          </w:tcPr>
          <w:p>
            <w:r>
              <w:t>Financial</w:t>
            </w:r>
          </w:p>
        </w:tc>
        <w:tc>
          <w:tcPr>
            <w:tcW w:type="dxa" w:w="2880"/>
          </w:tcPr>
          <w:p>
            <w:r>
              <w:t>Cash necessity for small payments</w:t>
            </w:r>
          </w:p>
        </w:tc>
        <w:tc>
          <w:tcPr>
            <w:tcW w:type="dxa" w:w="2880"/>
          </w:tcPr>
          <w:p>
            <w:r>
              <w:t>Frustration with the lack of digital payment options for certain services.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Rain and Traffic</w:t>
            </w:r>
          </w:p>
        </w:tc>
        <w:tc>
          <w:tcPr>
            <w:tcW w:type="dxa" w:w="2880"/>
          </w:tcPr>
          <w:p>
            <w:r>
              <w:t>Disrupts marketing runs and appointment timings.</w:t>
            </w:r>
          </w:p>
        </w:tc>
      </w:tr>
      <w:tr>
        <w:tc>
          <w:tcPr>
            <w:tcW w:type="dxa" w:w="2880"/>
          </w:tcPr>
          <w:p>
            <w:r>
              <w:t>Physical</w:t>
            </w:r>
          </w:p>
        </w:tc>
        <w:tc>
          <w:tcPr>
            <w:tcW w:type="dxa" w:w="2880"/>
          </w:tcPr>
          <w:p>
            <w:r>
              <w:t>Tiredness upon waking (F08)</w:t>
            </w:r>
          </w:p>
        </w:tc>
        <w:tc>
          <w:tcPr>
            <w:tcW w:type="dxa" w:w="2880"/>
          </w:tcPr>
          <w:p>
            <w:r>
              <w:t>Affects initial productivity levels.</w:t>
            </w:r>
          </w:p>
        </w:tc>
      </w:tr>
    </w:tbl>
    <w:p>
      <w:pPr>
        <w:pStyle w:val="Heading1"/>
      </w:pPr>
      <w:r>
        <w:rPr>
          <w:color w:val="003366"/>
        </w:rPr>
        <w:t>Dimension 4: Network &amp; Tech Behaviour</w:t>
      </w:r>
    </w:p>
    <w:p>
      <w:r>
        <w:t>Daramola is an MTN loyalist. He is a "High-Value Data User," viewing data as a non-negotiable professional tool. He uses WhatsApp and calls extensively for client management because it is "effective and less time consuming" than physical visitation alone.</w:t>
      </w:r>
    </w:p>
    <w:p>
      <w:pPr>
        <w:pStyle w:val="Heading1"/>
      </w:pPr>
      <w:r>
        <w:rPr>
          <w:color w:val="003366"/>
        </w:rPr>
        <w:t>Dimension 5: Finances</w:t>
      </w:r>
    </w:p>
    <w:p>
      <w:r>
        <w:t>His spending is driven by "professional necessity." Data and transportation are prioritized to ensure "effective service delivery." He prefers digital finance and finds cash-only transactions to be a "pain point."</w:t>
      </w:r>
    </w:p>
    <w:p>
      <w:pPr>
        <w:pStyle w:val="Heading1"/>
      </w:pPr>
      <w:r>
        <w:rPr>
          <w:color w:val="003366"/>
        </w:rPr>
        <w:t>Dimension 6: Communication Profile</w:t>
      </w:r>
    </w:p>
    <w:p>
      <w:r>
        <w:t>Professional and proactive. He spends his day calling and chatting with "customers and Brokers" to discuss "work and policy renewals." Conversations are typically short (average 3 minutes) but "fruitful."</w:t>
      </w:r>
    </w:p>
    <w:p>
      <w:pPr>
        <w:pStyle w:val="Heading1"/>
      </w:pPr>
      <w:r>
        <w:rPr>
          <w:color w:val="003366"/>
        </w:rPr>
        <w:t>Dimension 7: Emotional Profile</w:t>
      </w:r>
    </w:p>
    <w:p>
      <w:r>
        <w:t>Daramola is performance-oriented. He feels "satisfied and happy" when sales are made. His stress is situational, driven by "transportation delays" or "interruptions" to his workflow.</w:t>
      </w:r>
    </w:p>
    <w:p>
      <w:pPr>
        <w:pStyle w:val="Heading1"/>
      </w:pPr>
      <w:r>
        <w:rPr>
          <w:color w:val="003366"/>
        </w:rPr>
        <w:t>Dimension 8: Thematic Code Profile</w:t>
      </w:r>
    </w:p>
    <w:p>
      <w:r>
        <w:t>**Dominant Themes:**</w:t>
      </w:r>
    </w:p>
    <w:p>
      <w:r>
        <w:t>1. **The Data-Driven Marketer**: Digital connectivity as a professional prerequisite.</w:t>
      </w:r>
    </w:p>
    <w:p>
      <w:r>
        <w:t>2. **The Appointment-Driven Hustle**: Managing client expectations across locations.</w:t>
      </w:r>
    </w:p>
    <w:p>
      <w:r>
        <w:t>3. **Digital Finance Preference**: Resistance to the "cash necessity" of daily Lagos life.</w:t>
      </w:r>
    </w:p>
    <w:p>
      <w:pPr>
        <w:pStyle w:val="Heading1"/>
      </w:pPr>
      <w:r>
        <w:rPr>
          <w:color w:val="003366"/>
        </w:rPr>
        <w:t>Dimension 9: Brand Opportunities</w:t>
      </w:r>
    </w:p>
    <w:p>
      <w:r>
        <w:t>1. **Professional Data Bundles**: Connectivity packages optimized for high-volume WhatsApp/Calling.</w:t>
        <w:br/>
        <w:t>2. **Digital Insurance Platforms**: Tools that allow brokers to renew policies without physical visitation.</w:t>
        <w:br/>
        <w:t>3. **Cash-to-Digital Micro-Payments**: Solutions that eliminate the need for cash during "marketing runs."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