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pPr>
      <w:r>
        <w:rPr>
          <w:color w:val="1A476F"/>
          <w:sz w:val="72"/>
        </w:rPr>
        <w:t>Customer Persona</w:t>
      </w:r>
    </w:p>
    <w:p>
      <w:pPr>
        <w:pStyle w:val="Heading1"/>
      </w:pPr>
      <w:r>
        <w:rPr>
          <w:color w:val="2E86AB"/>
          <w:sz w:val="56"/>
        </w:rPr>
        <w:t>Adeola Olowolagba</w:t>
      </w:r>
    </w:p>
    <w:p>
      <w:r>
        <w:rPr>
          <w:i/>
          <w:color w:val="666666"/>
          <w:sz w:val="32"/>
        </w:rPr>
        <w:t>Persona Archetype: The Besieged Trader</w:t>
      </w:r>
    </w:p>
    <w:p/>
    <w:p>
      <w:r>
        <w:rPr>
          <w:sz w:val="24"/>
        </w:rPr>
        <w:t>Telecom Ethnography Project — “A Day in the Life” Diary Study</w:t>
      </w:r>
    </w:p>
    <w:p>
      <w:r>
        <w:rPr>
          <w:color w:val="888888"/>
          <w:sz w:val="24"/>
        </w:rPr>
        <w:t>Lagos, Nigeria • April 16–21, 2026 • 6-Day Longitudinal Diary</w:t>
      </w:r>
    </w:p>
    <w:p>
      <w:r>
        <w:br w:type="page"/>
      </w:r>
    </w:p>
    <w:p>
      <w:pPr>
        <w:pStyle w:val="Heading1"/>
      </w:pPr>
      <w:r>
        <w:rPr>
          <w:color w:val="1A476F"/>
        </w:rPr>
        <w:t>Dimension 1: Demographics &amp; Life Context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Detail</w:t>
            </w:r>
          </w:p>
        </w:tc>
      </w:tr>
      <w:tr>
        <w:tc>
          <w:tcPr>
            <w:tcW w:type="dxa" w:w="4320"/>
          </w:tcPr>
          <w:p>
            <w:r>
              <w:rPr>
                <w:sz w:val="20"/>
              </w:rPr>
              <w:t>Name</w:t>
            </w:r>
          </w:p>
        </w:tc>
        <w:tc>
          <w:tcPr>
            <w:tcW w:type="dxa" w:w="4320"/>
          </w:tcPr>
          <w:p>
            <w:r>
              <w:rPr>
                <w:sz w:val="20"/>
              </w:rPr>
              <w:t>Adeola Olowolagba</w:t>
            </w:r>
          </w:p>
        </w:tc>
      </w:tr>
      <w:tr>
        <w:tc>
          <w:tcPr>
            <w:tcW w:type="dxa" w:w="4320"/>
          </w:tcPr>
          <w:p>
            <w:r>
              <w:rPr>
                <w:sz w:val="20"/>
              </w:rPr>
              <w:t>Location</w:t>
            </w:r>
          </w:p>
        </w:tc>
        <w:tc>
          <w:tcPr>
            <w:tcW w:type="dxa" w:w="4320"/>
          </w:tcPr>
          <w:p>
            <w:r>
              <w:rPr>
                <w:sz w:val="20"/>
              </w:rPr>
              <w:t>Lagos — walks to shop; treks to visit friends; commutes via bike and bus</w:t>
            </w:r>
          </w:p>
        </w:tc>
      </w:tr>
      <w:tr>
        <w:tc>
          <w:tcPr>
            <w:tcW w:type="dxa" w:w="4320"/>
          </w:tcPr>
          <w:p>
            <w:r>
              <w:rPr>
                <w:sz w:val="20"/>
              </w:rPr>
              <w:t>Occupation</w:t>
            </w:r>
          </w:p>
        </w:tc>
        <w:tc>
          <w:tcPr>
            <w:tcW w:type="dxa" w:w="4320"/>
          </w:tcPr>
          <w:p>
            <w:r>
              <w:rPr>
                <w:sz w:val="20"/>
              </w:rPr>
              <w:t>Market trader / Shop owner — sells goods to both walk-in and online customers</w:t>
            </w:r>
          </w:p>
        </w:tc>
      </w:tr>
      <w:tr>
        <w:tc>
          <w:tcPr>
            <w:tcW w:type="dxa" w:w="4320"/>
          </w:tcPr>
          <w:p>
            <w:r>
              <w:rPr>
                <w:sz w:val="20"/>
              </w:rPr>
              <w:t>Household</w:t>
            </w:r>
          </w:p>
        </w:tc>
        <w:tc>
          <w:tcPr>
            <w:tcW w:type="dxa" w:w="4320"/>
          </w:tcPr>
          <w:p>
            <w:r>
              <w:rPr>
                <w:sz w:val="20"/>
              </w:rPr>
              <w:t>Working mother: children in school + extended family (sister, church community)</w:t>
            </w:r>
          </w:p>
        </w:tc>
      </w:tr>
      <w:tr>
        <w:tc>
          <w:tcPr>
            <w:tcW w:type="dxa" w:w="4320"/>
          </w:tcPr>
          <w:p>
            <w:r>
              <w:rPr>
                <w:sz w:val="20"/>
              </w:rPr>
              <w:t>Diary Period</w:t>
            </w:r>
          </w:p>
        </w:tc>
        <w:tc>
          <w:tcPr>
            <w:tcW w:type="dxa" w:w="4320"/>
          </w:tcPr>
          <w:p>
            <w:r>
              <w:rPr>
                <w:sz w:val="20"/>
              </w:rPr>
              <w:t>16–21 April 2026 (6 entries across 6 consecutive days)</w:t>
            </w:r>
          </w:p>
        </w:tc>
      </w:tr>
      <w:tr>
        <w:tc>
          <w:tcPr>
            <w:tcW w:type="dxa" w:w="4320"/>
          </w:tcPr>
          <w:p>
            <w:r>
              <w:rPr>
                <w:sz w:val="20"/>
              </w:rPr>
              <w:t>Primary Network</w:t>
            </w:r>
          </w:p>
        </w:tc>
        <w:tc>
          <w:tcPr>
            <w:tcW w:type="dxa" w:w="4320"/>
          </w:tcPr>
          <w:p>
            <w:r>
              <w:rPr>
                <w:sz w:val="20"/>
              </w:rPr>
              <w:t>Airtel (main line) + MTN (data/internet) — dual-SIM strategist</w:t>
            </w:r>
          </w:p>
        </w:tc>
      </w:tr>
      <w:tr>
        <w:tc>
          <w:tcPr>
            <w:tcW w:type="dxa" w:w="4320"/>
          </w:tcPr>
          <w:p>
            <w:r>
              <w:rPr>
                <w:sz w:val="20"/>
              </w:rPr>
              <w:t>Phone Behaviour</w:t>
            </w:r>
          </w:p>
        </w:tc>
        <w:tc>
          <w:tcPr>
            <w:tcW w:type="dxa" w:w="4320"/>
          </w:tcPr>
          <w:p>
            <w:r>
              <w:rPr>
                <w:sz w:val="20"/>
              </w:rPr>
              <w:t>Uses phone immediately on waking (4/6 days) — to check time and customer messages</w:t>
            </w:r>
          </w:p>
        </w:tc>
      </w:tr>
    </w:tbl>
    <w:p/>
    <w:p>
      <w:r>
        <w:t>Adeola is a Lagos market trader who exists at the intersection of three unrelenting pressures: the obligation to feed her children, the need to keep her business alive, and the daily battle against infrastructure failure. She runs a physical shop but also serves customers online via WhatsApp and calls, making her phone a direct revenue channel. She walks to her shop most days, takes her children to school, and returns home to cook, clean, and prepare for the next cycle. Her diary reveals a woman who thinks about money constantly — not in terms of accumulation, but in terms of survival arithmetic: every naira spent on food must be "replaced" through sales.</w:t>
      </w:r>
    </w:p>
    <w:p>
      <w:pPr>
        <w:pStyle w:val="Heading1"/>
      </w:pPr>
      <w:r>
        <w:rPr>
          <w:color w:val="1A476F"/>
        </w:rPr>
        <w:t>Dimension 2: A Typical Day</w:t>
      </w:r>
    </w:p>
    <w:p>
      <w:pPr>
        <w:pStyle w:val="Heading3"/>
      </w:pPr>
      <w:r>
        <w:rPr>
          <w:color w:val="2E86AB"/>
        </w:rPr>
        <w:t>Morning (05:30 – 10:00)</w:t>
      </w:r>
    </w:p>
    <w:p>
      <w:r>
        <w:t>Adeola wakes between 5:30 and 8:00 AM, though most days she is up by 6:00–6:30. Her mornings begin with prayer (5/6 days) and immediately transition into heavy domestic labour: house chores, cooking, and bathing. On school days, she takes her children to school before heading to the shop. Her morning mood splits evenly — she reports feeling "happy" (3/6) and "energetic" (1/6) on good days, but "relaxed" in a way that suggests resignation rather than calm on others. Her most urgent priority is always preparing for work, but the real bottleneck is the domestic load that must be cleared first.</w:t>
      </w:r>
    </w:p>
    <w:p>
      <w:pPr>
        <w:spacing w:before="120" w:after="120"/>
        <w:ind w:left="850"/>
      </w:pPr>
      <w:r>
        <w:rPr>
          <w:i/>
          <w:color w:val="555555"/>
          <w:sz w:val="22"/>
        </w:rPr>
        <w:t>“After taking my children to school, I tidy up the house and went to shop”</w:t>
      </w:r>
    </w:p>
    <w:p>
      <w:r>
        <w:t>Traffic is a consistent antagonist. On one pivotal day, she reported being stuck: "I should be at work before 10am but can’t because of traffic." This is not an inconvenience — it is lost revenue. Every hour she is not at the shop is an hour a customer might have called her number and gotten no answer.</w:t>
      </w:r>
    </w:p>
    <w:p>
      <w:pPr>
        <w:spacing w:before="120" w:after="120"/>
        <w:ind w:left="850"/>
      </w:pPr>
      <w:r>
        <w:rPr>
          <w:i/>
          <w:color w:val="555555"/>
          <w:sz w:val="22"/>
        </w:rPr>
        <w:t>“I should be at work before 10am but can’t because of traffic”</w:t>
      </w:r>
    </w:p>
    <w:p>
      <w:pPr>
        <w:pStyle w:val="Heading3"/>
      </w:pPr>
      <w:r>
        <w:rPr>
          <w:color w:val="2E86AB"/>
        </w:rPr>
        <w:t>Afternoon (10:00 – 16:00)</w:t>
      </w:r>
    </w:p>
    <w:p>
      <w:r>
        <w:t>The afternoon is the core business period. She is either "attending to customers" or, more often, "waiting for customers" — a phrase that recurs across her entries with quiet desperation. Her phone is the critical bridge: she uses it to "attend to customers online," to "confirm payments" via transfer alerts, and to "post my business" on social media. Without her phone, her business effectively goes dark.</w:t>
      </w:r>
    </w:p>
    <w:p>
      <w:pPr>
        <w:spacing w:before="120" w:after="120"/>
        <w:ind w:left="850"/>
      </w:pPr>
      <w:r>
        <w:rPr>
          <w:i/>
          <w:color w:val="555555"/>
          <w:sz w:val="22"/>
        </w:rPr>
        <w:t>“My phone has been down and customer might have been calling my number”</w:t>
      </w:r>
    </w:p>
    <w:p>
      <w:pPr>
        <w:spacing w:before="120" w:after="120"/>
        <w:ind w:left="850"/>
      </w:pPr>
      <w:r>
        <w:rPr>
          <w:i/>
          <w:color w:val="555555"/>
          <w:sz w:val="22"/>
        </w:rPr>
        <w:t>“I use it to attend to customers online”</w:t>
      </w:r>
    </w:p>
    <w:p>
      <w:r>
        <w:t>Her biggest afternoon stressor is the collision between "no light" and "low battery." On multiple days, she wanted to charge her phone but couldn’t due to power outages. This creates a cascading failure: dead phone → missed customer calls → lost sales → financial stress. She also reports that her phone "hangs" when she tries to use it, adding a device-quality layer to her frustration.</w:t>
      </w:r>
    </w:p>
    <w:p>
      <w:pPr>
        <w:spacing w:before="120" w:after="120"/>
        <w:ind w:left="850"/>
      </w:pPr>
      <w:r>
        <w:rPr>
          <w:i/>
          <w:color w:val="555555"/>
          <w:sz w:val="22"/>
        </w:rPr>
        <w:t>“I want to charge my phone and no light”</w:t>
      </w:r>
    </w:p>
    <w:p>
      <w:pPr>
        <w:spacing w:before="120" w:after="120"/>
        <w:ind w:left="850"/>
      </w:pPr>
      <w:r>
        <w:rPr>
          <w:i/>
          <w:color w:val="555555"/>
          <w:sz w:val="22"/>
        </w:rPr>
        <w:t>“sometimes if I want to use my phone it use to hang and it stress me”</w:t>
      </w:r>
    </w:p>
    <w:p>
      <w:pPr>
        <w:pStyle w:val="Heading3"/>
      </w:pPr>
      <w:r>
        <w:rPr>
          <w:color w:val="2E86AB"/>
        </w:rPr>
        <w:t>Evening (16:00 – 22:00)</w:t>
      </w:r>
    </w:p>
    <w:p>
      <w:r>
        <w:t>Evenings are for the second domestic shift. She closes from work and returns to "cooking and washing." Her entertainment is modest: she watches "comedy" or "movies" on her phone (3/6 days) and browses WhatsApp. But she also uses her phone strategically in the evening — "posting my business" on social media, which she describes as both work and relaxation. She sleeps early when possible, and her preparation for the next day is focused on laundry, chores, and the persistent need to charge her phone.</w:t>
      </w:r>
    </w:p>
    <w:p>
      <w:pPr>
        <w:spacing w:before="120" w:after="120"/>
        <w:ind w:left="850"/>
      </w:pPr>
      <w:r>
        <w:rPr>
          <w:i/>
          <w:color w:val="555555"/>
          <w:sz w:val="22"/>
        </w:rPr>
        <w:t>“I wanted to eat well. I couldn’t because I needed to spend little”</w:t>
      </w:r>
    </w:p>
    <w:p>
      <w:pPr>
        <w:pStyle w:val="Heading1"/>
      </w:pPr>
      <w:r>
        <w:rPr>
          <w:color w:val="1A476F"/>
        </w:rPr>
        <w:t>Dimension 3: Goals &amp; Motivations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Type</w:t>
            </w:r>
          </w:p>
        </w:tc>
        <w:tc>
          <w:tcPr>
            <w:tcW w:type="dxa" w:w="2880"/>
          </w:tcPr>
          <w:p>
            <w:r>
              <w:rPr>
                <w:b/>
                <w:sz w:val="20"/>
              </w:rPr>
              <w:t>Goal</w:t>
            </w:r>
          </w:p>
        </w:tc>
        <w:tc>
          <w:tcPr>
            <w:tcW w:type="dxa" w:w="2880"/>
          </w:tcPr>
          <w:p>
            <w:r>
              <w:rPr>
                <w:b/>
                <w:sz w:val="20"/>
              </w:rPr>
              <w:t>Evidence</w:t>
            </w:r>
          </w:p>
        </w:tc>
      </w:tr>
      <w:tr>
        <w:tc>
          <w:tcPr>
            <w:tcW w:type="dxa" w:w="2880"/>
          </w:tcPr>
          <w:p>
            <w:r>
              <w:rPr>
                <w:sz w:val="20"/>
              </w:rPr>
              <w:t>Daily</w:t>
            </w:r>
          </w:p>
        </w:tc>
        <w:tc>
          <w:tcPr>
            <w:tcW w:type="dxa" w:w="2880"/>
          </w:tcPr>
          <w:p>
            <w:r>
              <w:rPr>
                <w:sz w:val="20"/>
              </w:rPr>
              <w:t>Make sales</w:t>
            </w:r>
          </w:p>
        </w:tc>
        <w:tc>
          <w:tcPr>
            <w:tcW w:type="dxa" w:w="2880"/>
          </w:tcPr>
          <w:p>
            <w:r>
              <w:rPr>
                <w:sz w:val="20"/>
              </w:rPr>
              <w:t>"To make sales" is her stated morning priority (3/6 days)</w:t>
            </w:r>
          </w:p>
        </w:tc>
      </w:tr>
      <w:tr>
        <w:tc>
          <w:tcPr>
            <w:tcW w:type="dxa" w:w="2880"/>
          </w:tcPr>
          <w:p>
            <w:r>
              <w:rPr>
                <w:sz w:val="20"/>
              </w:rPr>
              <w:t>Daily</w:t>
            </w:r>
          </w:p>
        </w:tc>
        <w:tc>
          <w:tcPr>
            <w:tcW w:type="dxa" w:w="2880"/>
          </w:tcPr>
          <w:p>
            <w:r>
              <w:rPr>
                <w:sz w:val="20"/>
              </w:rPr>
              <w:t>Feed her children</w:t>
            </w:r>
          </w:p>
        </w:tc>
        <w:tc>
          <w:tcPr>
            <w:tcW w:type="dxa" w:w="2880"/>
          </w:tcPr>
          <w:p>
            <w:r>
              <w:rPr>
                <w:sz w:val="20"/>
              </w:rPr>
              <w:t>"It is a must I spend on food daily" — non-negotiable</w:t>
            </w:r>
          </w:p>
        </w:tc>
      </w:tr>
      <w:tr>
        <w:tc>
          <w:tcPr>
            <w:tcW w:type="dxa" w:w="2880"/>
          </w:tcPr>
          <w:p>
            <w:r>
              <w:rPr>
                <w:sz w:val="20"/>
              </w:rPr>
              <w:t>Business</w:t>
            </w:r>
          </w:p>
        </w:tc>
        <w:tc>
          <w:tcPr>
            <w:tcW w:type="dxa" w:w="2880"/>
          </w:tcPr>
          <w:p>
            <w:r>
              <w:rPr>
                <w:sz w:val="20"/>
              </w:rPr>
              <w:t>Expand inventory</w:t>
            </w:r>
          </w:p>
        </w:tc>
        <w:tc>
          <w:tcPr>
            <w:tcW w:type="dxa" w:w="2880"/>
          </w:tcPr>
          <w:p>
            <w:r>
              <w:rPr>
                <w:sz w:val="20"/>
              </w:rPr>
              <w:t>"I want to add to my business but no money"</w:t>
            </w:r>
          </w:p>
        </w:tc>
      </w:tr>
      <w:tr>
        <w:tc>
          <w:tcPr>
            <w:tcW w:type="dxa" w:w="2880"/>
          </w:tcPr>
          <w:p>
            <w:r>
              <w:rPr>
                <w:sz w:val="20"/>
              </w:rPr>
              <w:t>Financial</w:t>
            </w:r>
          </w:p>
        </w:tc>
        <w:tc>
          <w:tcPr>
            <w:tcW w:type="dxa" w:w="2880"/>
          </w:tcPr>
          <w:p>
            <w:r>
              <w:rPr>
                <w:sz w:val="20"/>
              </w:rPr>
              <w:t>Secure school fees and rent</w:t>
            </w:r>
          </w:p>
        </w:tc>
        <w:tc>
          <w:tcPr>
            <w:tcW w:type="dxa" w:w="2880"/>
          </w:tcPr>
          <w:p>
            <w:r>
              <w:rPr>
                <w:sz w:val="20"/>
              </w:rPr>
              <w:t>"School fees and house rent" are her top spending considerations</w:t>
            </w:r>
          </w:p>
        </w:tc>
      </w:tr>
      <w:tr>
        <w:tc>
          <w:tcPr>
            <w:tcW w:type="dxa" w:w="2880"/>
          </w:tcPr>
          <w:p>
            <w:r>
              <w:rPr>
                <w:sz w:val="20"/>
              </w:rPr>
              <w:t>Personal</w:t>
            </w:r>
          </w:p>
        </w:tc>
        <w:tc>
          <w:tcPr>
            <w:tcW w:type="dxa" w:w="2880"/>
          </w:tcPr>
          <w:p>
            <w:r>
              <w:rPr>
                <w:sz w:val="20"/>
              </w:rPr>
              <w:t>Sleep and rest</w:t>
            </w:r>
          </w:p>
        </w:tc>
        <w:tc>
          <w:tcPr>
            <w:tcW w:type="dxa" w:w="2880"/>
          </w:tcPr>
          <w:p>
            <w:r>
              <w:rPr>
                <w:sz w:val="20"/>
              </w:rPr>
              <w:t>"I wanted to sleep but I couldn’t because of home chores" (2/6 days)</w:t>
            </w:r>
          </w:p>
        </w:tc>
      </w:tr>
      <w:tr>
        <w:tc>
          <w:tcPr>
            <w:tcW w:type="dxa" w:w="2880"/>
          </w:tcPr>
          <w:p>
            <w:r>
              <w:rPr>
                <w:sz w:val="20"/>
              </w:rPr>
              <w:t>Spiritual</w:t>
            </w:r>
          </w:p>
        </w:tc>
        <w:tc>
          <w:tcPr>
            <w:tcW w:type="dxa" w:w="2880"/>
          </w:tcPr>
          <w:p>
            <w:r>
              <w:rPr>
                <w:sz w:val="20"/>
              </w:rPr>
              <w:t>Study scripture</w:t>
            </w:r>
          </w:p>
        </w:tc>
        <w:tc>
          <w:tcPr>
            <w:tcW w:type="dxa" w:w="2880"/>
          </w:tcPr>
          <w:p>
            <w:r>
              <w:rPr>
                <w:sz w:val="20"/>
              </w:rPr>
              <w:t>"I want to study bible verse but am busy in shop"</w:t>
            </w:r>
          </w:p>
        </w:tc>
      </w:tr>
    </w:tbl>
    <w:p/>
    <w:p>
      <w:pPr>
        <w:pStyle w:val="Heading1"/>
      </w:pPr>
      <w:r>
        <w:rPr>
          <w:color w:val="1A476F"/>
        </w:rPr>
        <w:t>Dimension 4: Frustrations &amp; Pain 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Pain Point</w:t>
            </w:r>
          </w:p>
        </w:tc>
        <w:tc>
          <w:tcPr>
            <w:tcW w:type="dxa" w:w="2880"/>
          </w:tcPr>
          <w:p>
            <w:r>
              <w:rPr>
                <w:b/>
                <w:sz w:val="20"/>
              </w:rPr>
              <w:t>Frequency</w:t>
            </w:r>
          </w:p>
        </w:tc>
        <w:tc>
          <w:tcPr>
            <w:tcW w:type="dxa" w:w="2880"/>
          </w:tcPr>
          <w:p>
            <w:r>
              <w:rPr>
                <w:b/>
                <w:sz w:val="20"/>
              </w:rPr>
              <w:t>Defining Quote</w:t>
            </w:r>
          </w:p>
        </w:tc>
      </w:tr>
      <w:tr>
        <w:tc>
          <w:tcPr>
            <w:tcW w:type="dxa" w:w="2880"/>
          </w:tcPr>
          <w:p>
            <w:r>
              <w:rPr>
                <w:sz w:val="20"/>
              </w:rPr>
              <w:t>No light / Power outage</w:t>
            </w:r>
          </w:p>
        </w:tc>
        <w:tc>
          <w:tcPr>
            <w:tcW w:type="dxa" w:w="2880"/>
          </w:tcPr>
          <w:p>
            <w:r>
              <w:rPr>
                <w:sz w:val="20"/>
              </w:rPr>
              <w:t>4/6 days</w:t>
            </w:r>
          </w:p>
        </w:tc>
        <w:tc>
          <w:tcPr>
            <w:tcW w:type="dxa" w:w="2880"/>
          </w:tcPr>
          <w:p>
            <w:r>
              <w:rPr>
                <w:sz w:val="20"/>
              </w:rPr>
              <w:t>"no light" — prevents charging, causes missed customer calls</w:t>
            </w:r>
          </w:p>
        </w:tc>
      </w:tr>
      <w:tr>
        <w:tc>
          <w:tcPr>
            <w:tcW w:type="dxa" w:w="2880"/>
          </w:tcPr>
          <w:p>
            <w:r>
              <w:rPr>
                <w:sz w:val="20"/>
              </w:rPr>
              <w:t>Low sales / No sales</w:t>
            </w:r>
          </w:p>
        </w:tc>
        <w:tc>
          <w:tcPr>
            <w:tcW w:type="dxa" w:w="2880"/>
          </w:tcPr>
          <w:p>
            <w:r>
              <w:rPr>
                <w:sz w:val="20"/>
              </w:rPr>
              <w:t>5/6 days</w:t>
            </w:r>
          </w:p>
        </w:tc>
        <w:tc>
          <w:tcPr>
            <w:tcW w:type="dxa" w:w="2880"/>
          </w:tcPr>
          <w:p>
            <w:r>
              <w:rPr>
                <w:sz w:val="20"/>
              </w:rPr>
              <w:t>"when there’s no sales at the shop"</w:t>
            </w:r>
          </w:p>
        </w:tc>
      </w:tr>
      <w:tr>
        <w:tc>
          <w:tcPr>
            <w:tcW w:type="dxa" w:w="2880"/>
          </w:tcPr>
          <w:p>
            <w:r>
              <w:rPr>
                <w:sz w:val="20"/>
              </w:rPr>
              <w:t>Phone hanging / Device quality</w:t>
            </w:r>
          </w:p>
        </w:tc>
        <w:tc>
          <w:tcPr>
            <w:tcW w:type="dxa" w:w="2880"/>
          </w:tcPr>
          <w:p>
            <w:r>
              <w:rPr>
                <w:sz w:val="20"/>
              </w:rPr>
              <w:t>1/6 days (but chronic)</w:t>
            </w:r>
          </w:p>
        </w:tc>
        <w:tc>
          <w:tcPr>
            <w:tcW w:type="dxa" w:w="2880"/>
          </w:tcPr>
          <w:p>
            <w:r>
              <w:rPr>
                <w:sz w:val="20"/>
              </w:rPr>
              <w:t>"if I want to use my phone it use to hang and it stress me"</w:t>
            </w:r>
          </w:p>
        </w:tc>
      </w:tr>
      <w:tr>
        <w:tc>
          <w:tcPr>
            <w:tcW w:type="dxa" w:w="2880"/>
          </w:tcPr>
          <w:p>
            <w:r>
              <w:rPr>
                <w:sz w:val="20"/>
              </w:rPr>
              <w:t>No money to invest in business</w:t>
            </w:r>
          </w:p>
        </w:tc>
        <w:tc>
          <w:tcPr>
            <w:tcW w:type="dxa" w:w="2880"/>
          </w:tcPr>
          <w:p>
            <w:r>
              <w:rPr>
                <w:sz w:val="20"/>
              </w:rPr>
              <w:t>1/6 days</w:t>
            </w:r>
          </w:p>
        </w:tc>
        <w:tc>
          <w:tcPr>
            <w:tcW w:type="dxa" w:w="2880"/>
          </w:tcPr>
          <w:p>
            <w:r>
              <w:rPr>
                <w:sz w:val="20"/>
              </w:rPr>
              <w:t>"I want to add to my business but no money"</w:t>
            </w:r>
          </w:p>
        </w:tc>
      </w:tr>
      <w:tr>
        <w:tc>
          <w:tcPr>
            <w:tcW w:type="dxa" w:w="2880"/>
          </w:tcPr>
          <w:p>
            <w:r>
              <w:rPr>
                <w:sz w:val="20"/>
              </w:rPr>
              <w:t>Traffic delays</w:t>
            </w:r>
          </w:p>
        </w:tc>
        <w:tc>
          <w:tcPr>
            <w:tcW w:type="dxa" w:w="2880"/>
          </w:tcPr>
          <w:p>
            <w:r>
              <w:rPr>
                <w:sz w:val="20"/>
              </w:rPr>
              <w:t>2/6 days</w:t>
            </w:r>
          </w:p>
        </w:tc>
        <w:tc>
          <w:tcPr>
            <w:tcW w:type="dxa" w:w="2880"/>
          </w:tcPr>
          <w:p>
            <w:r>
              <w:rPr>
                <w:sz w:val="20"/>
              </w:rPr>
              <w:t>"Traffic tied me down"</w:t>
            </w:r>
          </w:p>
        </w:tc>
      </w:tr>
      <w:tr>
        <w:tc>
          <w:tcPr>
            <w:tcW w:type="dxa" w:w="2880"/>
          </w:tcPr>
          <w:p>
            <w:r>
              <w:rPr>
                <w:sz w:val="20"/>
              </w:rPr>
              <w:t>Network issues</w:t>
            </w:r>
          </w:p>
        </w:tc>
        <w:tc>
          <w:tcPr>
            <w:tcW w:type="dxa" w:w="2880"/>
          </w:tcPr>
          <w:p>
            <w:r>
              <w:rPr>
                <w:sz w:val="20"/>
              </w:rPr>
              <w:t>3/6 days</w:t>
            </w:r>
          </w:p>
        </w:tc>
        <w:tc>
          <w:tcPr>
            <w:tcW w:type="dxa" w:w="2880"/>
          </w:tcPr>
          <w:p>
            <w:r>
              <w:rPr>
                <w:sz w:val="20"/>
              </w:rPr>
              <w:t>"When I want to browse and there is no network"</w:t>
            </w:r>
          </w:p>
        </w:tc>
      </w:tr>
      <w:tr>
        <w:tc>
          <w:tcPr>
            <w:tcW w:type="dxa" w:w="2880"/>
          </w:tcPr>
          <w:p>
            <w:r>
              <w:rPr>
                <w:sz w:val="20"/>
              </w:rPr>
              <w:t>No money for airtime</w:t>
            </w:r>
          </w:p>
        </w:tc>
        <w:tc>
          <w:tcPr>
            <w:tcW w:type="dxa" w:w="2880"/>
          </w:tcPr>
          <w:p>
            <w:r>
              <w:rPr>
                <w:sz w:val="20"/>
              </w:rPr>
              <w:t>1/6 days</w:t>
            </w:r>
          </w:p>
        </w:tc>
        <w:tc>
          <w:tcPr>
            <w:tcW w:type="dxa" w:w="2880"/>
          </w:tcPr>
          <w:p>
            <w:r>
              <w:rPr>
                <w:sz w:val="20"/>
              </w:rPr>
              <w:t>"I want to make call but I don’t have money to buy card"</w:t>
            </w:r>
          </w:p>
        </w:tc>
      </w:tr>
    </w:tbl>
    <w:p/>
    <w:p>
      <w:r>
        <w:rPr>
          <w:b/>
          <w:color w:val="CC3300"/>
        </w:rPr>
        <w:t xml:space="preserve">Key Insight: </w:t>
      </w:r>
      <w:r>
        <w:t>Adeola’s frustrations form a vicious cycle: power outages kill her phone → dead phone means missed customer calls → missed calls mean lost sales → lost sales mean no money → no money means she can’t buy airtime to call customers back. This is not a single pain point — it is a systemic failure loop where infrastructure, device quality, and financial scarcity compound each other. She is aware of this loop: "My phone has been down and customer might have been calling my number."</w:t>
      </w:r>
    </w:p>
    <w:p>
      <w:pPr>
        <w:pStyle w:val="Heading1"/>
      </w:pPr>
      <w:r>
        <w:rPr>
          <w:color w:val="1A476F"/>
        </w:rPr>
        <w:t>Dimension 5: Phone &amp; Network Relationship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w:t>
            </w:r>
          </w:p>
        </w:tc>
        <w:tc>
          <w:tcPr>
            <w:tcW w:type="dxa" w:w="4320"/>
          </w:tcPr>
          <w:p>
            <w:r>
              <w:rPr>
                <w:b/>
                <w:sz w:val="20"/>
              </w:rPr>
              <w:t>Detail</w:t>
            </w:r>
          </w:p>
        </w:tc>
      </w:tr>
      <w:tr>
        <w:tc>
          <w:tcPr>
            <w:tcW w:type="dxa" w:w="4320"/>
          </w:tcPr>
          <w:p>
            <w:r>
              <w:rPr>
                <w:sz w:val="20"/>
              </w:rPr>
              <w:t>Primary network (calls)</w:t>
            </w:r>
          </w:p>
        </w:tc>
        <w:tc>
          <w:tcPr>
            <w:tcW w:type="dxa" w:w="4320"/>
          </w:tcPr>
          <w:p>
            <w:r>
              <w:rPr>
                <w:sz w:val="20"/>
              </w:rPr>
              <w:t>Airtel — "that’s the number people know me with"</w:t>
            </w:r>
          </w:p>
        </w:tc>
      </w:tr>
      <w:tr>
        <w:tc>
          <w:tcPr>
            <w:tcW w:type="dxa" w:w="4320"/>
          </w:tcPr>
          <w:p>
            <w:r>
              <w:rPr>
                <w:sz w:val="20"/>
              </w:rPr>
              <w:t>Secondary network (data)</w:t>
            </w:r>
          </w:p>
        </w:tc>
        <w:tc>
          <w:tcPr>
            <w:tcW w:type="dxa" w:w="4320"/>
          </w:tcPr>
          <w:p>
            <w:r>
              <w:rPr>
                <w:sz w:val="20"/>
              </w:rPr>
              <w:t>MTN — "fast network" for internet and browsing</w:t>
            </w:r>
          </w:p>
        </w:tc>
      </w:tr>
      <w:tr>
        <w:tc>
          <w:tcPr>
            <w:tcW w:type="dxa" w:w="4320"/>
          </w:tcPr>
          <w:p>
            <w:r>
              <w:rPr>
                <w:sz w:val="20"/>
              </w:rPr>
              <w:t>Multi-SIM</w:t>
            </w:r>
          </w:p>
        </w:tc>
        <w:tc>
          <w:tcPr>
            <w:tcW w:type="dxa" w:w="4320"/>
          </w:tcPr>
          <w:p>
            <w:r>
              <w:rPr>
                <w:sz w:val="20"/>
              </w:rPr>
              <w:t>YES — strategic dual-SIM: Airtel for identity, MTN for speed</w:t>
            </w:r>
          </w:p>
        </w:tc>
      </w:tr>
      <w:tr>
        <w:tc>
          <w:tcPr>
            <w:tcW w:type="dxa" w:w="4320"/>
          </w:tcPr>
          <w:p>
            <w:r>
              <w:rPr>
                <w:sz w:val="20"/>
              </w:rPr>
              <w:t>Phone on waking</w:t>
            </w:r>
          </w:p>
        </w:tc>
        <w:tc>
          <w:tcPr>
            <w:tcW w:type="dxa" w:w="4320"/>
          </w:tcPr>
          <w:p>
            <w:r>
              <w:rPr>
                <w:sz w:val="20"/>
              </w:rPr>
              <w:t>YES — checks time and customer messages (4/6 days)</w:t>
            </w:r>
          </w:p>
        </w:tc>
      </w:tr>
      <w:tr>
        <w:tc>
          <w:tcPr>
            <w:tcW w:type="dxa" w:w="4320"/>
          </w:tcPr>
          <w:p>
            <w:r>
              <w:rPr>
                <w:sz w:val="20"/>
              </w:rPr>
              <w:t>Phone as work tool</w:t>
            </w:r>
          </w:p>
        </w:tc>
        <w:tc>
          <w:tcPr>
            <w:tcW w:type="dxa" w:w="4320"/>
          </w:tcPr>
          <w:p>
            <w:r>
              <w:rPr>
                <w:sz w:val="20"/>
              </w:rPr>
              <w:t>"confirming payment," "attending to online customers," "posting my business"</w:t>
            </w:r>
          </w:p>
        </w:tc>
      </w:tr>
      <w:tr>
        <w:tc>
          <w:tcPr>
            <w:tcW w:type="dxa" w:w="4320"/>
          </w:tcPr>
          <w:p>
            <w:r>
              <w:rPr>
                <w:sz w:val="20"/>
              </w:rPr>
              <w:t>Phone for leisure</w:t>
            </w:r>
          </w:p>
        </w:tc>
        <w:tc>
          <w:tcPr>
            <w:tcW w:type="dxa" w:w="4320"/>
          </w:tcPr>
          <w:p>
            <w:r>
              <w:rPr>
                <w:sz w:val="20"/>
              </w:rPr>
              <w:t>Movies, comedy, WhatsApp (3/6 days); browsing internet (3/6 days)</w:t>
            </w:r>
          </w:p>
        </w:tc>
      </w:tr>
      <w:tr>
        <w:tc>
          <w:tcPr>
            <w:tcW w:type="dxa" w:w="4320"/>
          </w:tcPr>
          <w:p>
            <w:r>
              <w:rPr>
                <w:sz w:val="20"/>
              </w:rPr>
              <w:t>Phone charged on waking</w:t>
            </w:r>
          </w:p>
        </w:tc>
        <w:tc>
          <w:tcPr>
            <w:tcW w:type="dxa" w:w="4320"/>
          </w:tcPr>
          <w:p>
            <w:r>
              <w:rPr>
                <w:sz w:val="20"/>
              </w:rPr>
              <w:t>No (3/6 days) — power outages directly affect her business readiness</w:t>
            </w:r>
          </w:p>
        </w:tc>
      </w:tr>
      <w:tr>
        <w:tc>
          <w:tcPr>
            <w:tcW w:type="dxa" w:w="4320"/>
          </w:tcPr>
          <w:p>
            <w:r>
              <w:rPr>
                <w:sz w:val="20"/>
              </w:rPr>
              <w:t>Device quality</w:t>
            </w:r>
          </w:p>
        </w:tc>
        <w:tc>
          <w:tcPr>
            <w:tcW w:type="dxa" w:w="4320"/>
          </w:tcPr>
          <w:p>
            <w:r>
              <w:rPr>
                <w:sz w:val="20"/>
              </w:rPr>
              <w:t>Phone hangs and causes stress — she needs a better device</w:t>
            </w:r>
          </w:p>
        </w:tc>
      </w:tr>
    </w:tbl>
    <w:p/>
    <w:p>
      <w:r>
        <w:t>Adeola’s dual-SIM strategy reveals a sophisticated understanding of network economics. She keeps Airtel as her "main line" because her customers know her by that number — switching would mean losing her business identity. But for data-heavy tasks like browsing and posting, she switches to MTN for its "fast network." This is not casual multi-SIM usage; it is a deliberate business decision. Her phone is not a luxury — it is her shop counter, her cash register (confirming transfers), and her marketing department (posting business).</w:t>
      </w:r>
    </w:p>
    <w:p>
      <w:pPr>
        <w:pStyle w:val="Heading1"/>
      </w:pPr>
      <w:r>
        <w:rPr>
          <w:color w:val="1A476F"/>
        </w:rPr>
        <w:t>Dimension 6: Financial Behaviour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w:t>
            </w:r>
          </w:p>
        </w:tc>
        <w:tc>
          <w:tcPr>
            <w:tcW w:type="dxa" w:w="4320"/>
          </w:tcPr>
          <w:p>
            <w:r>
              <w:rPr>
                <w:b/>
                <w:sz w:val="20"/>
              </w:rPr>
              <w:t>Detail</w:t>
            </w:r>
          </w:p>
        </w:tc>
      </w:tr>
      <w:tr>
        <w:tc>
          <w:tcPr>
            <w:tcW w:type="dxa" w:w="4320"/>
          </w:tcPr>
          <w:p>
            <w:r>
              <w:rPr>
                <w:sz w:val="20"/>
              </w:rPr>
              <w:t>Spending frequency</w:t>
            </w:r>
          </w:p>
        </w:tc>
        <w:tc>
          <w:tcPr>
            <w:tcW w:type="dxa" w:w="4320"/>
          </w:tcPr>
          <w:p>
            <w:r>
              <w:rPr>
                <w:sz w:val="20"/>
              </w:rPr>
              <w:t>5/6 days — she spends almost every day</w:t>
            </w:r>
          </w:p>
        </w:tc>
      </w:tr>
      <w:tr>
        <w:tc>
          <w:tcPr>
            <w:tcW w:type="dxa" w:w="4320"/>
          </w:tcPr>
          <w:p>
            <w:r>
              <w:rPr>
                <w:sz w:val="20"/>
              </w:rPr>
              <w:t>Primary spend</w:t>
            </w:r>
          </w:p>
        </w:tc>
        <w:tc>
          <w:tcPr>
            <w:tcW w:type="dxa" w:w="4320"/>
          </w:tcPr>
          <w:p>
            <w:r>
              <w:rPr>
                <w:sz w:val="20"/>
              </w:rPr>
              <w:t>Food — "It is a must I spend on food daily"</w:t>
            </w:r>
          </w:p>
        </w:tc>
      </w:tr>
      <w:tr>
        <w:tc>
          <w:tcPr>
            <w:tcW w:type="dxa" w:w="4320"/>
          </w:tcPr>
          <w:p>
            <w:r>
              <w:rPr>
                <w:sz w:val="20"/>
              </w:rPr>
              <w:t>Secondary spend</w:t>
            </w:r>
          </w:p>
        </w:tc>
        <w:tc>
          <w:tcPr>
            <w:tcW w:type="dxa" w:w="4320"/>
          </w:tcPr>
          <w:p>
            <w:r>
              <w:rPr>
                <w:sz w:val="20"/>
              </w:rPr>
              <w:t>Transport, airtime, data — "card and data because it was necessary"</w:t>
            </w:r>
          </w:p>
        </w:tc>
      </w:tr>
      <w:tr>
        <w:tc>
          <w:tcPr>
            <w:tcW w:type="dxa" w:w="4320"/>
          </w:tcPr>
          <w:p>
            <w:r>
              <w:rPr>
                <w:sz w:val="20"/>
              </w:rPr>
              <w:t>Spending logic</w:t>
            </w:r>
          </w:p>
        </w:tc>
        <w:tc>
          <w:tcPr>
            <w:tcW w:type="dxa" w:w="4320"/>
          </w:tcPr>
          <w:p>
            <w:r>
              <w:rPr>
                <w:sz w:val="20"/>
              </w:rPr>
              <w:t>"Before I spend on one thing I will sell for me to replace the money I spent"</w:t>
            </w:r>
          </w:p>
        </w:tc>
      </w:tr>
      <w:tr>
        <w:tc>
          <w:tcPr>
            <w:tcW w:type="dxa" w:w="4320"/>
          </w:tcPr>
          <w:p>
            <w:r>
              <w:rPr>
                <w:sz w:val="20"/>
              </w:rPr>
              <w:t>Savings anxiety</w:t>
            </w:r>
          </w:p>
        </w:tc>
        <w:tc>
          <w:tcPr>
            <w:tcW w:type="dxa" w:w="4320"/>
          </w:tcPr>
          <w:p>
            <w:r>
              <w:rPr>
                <w:sz w:val="20"/>
              </w:rPr>
              <w:t>"I could have saved the money" — every spend carries guilt</w:t>
            </w:r>
          </w:p>
        </w:tc>
      </w:tr>
      <w:tr>
        <w:tc>
          <w:tcPr>
            <w:tcW w:type="dxa" w:w="4320"/>
          </w:tcPr>
          <w:p>
            <w:r>
              <w:rPr>
                <w:sz w:val="20"/>
              </w:rPr>
              <w:t>Payment pain</w:t>
            </w:r>
          </w:p>
        </w:tc>
        <w:tc>
          <w:tcPr>
            <w:tcW w:type="dxa" w:w="4320"/>
          </w:tcPr>
          <w:p>
            <w:r>
              <w:rPr>
                <w:sz w:val="20"/>
              </w:rPr>
              <w:t>Network issues while trying to browse/spend (3/6 days)</w:t>
            </w:r>
          </w:p>
        </w:tc>
      </w:tr>
      <w:tr>
        <w:tc>
          <w:tcPr>
            <w:tcW w:type="dxa" w:w="4320"/>
          </w:tcPr>
          <w:p>
            <w:r>
              <w:rPr>
                <w:sz w:val="20"/>
              </w:rPr>
              <w:t>Background obligations</w:t>
            </w:r>
          </w:p>
        </w:tc>
        <w:tc>
          <w:tcPr>
            <w:tcW w:type="dxa" w:w="4320"/>
          </w:tcPr>
          <w:p>
            <w:r>
              <w:rPr>
                <w:sz w:val="20"/>
              </w:rPr>
              <w:t>"School fees and house rent" — always weighing against daily spend</w:t>
            </w:r>
          </w:p>
        </w:tc>
      </w:tr>
    </w:tbl>
    <w:p/>
    <w:p>
      <w:r>
        <w:rPr>
          <w:b/>
          <w:color w:val="CC3300"/>
        </w:rPr>
        <w:t xml:space="preserve">Key Insight: </w:t>
      </w:r>
      <w:r>
        <w:t>Adeola’s financial behaviour is best described as "replacement economics." She does not budget in the traditional sense — instead, she operates on a simple rule: every naira spent must be earned back through the next sale. "Before I spend on one thing I will sell for me to replace the money I spent." This creates enormous pressure on her sales performance, because a slow day doesn’t just mean less profit — it means she literally cannot afford to eat well. "I wanted to eat well. I couldn’t because I needed to spend little."</w:t>
      </w:r>
    </w:p>
    <w:p>
      <w:pPr>
        <w:pStyle w:val="Heading1"/>
      </w:pPr>
      <w:r>
        <w:rPr>
          <w:color w:val="1A476F"/>
        </w:rPr>
        <w:t>Dimension 7: Communication Style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w:t>
            </w:r>
          </w:p>
        </w:tc>
        <w:tc>
          <w:tcPr>
            <w:tcW w:type="dxa" w:w="4320"/>
          </w:tcPr>
          <w:p>
            <w:r>
              <w:rPr>
                <w:b/>
                <w:sz w:val="20"/>
              </w:rPr>
              <w:t>Detail</w:t>
            </w:r>
          </w:p>
        </w:tc>
      </w:tr>
      <w:tr>
        <w:tc>
          <w:tcPr>
            <w:tcW w:type="dxa" w:w="4320"/>
          </w:tcPr>
          <w:p>
            <w:r>
              <w:rPr>
                <w:sz w:val="20"/>
              </w:rPr>
              <w:t>Primary method</w:t>
            </w:r>
          </w:p>
        </w:tc>
        <w:tc>
          <w:tcPr>
            <w:tcW w:type="dxa" w:w="4320"/>
          </w:tcPr>
          <w:p>
            <w:r>
              <w:rPr>
                <w:sz w:val="20"/>
              </w:rPr>
              <w:t>Calls + WhatsApp + In-person — uses "all methods to communicate"</w:t>
            </w:r>
          </w:p>
        </w:tc>
      </w:tr>
      <w:tr>
        <w:tc>
          <w:tcPr>
            <w:tcW w:type="dxa" w:w="4320"/>
          </w:tcPr>
          <w:p>
            <w:r>
              <w:rPr>
                <w:sz w:val="20"/>
              </w:rPr>
              <w:t>Who she contacts</w:t>
            </w:r>
          </w:p>
        </w:tc>
        <w:tc>
          <w:tcPr>
            <w:tcW w:type="dxa" w:w="4320"/>
          </w:tcPr>
          <w:p>
            <w:r>
              <w:rPr>
                <w:sz w:val="20"/>
              </w:rPr>
              <w:t>Customers, family, church members, friends, sister</w:t>
            </w:r>
          </w:p>
        </w:tc>
      </w:tr>
      <w:tr>
        <w:tc>
          <w:tcPr>
            <w:tcW w:type="dxa" w:w="4320"/>
          </w:tcPr>
          <w:p>
            <w:r>
              <w:rPr>
                <w:sz w:val="20"/>
              </w:rPr>
              <w:t>Call duration</w:t>
            </w:r>
          </w:p>
        </w:tc>
        <w:tc>
          <w:tcPr>
            <w:tcW w:type="dxa" w:w="4320"/>
          </w:tcPr>
          <w:p>
            <w:r>
              <w:rPr>
                <w:sz w:val="20"/>
              </w:rPr>
              <w:t>Ranges from 15 mins to 2 hours — highly variable</w:t>
            </w:r>
          </w:p>
        </w:tc>
      </w:tr>
      <w:tr>
        <w:tc>
          <w:tcPr>
            <w:tcW w:type="dxa" w:w="4320"/>
          </w:tcPr>
          <w:p>
            <w:r>
              <w:rPr>
                <w:sz w:val="20"/>
              </w:rPr>
              <w:t>Conversation style</w:t>
            </w:r>
          </w:p>
        </w:tc>
        <w:tc>
          <w:tcPr>
            <w:tcW w:type="dxa" w:w="4320"/>
          </w:tcPr>
          <w:p>
            <w:r>
              <w:rPr>
                <w:sz w:val="20"/>
              </w:rPr>
              <w:t>Mix of planned (business) and spontaneous ("something came up")</w:t>
            </w:r>
          </w:p>
        </w:tc>
      </w:tr>
      <w:tr>
        <w:tc>
          <w:tcPr>
            <w:tcW w:type="dxa" w:w="4320"/>
          </w:tcPr>
          <w:p>
            <w:r>
              <w:rPr>
                <w:sz w:val="20"/>
              </w:rPr>
              <w:t>Topics</w:t>
            </w:r>
          </w:p>
        </w:tc>
        <w:tc>
          <w:tcPr>
            <w:tcW w:type="dxa" w:w="4320"/>
          </w:tcPr>
          <w:p>
            <w:r>
              <w:rPr>
                <w:sz w:val="20"/>
              </w:rPr>
              <w:t>"About market prices and availability," "life and business," "the sermon"</w:t>
            </w:r>
          </w:p>
        </w:tc>
      </w:tr>
      <w:tr>
        <w:tc>
          <w:tcPr>
            <w:tcW w:type="dxa" w:w="4320"/>
          </w:tcPr>
          <w:p>
            <w:r>
              <w:rPr>
                <w:sz w:val="20"/>
              </w:rPr>
              <w:t>WhatsApp as business tool</w:t>
            </w:r>
          </w:p>
        </w:tc>
        <w:tc>
          <w:tcPr>
            <w:tcW w:type="dxa" w:w="4320"/>
          </w:tcPr>
          <w:p>
            <w:r>
              <w:rPr>
                <w:sz w:val="20"/>
              </w:rPr>
              <w:t>"posting my business" and "attending to online customers"</w:t>
            </w:r>
          </w:p>
        </w:tc>
      </w:tr>
    </w:tbl>
    <w:p/>
    <w:p>
      <w:r>
        <w:t>Adeola’s communication is simultaneously professional and deeply personal. She discusses "market prices and availability" with customers in one breath and "the sermon" with church members in the next. Her longest conversation (2 hours) was with friends about "life and business" — revealing how, for her, personal relationships and business networks are inseparable. She reunited with "old classmates" at a party and they "talked about life" — these social moments are rare but deeply valued.</w:t>
      </w:r>
    </w:p>
    <w:p>
      <w:pPr>
        <w:pStyle w:val="Heading1"/>
      </w:pPr>
      <w:r>
        <w:rPr>
          <w:color w:val="1A476F"/>
        </w:rPr>
        <w:t>Dimension 8: Emotional Profile &amp; Stress Map</w:t>
      </w:r>
    </w:p>
    <w:p>
      <w:pPr>
        <w:pStyle w:val="Heading3"/>
      </w:pPr>
      <w:r>
        <w:rPr>
          <w:color w:val="2E86AB"/>
        </w:rPr>
        <w:t>Daily Emotional Arc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Time Block</w:t>
            </w:r>
          </w:p>
        </w:tc>
        <w:tc>
          <w:tcPr>
            <w:tcW w:type="dxa" w:w="2880"/>
          </w:tcPr>
          <w:p>
            <w:r>
              <w:rPr>
                <w:b/>
                <w:sz w:val="20"/>
              </w:rPr>
              <w:t>Emotion</w:t>
            </w:r>
          </w:p>
        </w:tc>
        <w:tc>
          <w:tcPr>
            <w:tcW w:type="dxa" w:w="2880"/>
          </w:tcPr>
          <w:p>
            <w:r>
              <w:rPr>
                <w:b/>
                <w:sz w:val="20"/>
              </w:rPr>
              <w:t>Evidence</w:t>
            </w:r>
          </w:p>
        </w:tc>
      </w:tr>
      <w:tr>
        <w:tc>
          <w:tcPr>
            <w:tcW w:type="dxa" w:w="2880"/>
          </w:tcPr>
          <w:p>
            <w:r>
              <w:rPr>
                <w:sz w:val="20"/>
              </w:rPr>
              <w:t>Wake-up</w:t>
            </w:r>
          </w:p>
        </w:tc>
        <w:tc>
          <w:tcPr>
            <w:tcW w:type="dxa" w:w="2880"/>
          </w:tcPr>
          <w:p>
            <w:r>
              <w:rPr>
                <w:sz w:val="20"/>
              </w:rPr>
              <w:t>Generally positive: Happy (3/6), Energetic (1/6), Relaxed (2/6)</w:t>
            </w:r>
          </w:p>
        </w:tc>
        <w:tc>
          <w:tcPr>
            <w:tcW w:type="dxa" w:w="2880"/>
          </w:tcPr>
          <w:p>
            <w:r>
              <w:rPr>
                <w:sz w:val="20"/>
              </w:rPr>
              <w:t>Starts each day with spiritual grounding and purpose</w:t>
            </w:r>
          </w:p>
        </w:tc>
      </w:tr>
      <w:tr>
        <w:tc>
          <w:tcPr>
            <w:tcW w:type="dxa" w:w="2880"/>
          </w:tcPr>
          <w:p>
            <w:r>
              <w:rPr>
                <w:sz w:val="20"/>
              </w:rPr>
              <w:t>Morning</w:t>
            </w:r>
          </w:p>
        </w:tc>
        <w:tc>
          <w:tcPr>
            <w:tcW w:type="dxa" w:w="2880"/>
          </w:tcPr>
          <w:p>
            <w:r>
              <w:rPr>
                <w:sz w:val="20"/>
              </w:rPr>
              <w:t>Purposeful but rushed</w:t>
            </w:r>
          </w:p>
        </w:tc>
        <w:tc>
          <w:tcPr>
            <w:tcW w:type="dxa" w:w="2880"/>
          </w:tcPr>
          <w:p>
            <w:r>
              <w:rPr>
                <w:sz w:val="20"/>
              </w:rPr>
              <w:t>Domestic chores, children to school, then race to shop</w:t>
            </w:r>
          </w:p>
        </w:tc>
      </w:tr>
      <w:tr>
        <w:tc>
          <w:tcPr>
            <w:tcW w:type="dxa" w:w="2880"/>
          </w:tcPr>
          <w:p>
            <w:r>
              <w:rPr>
                <w:sz w:val="20"/>
              </w:rPr>
              <w:t>Mid-day</w:t>
            </w:r>
          </w:p>
        </w:tc>
        <w:tc>
          <w:tcPr>
            <w:tcW w:type="dxa" w:w="2880"/>
          </w:tcPr>
          <w:p>
            <w:r>
              <w:rPr>
                <w:sz w:val="20"/>
              </w:rPr>
              <w:t>Anxious</w:t>
            </w:r>
          </w:p>
        </w:tc>
        <w:tc>
          <w:tcPr>
            <w:tcW w:type="dxa" w:w="2880"/>
          </w:tcPr>
          <w:p>
            <w:r>
              <w:rPr>
                <w:sz w:val="20"/>
              </w:rPr>
              <w:t>"At shop waiting for customers" — the uncertainty of sales defines this period</w:t>
            </w:r>
          </w:p>
        </w:tc>
      </w:tr>
      <w:tr>
        <w:tc>
          <w:tcPr>
            <w:tcW w:type="dxa" w:w="2880"/>
          </w:tcPr>
          <w:p>
            <w:r>
              <w:rPr>
                <w:sz w:val="20"/>
              </w:rPr>
              <w:t>Afternoon</w:t>
            </w:r>
          </w:p>
        </w:tc>
        <w:tc>
          <w:tcPr>
            <w:tcW w:type="dxa" w:w="2880"/>
          </w:tcPr>
          <w:p>
            <w:r>
              <w:rPr>
                <w:sz w:val="20"/>
              </w:rPr>
              <w:t>Frustrated or resigned</w:t>
            </w:r>
          </w:p>
        </w:tc>
        <w:tc>
          <w:tcPr>
            <w:tcW w:type="dxa" w:w="2880"/>
          </w:tcPr>
          <w:p>
            <w:r>
              <w:rPr>
                <w:sz w:val="20"/>
              </w:rPr>
              <w:t>"Low sales," "no light," "phone down" — compounding stressors</w:t>
            </w:r>
          </w:p>
        </w:tc>
      </w:tr>
      <w:tr>
        <w:tc>
          <w:tcPr>
            <w:tcW w:type="dxa" w:w="2880"/>
          </w:tcPr>
          <w:p>
            <w:r>
              <w:rPr>
                <w:sz w:val="20"/>
              </w:rPr>
              <w:t>Evening</w:t>
            </w:r>
          </w:p>
        </w:tc>
        <w:tc>
          <w:tcPr>
            <w:tcW w:type="dxa" w:w="2880"/>
          </w:tcPr>
          <w:p>
            <w:r>
              <w:rPr>
                <w:sz w:val="20"/>
              </w:rPr>
              <w:t>Depleted but social</w:t>
            </w:r>
          </w:p>
        </w:tc>
        <w:tc>
          <w:tcPr>
            <w:tcW w:type="dxa" w:w="2880"/>
          </w:tcPr>
          <w:p>
            <w:r>
              <w:rPr>
                <w:sz w:val="20"/>
              </w:rPr>
              <w:t>Closes shop, cooks, discusses with family. Comedy for escape</w:t>
            </w:r>
          </w:p>
        </w:tc>
      </w:tr>
    </w:tbl>
    <w:p/>
    <w:p>
      <w:pPr>
        <w:pStyle w:val="Heading3"/>
      </w:pPr>
      <w:r>
        <w:rPr>
          <w:color w:val="2E86AB"/>
        </w:rPr>
        <w:t>Stress Triggers (Ranked)</w:t>
      </w:r>
    </w:p>
    <w:p>
      <w:r>
        <w:t>1. No sales / Poor sales — the existential threat to her family</w:t>
      </w:r>
    </w:p>
    <w:p>
      <w:r>
        <w:t>2. Power outages — the infrastructure failure that kills her phone and business</w:t>
      </w:r>
    </w:p>
    <w:p>
      <w:r>
        <w:t>3. "Not having money" — the emotional weight of financial scarcity</w:t>
      </w:r>
    </w:p>
    <w:p>
      <w:r>
        <w:t>4. Traffic — the time thief that steals business hours</w:t>
      </w:r>
    </w:p>
    <w:p>
      <w:r>
        <w:t>5. Phone hanging — the device that fails her when she needs it most</w:t>
      </w:r>
    </w:p>
    <w:p>
      <w:pPr>
        <w:pStyle w:val="Heading3"/>
      </w:pPr>
      <w:r>
        <w:rPr>
          <w:color w:val="2E86AB"/>
        </w:rPr>
        <w:t>Resilience Pattern</w:t>
      </w:r>
    </w:p>
    <w:p>
      <w:r>
        <w:t>Adeola’s emotional state is directly indexed to her sales performance. She repeatedly states that she feels "productive, satisfied, or happy" specifically "when I get credited" or "when there’s sales." Conversely, her stress is always financial: "no money," "poor sales," "no sales." Her resilience comes from two sources: (1) her spiritual practice — prayer is the first act of every single day, and she aspires to "study bible verse" even when busy, and (2) her social network — she "discussed" with family at church, gisted with friends, and visited her sister. These connections sustain her through the low-sales days.</w:t>
      </w:r>
    </w:p>
    <w:p>
      <w:pPr>
        <w:pStyle w:val="Heading1"/>
      </w:pPr>
      <w:r>
        <w:rPr>
          <w:color w:val="1A476F"/>
        </w:rPr>
        <w:t>Dimension 9: Opportunities for the Brand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Opportunity</w:t>
            </w:r>
          </w:p>
        </w:tc>
        <w:tc>
          <w:tcPr>
            <w:tcW w:type="dxa" w:w="4320"/>
          </w:tcPr>
          <w:p>
            <w:r>
              <w:rPr>
                <w:b/>
                <w:sz w:val="20"/>
              </w:rPr>
              <w:t>Actionable Insight</w:t>
            </w:r>
          </w:p>
        </w:tc>
      </w:tr>
      <w:tr>
        <w:tc>
          <w:tcPr>
            <w:tcW w:type="dxa" w:w="4320"/>
          </w:tcPr>
          <w:p>
            <w:r>
              <w:rPr>
                <w:sz w:val="20"/>
              </w:rPr>
              <w:t>Trader Power Packs</w:t>
            </w:r>
          </w:p>
        </w:tc>
        <w:tc>
          <w:tcPr>
            <w:tcW w:type="dxa" w:w="4320"/>
          </w:tcPr>
          <w:p>
            <w:r>
              <w:rPr>
                <w:sz w:val="20"/>
              </w:rPr>
              <w:t>Adeola lost business on 4/6 days due to phone charging failures. A branded portable charging solution marketed to market women — affordable, rugged, high-capacity — would directly prevent her cascading failure loop (no light → dead phone → missed calls → lost sales)</w:t>
            </w:r>
          </w:p>
        </w:tc>
      </w:tr>
      <w:tr>
        <w:tc>
          <w:tcPr>
            <w:tcW w:type="dxa" w:w="4320"/>
          </w:tcPr>
          <w:p>
            <w:r>
              <w:rPr>
                <w:sz w:val="20"/>
              </w:rPr>
              <w:t>Sales-Linked Data Plans</w:t>
            </w:r>
          </w:p>
        </w:tc>
        <w:tc>
          <w:tcPr>
            <w:tcW w:type="dxa" w:w="4320"/>
          </w:tcPr>
          <w:p>
            <w:r>
              <w:rPr>
                <w:sz w:val="20"/>
              </w:rPr>
              <w:t>She uses data to "attend to online customers" and "post my business." A data plan that rewards heavy business usage (e.g., free bonus data after WhatsApp business messages) would align with her replacement economics mindset</w:t>
            </w:r>
          </w:p>
        </w:tc>
      </w:tr>
      <w:tr>
        <w:tc>
          <w:tcPr>
            <w:tcW w:type="dxa" w:w="4320"/>
          </w:tcPr>
          <w:p>
            <w:r>
              <w:rPr>
                <w:sz w:val="20"/>
              </w:rPr>
              <w:t>Dual-SIM Loyalty Programs</w:t>
            </w:r>
          </w:p>
        </w:tc>
        <w:tc>
          <w:tcPr>
            <w:tcW w:type="dxa" w:w="4320"/>
          </w:tcPr>
          <w:p>
            <w:r>
              <w:rPr>
                <w:sz w:val="20"/>
              </w:rPr>
              <w:t>She strategically splits Airtel (identity) and MTN (speed). A loyalty program that rewards her for keeping both active — rather than punishing her for not being single-network — would earn trust from this sophisticated segment</w:t>
            </w:r>
          </w:p>
        </w:tc>
      </w:tr>
      <w:tr>
        <w:tc>
          <w:tcPr>
            <w:tcW w:type="dxa" w:w="4320"/>
          </w:tcPr>
          <w:p>
            <w:r>
              <w:rPr>
                <w:sz w:val="20"/>
              </w:rPr>
              <w:t>Transaction Alert Reliability</w:t>
            </w:r>
          </w:p>
        </w:tc>
        <w:tc>
          <w:tcPr>
            <w:tcW w:type="dxa" w:w="4320"/>
          </w:tcPr>
          <w:p>
            <w:r>
              <w:rPr>
                <w:sz w:val="20"/>
              </w:rPr>
              <w:t>Her most critical phone task is "confirming payment." Any failure in transaction SMS delivery directly costs her money. Ultra-reliable, instant transaction alerts would be the single most valued telecom feature for her segment</w:t>
            </w:r>
          </w:p>
        </w:tc>
      </w:tr>
      <w:tr>
        <w:tc>
          <w:tcPr>
            <w:tcW w:type="dxa" w:w="4320"/>
          </w:tcPr>
          <w:p>
            <w:r>
              <w:rPr>
                <w:sz w:val="20"/>
              </w:rPr>
              <w:t>Micro-Credit for Stock</w:t>
            </w:r>
          </w:p>
        </w:tc>
        <w:tc>
          <w:tcPr>
            <w:tcW w:type="dxa" w:w="4320"/>
          </w:tcPr>
          <w:p>
            <w:r>
              <w:rPr>
                <w:sz w:val="20"/>
              </w:rPr>
              <w:t>"I want to add to my business but no money." A micro-lending partnership that enables small traders to restock during slow periods would address her deepest aspiration</w:t>
            </w:r>
          </w:p>
        </w:tc>
      </w:tr>
    </w:tbl>
    <w:p/>
    <w:p/>
    <w:p>
      <w:pPr>
        <w:pStyle w:val="Heading2"/>
      </w:pPr>
      <w:r>
        <w:rPr>
          <w:color w:val="1A476F"/>
        </w:rPr>
        <w:t>Defining Quote</w:t>
      </w:r>
    </w:p>
    <w:p>
      <w:pPr>
        <w:spacing w:before="120" w:after="120"/>
        <w:ind w:left="850"/>
      </w:pPr>
      <w:r>
        <w:rPr>
          <w:i/>
          <w:color w:val="555555"/>
          <w:sz w:val="22"/>
        </w:rPr>
        <w:t>“Before I spend on one thing I will sell for me to replace the money I spent”</w:t>
      </w:r>
    </w:p>
    <w:p>
      <w:pPr>
        <w:ind w:left="850"/>
      </w:pPr>
      <w:r>
        <w:rPr>
          <w:i/>
          <w:color w:val="666666"/>
          <w:sz w:val="20"/>
        </w:rPr>
        <w:t>— The survival arithmetic of a Lagos market woman, distilled into a single sentence. For Adeola, there is no savings buffer, no safety net. Every naira is a cycle: spend, sell, replace. When sales stop, the cycle breaks — and she cannot eat well, cannot buy airtime, cannot charge her phone. The brand that understands this cycle can earn her loyalty for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