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0" w:colFirst="0" w:name="h.ue3ehx9tkh5g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1"/>
          <w:sz w:val="46"/>
          <w:rtl w:val="0"/>
        </w:rPr>
        <w:t xml:space="preserve">Broken Necklace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You have a necklace of N red, white, or blue beads (3&lt;=N&lt;=350) some of which are red, others blue, and others white, arranged at random. Here are two examples for n=29: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1 2                               1 2</w:t>
        <w:br w:type="textWrapping"/>
        <w:t xml:space="preserve">            r b b r                           b r r b</w:t>
        <w:br w:type="textWrapping"/>
        <w:t xml:space="preserve">          r         b                       b         b</w:t>
        <w:br w:type="textWrapping"/>
        <w:t xml:space="preserve">         r           r                     b           r</w:t>
        <w:br w:type="textWrapping"/>
        <w:t xml:space="preserve">        r             r                   w             r</w:t>
        <w:br w:type="textWrapping"/>
        <w:t xml:space="preserve">       b               r                 w               w</w:t>
        <w:br w:type="textWrapping"/>
        <w:t xml:space="preserve">      b                 b               r                 r</w:t>
        <w:br w:type="textWrapping"/>
        <w:t xml:space="preserve">      b                 b               b                 b</w:t>
        <w:br w:type="textWrapping"/>
        <w:t xml:space="preserve">      b                 b               r                 b</w:t>
        <w:br w:type="textWrapping"/>
        <w:t xml:space="preserve">       r               r                 b               r</w:t>
        <w:br w:type="textWrapping"/>
        <w:t xml:space="preserve">        b             r                   r             r</w:t>
        <w:br w:type="textWrapping"/>
        <w:t xml:space="preserve">         b           r                     r           r</w:t>
        <w:br w:type="textWrapping"/>
        <w:t xml:space="preserve">           r       r                         r       b</w:t>
        <w:br w:type="textWrapping"/>
        <w:t xml:space="preserve">             r b r                             r r w</w:t>
        <w:br w:type="textWrapping"/>
        <w:t xml:space="preserve">            Figure A                         Figure B</w:t>
        <w:br w:type="textWrapping"/>
        <w:t xml:space="preserve">                        r red bead</w:t>
        <w:br w:type="textWrapping"/>
        <w:t xml:space="preserve">                        b blue bead</w:t>
        <w:br w:type="textWrapping"/>
        <w:t xml:space="preserve">                        w white bead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beads considered first and second in the text that follows have been marked in the picture.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configuration in Figure A may be represented as a string of b's and r's, where b represents a blue bead and r represents a red one, as follows: brbrrrbbbrrrrrbrrbbrbbbbrrrrb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Suppose you are to break the necklace at some point, lay it out straight, and then collect beads of the same color from one end until you reach a bead of a different color, and do the same for the other end (which might not be of the same color as the beads collected before this).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Determine the point where the necklace should be broken so that the most number of beads can be collected.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" w:colFirst="0" w:name="h.dcxq9ml2op3k" w:colLast="0"/>
      <w:bookmarkEnd w:id="1"/>
      <w:r w:rsidRPr="00000000" w:rsidR="00000000" w:rsidDel="00000000">
        <w:rPr>
          <w:rFonts w:cs="Times New Roman" w:hAnsi="Times New Roman" w:eastAsia="Times New Roman" w:ascii="Times New Roman"/>
          <w:color w:val="000000"/>
          <w:sz w:val="26"/>
          <w:rtl w:val="0"/>
        </w:rPr>
        <w:t xml:space="preserve">Example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For example, for the necklace in Figure A, 8 beads can be collected, with the breaking point either between bead 9 and bead 10 or else between bead 24 and bead 25.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 some necklaces, white beads had been included as shown in Figure B above. When collecting beads,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 white bead that is encountered may be treated as either red or blue and then painted with the desired color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The string that represents this configuration can include any of the three symbols r, b and 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Write a program to determine the largest number of beads that can be collected from a supplied necklace.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2" w:colFirst="0" w:name="h.r25zu4aihaqd" w:colLast="0"/>
      <w:bookmarkEnd w:id="2"/>
      <w:r w:rsidRPr="00000000" w:rsidR="00000000" w:rsidDel="00000000">
        <w:rPr>
          <w:rFonts w:cs="Times New Roman" w:hAnsi="Times New Roman" w:eastAsia="Times New Roman" w:ascii="Times New Roman"/>
          <w:color w:val="000000"/>
          <w:sz w:val="26"/>
          <w:rtl w:val="0"/>
        </w:rPr>
        <w:t xml:space="preserve">PROGRAM NAME: beads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3" w:colFirst="0" w:name="h.lzf6wf44oxqy" w:colLast="0"/>
      <w:bookmarkEnd w:id="3"/>
      <w:r w:rsidRPr="00000000" w:rsidR="00000000" w:rsidDel="00000000">
        <w:rPr>
          <w:rFonts w:cs="Times New Roman" w:hAnsi="Times New Roman" w:eastAsia="Times New Roman" w:ascii="Times New Roman"/>
          <w:color w:val="000000"/>
          <w:sz w:val="26"/>
          <w:rtl w:val="0"/>
        </w:rPr>
        <w:t xml:space="preserve">INPUT FORMAT</w:t>
      </w:r>
    </w:p>
    <w:tbl>
      <w:tblPr>
        <w:tblStyle w:val="Table1"/>
        <w:bidiVisual w:val="0"/>
        <w:tblW w:w="7300.0" w:type="dxa"/>
        <w:jc w:val="left"/>
        <w:tblLayout w:type="fixed"/>
        <w:tblLook w:val="0600"/>
      </w:tblPr>
      <w:tblGrid>
        <w:gridCol w:w="1025"/>
        <w:gridCol w:w="6275"/>
        <w:tblGridChange w:id="0">
          <w:tblGrid>
            <w:gridCol w:w="1025"/>
            <w:gridCol w:w="6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Line 1: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N, the number of beads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Line 2: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 string of N characters, each of which is r, b, or w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4" w:colFirst="0" w:name="h.ir0h6ymx5evj" w:colLast="0"/>
      <w:bookmarkEnd w:id="4"/>
      <w:r w:rsidRPr="00000000" w:rsidR="00000000" w:rsidDel="00000000">
        <w:rPr>
          <w:rFonts w:cs="Times New Roman" w:hAnsi="Times New Roman" w:eastAsia="Times New Roman" w:ascii="Times New Roman"/>
          <w:color w:val="000000"/>
          <w:sz w:val="26"/>
          <w:rtl w:val="0"/>
        </w:rPr>
        <w:t xml:space="preserve">SAMPLE INPUT (file beads.in)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29</w:t>
        <w:br w:type="textWrapping"/>
        <w:t xml:space="preserve">wwwbbrwrbrbrrbrbrwrwwrbwrwrrb</w:t>
        <w:br w:type="textWrapping"/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5" w:colFirst="0" w:name="h.q489vs5cu1g" w:colLast="0"/>
      <w:bookmarkEnd w:id="5"/>
      <w:r w:rsidRPr="00000000" w:rsidR="00000000" w:rsidDel="00000000">
        <w:rPr>
          <w:rFonts w:cs="Times New Roman" w:hAnsi="Times New Roman" w:eastAsia="Times New Roman" w:ascii="Times New Roman"/>
          <w:color w:val="000000"/>
          <w:sz w:val="26"/>
          <w:rtl w:val="0"/>
        </w:rPr>
        <w:t xml:space="preserve">OUTPUT FORMAT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single line containing the maximum of number of beads that can be collected from the supplied necklace.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6" w:colFirst="0" w:name="h.vhej19qjgur6" w:colLast="0"/>
      <w:bookmarkEnd w:id="6"/>
      <w:r w:rsidRPr="00000000" w:rsidR="00000000" w:rsidDel="00000000">
        <w:rPr>
          <w:rFonts w:cs="Times New Roman" w:hAnsi="Times New Roman" w:eastAsia="Times New Roman" w:ascii="Times New Roman"/>
          <w:color w:val="000000"/>
          <w:sz w:val="26"/>
          <w:rtl w:val="0"/>
        </w:rPr>
        <w:t xml:space="preserve">SAMPLE OUTPUT (file beads.out)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11</w:t>
        <w:br w:type="textWrapping"/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7" w:colFirst="0" w:name="h.ug54204n0nbc" w:colLast="0"/>
      <w:bookmarkEnd w:id="7"/>
      <w:r w:rsidRPr="00000000" w:rsidR="00000000" w:rsidDel="00000000">
        <w:rPr>
          <w:rFonts w:cs="Times New Roman" w:hAnsi="Times New Roman" w:eastAsia="Times New Roman" w:ascii="Times New Roman"/>
          <w:color w:val="000000"/>
          <w:sz w:val="26"/>
          <w:rtl w:val="0"/>
        </w:rPr>
        <w:t xml:space="preserve">OUTPUT EXPLANATION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Consider two copies of the beads (kind of like being able to runaround the ends). The string of 11 is marked.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Two necklace copies joined here</w:t>
        <w:br w:type="textWrapping"/>
        <w:t xml:space="preserve">                             v</w:t>
        <w:br w:type="textWrapping"/>
        <w:t xml:space="preserve">wwwbbrwrbrbrrbrbrwrwwrbwrwrrb|wwwbbrwrbrbrrbrbrwrwwrbwrwrrb</w:t>
        <w:br w:type="textWrapping"/>
        <w:t xml:space="preserve">                       ******|*****</w:t>
        <w:br w:type="textWrapping"/>
        <w:t xml:space="preserve">                       rrrrrb bbbbb  &lt;-- assignments</w:t>
        <w:br w:type="textWrapping"/>
        <w:t xml:space="preserve">                       rrrrr#bbbbbb  </w:t>
        <w:br w:type="textWrapping"/>
        <w:t xml:space="preserve">                       5 x r  6 x b  &lt;-- 11 total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of BrokenNeckless.docx</dc:title>
</cp:coreProperties>
</file>